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92DD" w14:textId="300A6AA5" w:rsidR="002A4BC6" w:rsidRPr="0052342D" w:rsidRDefault="00C4237C" w:rsidP="002A4BC6">
      <w:pPr>
        <w:pStyle w:val="Subtitle"/>
        <w:ind w:left="720" w:hanging="720"/>
        <w:rPr>
          <w:rFonts w:ascii="Nunito" w:hAnsi="Nunito" w:cstheme="minorHAnsi"/>
          <w:color w:val="39B54A"/>
          <w:sz w:val="24"/>
          <w:szCs w:val="24"/>
          <w:lang w:val="es-CO"/>
        </w:rPr>
      </w:pPr>
      <w:r w:rsidRPr="0052342D">
        <w:rPr>
          <w:rFonts w:ascii="Nunito" w:hAnsi="Nunito"/>
          <w:noProof/>
          <w:lang w:val="es-CO"/>
        </w:rPr>
        <mc:AlternateContent>
          <mc:Choice Requires="wps">
            <w:drawing>
              <wp:inline distT="0" distB="0" distL="0" distR="0" wp14:anchorId="02D5141A" wp14:editId="5EDF6CC6">
                <wp:extent cx="5608955" cy="1447200"/>
                <wp:effectExtent l="0" t="0" r="10795" b="19685"/>
                <wp:docPr id="6" name="Text Box 3"/>
                <wp:cNvGraphicFramePr/>
                <a:graphic xmlns:a="http://schemas.openxmlformats.org/drawingml/2006/main">
                  <a:graphicData uri="http://schemas.microsoft.com/office/word/2010/wordprocessingShape">
                    <wps:wsp>
                      <wps:cNvSpPr/>
                      <wps:spPr>
                        <a:xfrm>
                          <a:off x="0" y="0"/>
                          <a:ext cx="5608955" cy="1447200"/>
                        </a:xfrm>
                        <a:prstGeom prst="rect">
                          <a:avLst/>
                        </a:prstGeom>
                        <a:solidFill>
                          <a:schemeClr val="lt1"/>
                        </a:solidFill>
                        <a:ln w="6350">
                          <a:solidFill>
                            <a:srgbClr val="0070C0"/>
                          </a:solidFill>
                        </a:ln>
                      </wps:spPr>
                      <wps:txbx>
                        <w:txbxContent>
                          <w:p w14:paraId="77206EF3" w14:textId="19CF2C33" w:rsidR="00AE0255" w:rsidRPr="00214A5C" w:rsidRDefault="000F0870" w:rsidP="00EF4D52">
                            <w:pPr>
                              <w:spacing w:after="0"/>
                              <w:jc w:val="left"/>
                              <w:rPr>
                                <w:rFonts w:ascii="Nunito" w:hAnsi="Nunito"/>
                                <w:b/>
                                <w:color w:val="CC3668"/>
                                <w:sz w:val="20"/>
                                <w:szCs w:val="20"/>
                              </w:rPr>
                            </w:pPr>
                            <w:r w:rsidRPr="00214A5C">
                              <w:rPr>
                                <w:rFonts w:ascii="Nunito" w:hAnsi="Nunito"/>
                                <w:b/>
                                <w:color w:val="CC3668"/>
                                <w:sz w:val="20"/>
                                <w:szCs w:val="20"/>
                              </w:rPr>
                              <w:t xml:space="preserve">Nota: </w:t>
                            </w:r>
                            <w:r w:rsidRPr="00214A5C">
                              <w:rPr>
                                <w:rFonts w:ascii="Nunito" w:hAnsi="Nunito"/>
                                <w:color w:val="CC3668"/>
                                <w:sz w:val="20"/>
                                <w:szCs w:val="20"/>
                              </w:rPr>
                              <w:t>Esta plantilla es para PM</w:t>
                            </w:r>
                            <w:r w:rsidR="00EA474E">
                              <w:rPr>
                                <w:rFonts w:ascii="Nunito" w:hAnsi="Nunito"/>
                                <w:color w:val="CC3668"/>
                                <w:sz w:val="20"/>
                                <w:szCs w:val="20"/>
                              </w:rPr>
                              <w:t>E</w:t>
                            </w:r>
                            <w:r w:rsidRPr="00214A5C">
                              <w:rPr>
                                <w:rFonts w:ascii="Nunito" w:hAnsi="Nunito"/>
                                <w:color w:val="CC3668"/>
                                <w:sz w:val="20"/>
                                <w:szCs w:val="20"/>
                              </w:rPr>
                              <w:t xml:space="preserve">C </w:t>
                            </w:r>
                            <w:r w:rsidR="002D1501" w:rsidRPr="00214A5C">
                              <w:rPr>
                                <w:rFonts w:ascii="Nunito" w:hAnsi="Nunito"/>
                                <w:color w:val="CC3668"/>
                                <w:sz w:val="20"/>
                                <w:szCs w:val="20"/>
                              </w:rPr>
                              <w:t>de reducción o recirculación de materiales</w:t>
                            </w:r>
                            <w:r w:rsidR="00EA474E">
                              <w:rPr>
                                <w:rFonts w:ascii="Nunito" w:hAnsi="Nunito"/>
                                <w:color w:val="CC3668"/>
                                <w:sz w:val="20"/>
                                <w:szCs w:val="20"/>
                              </w:rPr>
                              <w:t>.</w:t>
                            </w:r>
                          </w:p>
                          <w:p w14:paraId="4B63C4A4" w14:textId="62A53649" w:rsidR="00C4237C" w:rsidRPr="00214A5C" w:rsidRDefault="00C4237C" w:rsidP="00EF4D52">
                            <w:pPr>
                              <w:spacing w:after="0"/>
                              <w:jc w:val="left"/>
                              <w:rPr>
                                <w:rFonts w:ascii="Nunito" w:hAnsi="Nunito"/>
                                <w:b/>
                                <w:color w:val="CC3668"/>
                                <w:sz w:val="20"/>
                                <w:szCs w:val="20"/>
                              </w:rPr>
                            </w:pPr>
                            <w:r w:rsidRPr="00214A5C">
                              <w:rPr>
                                <w:rFonts w:ascii="Nunito" w:hAnsi="Nunito" w:cs="Calibri"/>
                                <w:b/>
                                <w:color w:val="CC3668"/>
                                <w:sz w:val="20"/>
                                <w:szCs w:val="20"/>
                              </w:rPr>
                              <w:t xml:space="preserve">Portada: </w:t>
                            </w:r>
                            <w:r w:rsidRPr="00214A5C">
                              <w:rPr>
                                <w:rFonts w:ascii="Nunito" w:hAnsi="Nunito" w:cs="Calibri"/>
                                <w:color w:val="CC3668"/>
                                <w:sz w:val="20"/>
                                <w:szCs w:val="20"/>
                              </w:rPr>
                              <w:t>Diseño libre, se pueden usar logos corporativos (se recomiendan). El contenido acá presentado es obligatorio, pero se puede cambiar el formato.</w:t>
                            </w:r>
                            <w:r w:rsidRPr="00214A5C">
                              <w:rPr>
                                <w:rFonts w:ascii="Nunito" w:hAnsi="Nunito" w:cs="Calibri"/>
                                <w:b/>
                                <w:color w:val="CC3668"/>
                                <w:sz w:val="20"/>
                                <w:szCs w:val="20"/>
                              </w:rPr>
                              <w:t xml:space="preserve"> </w:t>
                            </w:r>
                          </w:p>
                          <w:p w14:paraId="4D7BA71C" w14:textId="039BE4ED" w:rsidR="00C4237C" w:rsidRPr="00214A5C" w:rsidRDefault="00C4237C" w:rsidP="00EF4D52">
                            <w:pPr>
                              <w:spacing w:after="0"/>
                              <w:jc w:val="left"/>
                              <w:rPr>
                                <w:rFonts w:ascii="Nunito" w:hAnsi="Nunito" w:cs="Calibri"/>
                                <w:b/>
                                <w:color w:val="CC3668"/>
                                <w:sz w:val="20"/>
                                <w:szCs w:val="20"/>
                              </w:rPr>
                            </w:pPr>
                            <w:r w:rsidRPr="00214A5C">
                              <w:rPr>
                                <w:rFonts w:ascii="Nunito" w:hAnsi="Nunito" w:cs="Calibri"/>
                                <w:b/>
                                <w:color w:val="CC3668"/>
                                <w:sz w:val="20"/>
                                <w:szCs w:val="20"/>
                              </w:rPr>
                              <w:t xml:space="preserve">Ver instrucciones generales de llenado en </w:t>
                            </w:r>
                            <w:r w:rsidR="00D14322" w:rsidRPr="00214A5C">
                              <w:rPr>
                                <w:rFonts w:ascii="Nunito" w:hAnsi="Nunito" w:cs="Calibri"/>
                                <w:b/>
                                <w:color w:val="CC3668"/>
                                <w:sz w:val="20"/>
                                <w:szCs w:val="20"/>
                              </w:rPr>
                              <w:t>la P</w:t>
                            </w:r>
                            <w:r w:rsidRPr="00214A5C">
                              <w:rPr>
                                <w:rFonts w:ascii="Nunito" w:hAnsi="Nunito" w:cs="Calibri"/>
                                <w:b/>
                                <w:color w:val="CC3668"/>
                                <w:sz w:val="20"/>
                                <w:szCs w:val="20"/>
                              </w:rPr>
                              <w:t xml:space="preserve">ágina </w:t>
                            </w:r>
                            <w:r w:rsidR="00053004" w:rsidRPr="00214A5C">
                              <w:rPr>
                                <w:rFonts w:ascii="Nunito" w:hAnsi="Nunito" w:cs="Calibri"/>
                                <w:b/>
                                <w:bCs/>
                                <w:color w:val="CC3668"/>
                                <w:sz w:val="20"/>
                                <w:szCs w:val="20"/>
                              </w:rPr>
                              <w:t>5</w:t>
                            </w:r>
                            <w:r w:rsidRPr="00214A5C">
                              <w:rPr>
                                <w:rFonts w:ascii="Nunito" w:hAnsi="Nunito" w:cs="Calibri"/>
                                <w:b/>
                                <w:color w:val="CC3668"/>
                                <w:sz w:val="20"/>
                                <w:szCs w:val="20"/>
                              </w:rPr>
                              <w:t>.</w:t>
                            </w:r>
                          </w:p>
                          <w:p w14:paraId="2C23E9E0" w14:textId="19C82D44" w:rsidR="00EF4D52" w:rsidRPr="00214A5C" w:rsidRDefault="00A565D8" w:rsidP="00D6779F">
                            <w:pPr>
                              <w:jc w:val="left"/>
                              <w:rPr>
                                <w:rFonts w:ascii="Nunito" w:hAnsi="Nunito" w:cs="Calibri"/>
                                <w:color w:val="CC3668"/>
                                <w:sz w:val="20"/>
                                <w:szCs w:val="20"/>
                              </w:rPr>
                            </w:pPr>
                            <w:r w:rsidRPr="00214A5C">
                              <w:rPr>
                                <w:rFonts w:ascii="Nunito" w:hAnsi="Nunito" w:cs="Calibri"/>
                                <w:color w:val="CC3668"/>
                                <w:sz w:val="20"/>
                                <w:szCs w:val="20"/>
                              </w:rPr>
                              <w:t xml:space="preserve">Cuando se </w:t>
                            </w:r>
                            <w:r w:rsidR="00D14322" w:rsidRPr="00214A5C">
                              <w:rPr>
                                <w:rFonts w:ascii="Nunito" w:hAnsi="Nunito" w:cs="Calibri"/>
                                <w:color w:val="CC3668"/>
                                <w:sz w:val="20"/>
                                <w:szCs w:val="20"/>
                              </w:rPr>
                              <w:t>completen</w:t>
                            </w:r>
                            <w:r w:rsidRPr="00214A5C">
                              <w:rPr>
                                <w:rFonts w:ascii="Nunito" w:hAnsi="Nunito" w:cs="Calibri"/>
                                <w:color w:val="CC3668"/>
                                <w:sz w:val="20"/>
                                <w:szCs w:val="20"/>
                              </w:rPr>
                              <w:t xml:space="preserve"> las secciones, la letra en color ro</w:t>
                            </w:r>
                            <w:r w:rsidR="00CB5AF9" w:rsidRPr="00214A5C">
                              <w:rPr>
                                <w:rFonts w:ascii="Nunito" w:hAnsi="Nunito" w:cs="Calibri"/>
                                <w:color w:val="CC3668"/>
                                <w:sz w:val="20"/>
                                <w:szCs w:val="20"/>
                              </w:rPr>
                              <w:t>sad</w:t>
                            </w:r>
                            <w:r w:rsidRPr="00214A5C">
                              <w:rPr>
                                <w:rFonts w:ascii="Nunito" w:hAnsi="Nunito" w:cs="Calibri"/>
                                <w:color w:val="CC3668"/>
                                <w:sz w:val="20"/>
                                <w:szCs w:val="20"/>
                              </w:rPr>
                              <w:t>o cambiarla por color negro.</w:t>
                            </w:r>
                          </w:p>
                          <w:p w14:paraId="3C94EB4E" w14:textId="40DB67A0" w:rsidR="00594F2A" w:rsidRPr="00214A5C" w:rsidRDefault="00594F2A" w:rsidP="00594F2A">
                            <w:pPr>
                              <w:spacing w:after="120"/>
                              <w:jc w:val="left"/>
                              <w:rPr>
                                <w:rFonts w:ascii="Nunito" w:hAnsi="Nunito" w:cs="Calibri"/>
                                <w:color w:val="CC3668"/>
                                <w:sz w:val="20"/>
                                <w:szCs w:val="20"/>
                              </w:rPr>
                            </w:pPr>
                            <w:r w:rsidRPr="00214A5C">
                              <w:rPr>
                                <w:rFonts w:ascii="Nunito" w:hAnsi="Nunito" w:cs="Calibri"/>
                                <w:color w:val="CC3668"/>
                                <w:sz w:val="20"/>
                                <w:szCs w:val="20"/>
                              </w:rPr>
                              <w:t>Eliminar este recuadro.</w:t>
                            </w:r>
                          </w:p>
                        </w:txbxContent>
                      </wps:txbx>
                      <wps:bodyPr wrap="square" lIns="91440" tIns="45720" rIns="91440" bIns="45720" anchor="t">
                        <a:noAutofit/>
                      </wps:bodyPr>
                    </wps:wsp>
                  </a:graphicData>
                </a:graphic>
              </wp:inline>
            </w:drawing>
          </mc:Choice>
          <mc:Fallback>
            <w:pict>
              <v:rect w14:anchorId="02D5141A" id="Text Box 3" o:spid="_x0000_s1026" style="width:441.65pt;height:1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" fillcolor="white [3201]" strokecolor="#0070c0" strokeweight=".5pt">
                <v:textbox>
                  <w:txbxContent>
                    <w:p w14:paraId="77206EF3" w14:textId="19CF2C33" w:rsidR="00AE0255" w:rsidRPr="00214A5C" w:rsidRDefault="000F0870" w:rsidP="00EF4D52">
                      <w:pPr>
                        <w:spacing w:after="0"/>
                        <w:jc w:val="left"/>
                        <w:rPr>
                          <w:rFonts w:ascii="Nunito" w:hAnsi="Nunito"/>
                          <w:b/>
                          <w:color w:val="CC3668"/>
                          <w:sz w:val="20"/>
                          <w:szCs w:val="20"/>
                        </w:rPr>
                      </w:pPr>
                      <w:r w:rsidRPr="00214A5C">
                        <w:rPr>
                          <w:rFonts w:ascii="Nunito" w:hAnsi="Nunito"/>
                          <w:b/>
                          <w:color w:val="CC3668"/>
                          <w:sz w:val="20"/>
                          <w:szCs w:val="20"/>
                        </w:rPr>
                        <w:t xml:space="preserve">Nota: </w:t>
                      </w:r>
                      <w:r w:rsidRPr="00214A5C">
                        <w:rPr>
                          <w:rFonts w:ascii="Nunito" w:hAnsi="Nunito"/>
                          <w:color w:val="CC3668"/>
                          <w:sz w:val="20"/>
                          <w:szCs w:val="20"/>
                        </w:rPr>
                        <w:t>Esta plantilla es para PM</w:t>
                      </w:r>
                      <w:r w:rsidR="00EA474E">
                        <w:rPr>
                          <w:rFonts w:ascii="Nunito" w:hAnsi="Nunito"/>
                          <w:color w:val="CC3668"/>
                          <w:sz w:val="20"/>
                          <w:szCs w:val="20"/>
                        </w:rPr>
                        <w:t>E</w:t>
                      </w:r>
                      <w:r w:rsidRPr="00214A5C">
                        <w:rPr>
                          <w:rFonts w:ascii="Nunito" w:hAnsi="Nunito"/>
                          <w:color w:val="CC3668"/>
                          <w:sz w:val="20"/>
                          <w:szCs w:val="20"/>
                        </w:rPr>
                        <w:t xml:space="preserve">C </w:t>
                      </w:r>
                      <w:r w:rsidR="002D1501" w:rsidRPr="00214A5C">
                        <w:rPr>
                          <w:rFonts w:ascii="Nunito" w:hAnsi="Nunito"/>
                          <w:color w:val="CC3668"/>
                          <w:sz w:val="20"/>
                          <w:szCs w:val="20"/>
                        </w:rPr>
                        <w:t>de reducción o recirculación de materiales</w:t>
                      </w:r>
                      <w:r w:rsidR="00EA474E">
                        <w:rPr>
                          <w:rFonts w:ascii="Nunito" w:hAnsi="Nunito"/>
                          <w:color w:val="CC3668"/>
                          <w:sz w:val="20"/>
                          <w:szCs w:val="20"/>
                        </w:rPr>
                        <w:t>.</w:t>
                      </w:r>
                    </w:p>
                    <w:p w14:paraId="4B63C4A4" w14:textId="62A53649" w:rsidR="00C4237C" w:rsidRPr="00214A5C" w:rsidRDefault="00C4237C" w:rsidP="00EF4D52">
                      <w:pPr>
                        <w:spacing w:after="0"/>
                        <w:jc w:val="left"/>
                        <w:rPr>
                          <w:rFonts w:ascii="Nunito" w:hAnsi="Nunito"/>
                          <w:b/>
                          <w:color w:val="CC3668"/>
                          <w:sz w:val="20"/>
                          <w:szCs w:val="20"/>
                        </w:rPr>
                      </w:pPr>
                      <w:r w:rsidRPr="00214A5C">
                        <w:rPr>
                          <w:rFonts w:ascii="Nunito" w:hAnsi="Nunito" w:cs="Calibri"/>
                          <w:b/>
                          <w:color w:val="CC3668"/>
                          <w:sz w:val="20"/>
                          <w:szCs w:val="20"/>
                        </w:rPr>
                        <w:t xml:space="preserve">Portada: </w:t>
                      </w:r>
                      <w:r w:rsidRPr="00214A5C">
                        <w:rPr>
                          <w:rFonts w:ascii="Nunito" w:hAnsi="Nunito" w:cs="Calibri"/>
                          <w:color w:val="CC3668"/>
                          <w:sz w:val="20"/>
                          <w:szCs w:val="20"/>
                        </w:rPr>
                        <w:t>Diseño libre, se pueden usar logos corporativos (se recomiendan). El contenido acá presentado es obligatorio, pero se puede cambiar el formato.</w:t>
                      </w:r>
                      <w:r w:rsidRPr="00214A5C">
                        <w:rPr>
                          <w:rFonts w:ascii="Nunito" w:hAnsi="Nunito" w:cs="Calibri"/>
                          <w:b/>
                          <w:color w:val="CC3668"/>
                          <w:sz w:val="20"/>
                          <w:szCs w:val="20"/>
                        </w:rPr>
                        <w:t xml:space="preserve"> </w:t>
                      </w:r>
                    </w:p>
                    <w:p w14:paraId="4D7BA71C" w14:textId="039BE4ED" w:rsidR="00C4237C" w:rsidRPr="00214A5C" w:rsidRDefault="00C4237C" w:rsidP="00EF4D52">
                      <w:pPr>
                        <w:spacing w:after="0"/>
                        <w:jc w:val="left"/>
                        <w:rPr>
                          <w:rFonts w:ascii="Nunito" w:hAnsi="Nunito" w:cs="Calibri"/>
                          <w:b/>
                          <w:color w:val="CC3668"/>
                          <w:sz w:val="20"/>
                          <w:szCs w:val="20"/>
                        </w:rPr>
                      </w:pPr>
                      <w:r w:rsidRPr="00214A5C">
                        <w:rPr>
                          <w:rFonts w:ascii="Nunito" w:hAnsi="Nunito" w:cs="Calibri"/>
                          <w:b/>
                          <w:color w:val="CC3668"/>
                          <w:sz w:val="20"/>
                          <w:szCs w:val="20"/>
                        </w:rPr>
                        <w:t xml:space="preserve">Ver instrucciones generales de llenado en </w:t>
                      </w:r>
                      <w:r w:rsidR="00D14322" w:rsidRPr="00214A5C">
                        <w:rPr>
                          <w:rFonts w:ascii="Nunito" w:hAnsi="Nunito" w:cs="Calibri"/>
                          <w:b/>
                          <w:color w:val="CC3668"/>
                          <w:sz w:val="20"/>
                          <w:szCs w:val="20"/>
                        </w:rPr>
                        <w:t>la P</w:t>
                      </w:r>
                      <w:r w:rsidRPr="00214A5C">
                        <w:rPr>
                          <w:rFonts w:ascii="Nunito" w:hAnsi="Nunito" w:cs="Calibri"/>
                          <w:b/>
                          <w:color w:val="CC3668"/>
                          <w:sz w:val="20"/>
                          <w:szCs w:val="20"/>
                        </w:rPr>
                        <w:t xml:space="preserve">ágina </w:t>
                      </w:r>
                      <w:r w:rsidR="00053004" w:rsidRPr="00214A5C">
                        <w:rPr>
                          <w:rFonts w:ascii="Nunito" w:hAnsi="Nunito" w:cs="Calibri"/>
                          <w:b/>
                          <w:bCs/>
                          <w:color w:val="CC3668"/>
                          <w:sz w:val="20"/>
                          <w:szCs w:val="20"/>
                        </w:rPr>
                        <w:t>5</w:t>
                      </w:r>
                      <w:r w:rsidRPr="00214A5C">
                        <w:rPr>
                          <w:rFonts w:ascii="Nunito" w:hAnsi="Nunito" w:cs="Calibri"/>
                          <w:b/>
                          <w:color w:val="CC3668"/>
                          <w:sz w:val="20"/>
                          <w:szCs w:val="20"/>
                        </w:rPr>
                        <w:t>.</w:t>
                      </w:r>
                    </w:p>
                    <w:p w14:paraId="2C23E9E0" w14:textId="19C82D44" w:rsidR="00EF4D52" w:rsidRPr="00214A5C" w:rsidRDefault="00A565D8" w:rsidP="00D6779F">
                      <w:pPr>
                        <w:jc w:val="left"/>
                        <w:rPr>
                          <w:rFonts w:ascii="Nunito" w:hAnsi="Nunito" w:cs="Calibri"/>
                          <w:color w:val="CC3668"/>
                          <w:sz w:val="20"/>
                          <w:szCs w:val="20"/>
                        </w:rPr>
                      </w:pPr>
                      <w:r w:rsidRPr="00214A5C">
                        <w:rPr>
                          <w:rFonts w:ascii="Nunito" w:hAnsi="Nunito" w:cs="Calibri"/>
                          <w:color w:val="CC3668"/>
                          <w:sz w:val="20"/>
                          <w:szCs w:val="20"/>
                        </w:rPr>
                        <w:t xml:space="preserve">Cuando se </w:t>
                      </w:r>
                      <w:r w:rsidR="00D14322" w:rsidRPr="00214A5C">
                        <w:rPr>
                          <w:rFonts w:ascii="Nunito" w:hAnsi="Nunito" w:cs="Calibri"/>
                          <w:color w:val="CC3668"/>
                          <w:sz w:val="20"/>
                          <w:szCs w:val="20"/>
                        </w:rPr>
                        <w:t>completen</w:t>
                      </w:r>
                      <w:r w:rsidRPr="00214A5C">
                        <w:rPr>
                          <w:rFonts w:ascii="Nunito" w:hAnsi="Nunito" w:cs="Calibri"/>
                          <w:color w:val="CC3668"/>
                          <w:sz w:val="20"/>
                          <w:szCs w:val="20"/>
                        </w:rPr>
                        <w:t xml:space="preserve"> las secciones, la letra en color ro</w:t>
                      </w:r>
                      <w:r w:rsidR="00CB5AF9" w:rsidRPr="00214A5C">
                        <w:rPr>
                          <w:rFonts w:ascii="Nunito" w:hAnsi="Nunito" w:cs="Calibri"/>
                          <w:color w:val="CC3668"/>
                          <w:sz w:val="20"/>
                          <w:szCs w:val="20"/>
                        </w:rPr>
                        <w:t>sad</w:t>
                      </w:r>
                      <w:r w:rsidRPr="00214A5C">
                        <w:rPr>
                          <w:rFonts w:ascii="Nunito" w:hAnsi="Nunito" w:cs="Calibri"/>
                          <w:color w:val="CC3668"/>
                          <w:sz w:val="20"/>
                          <w:szCs w:val="20"/>
                        </w:rPr>
                        <w:t>o cambiarla por color negro.</w:t>
                      </w:r>
                    </w:p>
                    <w:p w14:paraId="3C94EB4E" w14:textId="40DB67A0" w:rsidR="00594F2A" w:rsidRPr="00214A5C" w:rsidRDefault="00594F2A" w:rsidP="00594F2A">
                      <w:pPr>
                        <w:spacing w:after="120"/>
                        <w:jc w:val="left"/>
                        <w:rPr>
                          <w:rFonts w:ascii="Nunito" w:hAnsi="Nunito" w:cs="Calibri"/>
                          <w:color w:val="CC3668"/>
                          <w:sz w:val="20"/>
                          <w:szCs w:val="20"/>
                        </w:rPr>
                      </w:pPr>
                      <w:r w:rsidRPr="00214A5C">
                        <w:rPr>
                          <w:rFonts w:ascii="Nunito" w:hAnsi="Nunito" w:cs="Calibri"/>
                          <w:color w:val="CC3668"/>
                          <w:sz w:val="20"/>
                          <w:szCs w:val="20"/>
                        </w:rPr>
                        <w:t>Eliminar este recuadro.</w:t>
                      </w:r>
                    </w:p>
                  </w:txbxContent>
                </v:textbox>
                <w10:anchorlock/>
              </v:rect>
            </w:pict>
          </mc:Fallback>
        </mc:AlternateContent>
      </w:r>
    </w:p>
    <w:p w14:paraId="46A0050C" w14:textId="458F23C0" w:rsidR="002A4BC6" w:rsidRPr="0052342D" w:rsidRDefault="002A4BC6" w:rsidP="002A4BC6">
      <w:pPr>
        <w:pStyle w:val="Subtitle"/>
        <w:rPr>
          <w:rFonts w:ascii="Nunito" w:hAnsi="Nunito" w:cstheme="minorHAnsi"/>
          <w:color w:val="39B54A"/>
          <w:sz w:val="24"/>
          <w:szCs w:val="24"/>
          <w:lang w:val="es-CO"/>
        </w:rPr>
      </w:pPr>
    </w:p>
    <w:p w14:paraId="004972E5" w14:textId="1D708BF9" w:rsidR="00232A36" w:rsidRPr="0052342D" w:rsidRDefault="005E254B" w:rsidP="002A4BC6">
      <w:pPr>
        <w:pStyle w:val="Subtitle"/>
        <w:rPr>
          <w:rFonts w:ascii="Nunito" w:hAnsi="Nunito" w:cs="Times New Roman"/>
          <w:color w:val="FFFFFF" w:themeColor="background1"/>
          <w:lang w:val="es-CO"/>
        </w:rPr>
      </w:pPr>
      <w:r w:rsidRPr="0052342D">
        <w:rPr>
          <w:rFonts w:ascii="Nunito" w:hAnsi="Nunito"/>
          <w:noProof/>
        </w:rPr>
        <w:drawing>
          <wp:anchor distT="0" distB="0" distL="0" distR="0" simplePos="0" relativeHeight="251663361" behindDoc="0" locked="0" layoutInCell="1" hidden="0" allowOverlap="1" wp14:anchorId="7BA6097E" wp14:editId="05A826A4">
            <wp:simplePos x="0" y="0"/>
            <wp:positionH relativeFrom="margin">
              <wp:align>right</wp:align>
            </wp:positionH>
            <wp:positionV relativeFrom="page">
              <wp:posOffset>2729034</wp:posOffset>
            </wp:positionV>
            <wp:extent cx="1123200" cy="709200"/>
            <wp:effectExtent l="0" t="0" r="1270" b="0"/>
            <wp:wrapThrough wrapText="bothSides">
              <wp:wrapPolygon edited="0">
                <wp:start x="0" y="0"/>
                <wp:lineTo x="0" y="20903"/>
                <wp:lineTo x="21258" y="20903"/>
                <wp:lineTo x="21258" y="0"/>
                <wp:lineTo x="0" y="0"/>
              </wp:wrapPolygon>
            </wp:wrapThrough>
            <wp:docPr id="59" name="image7.png" descr="I:\Mi unidad\PROYECTOS 2020\DISEÑO BASURA CERO GLOBAL\logo basuracero global-01.png"/>
            <wp:cNvGraphicFramePr/>
            <a:graphic xmlns:a="http://schemas.openxmlformats.org/drawingml/2006/main">
              <a:graphicData uri="http://schemas.openxmlformats.org/drawingml/2006/picture">
                <pic:pic xmlns:pic="http://schemas.openxmlformats.org/drawingml/2006/picture">
                  <pic:nvPicPr>
                    <pic:cNvPr id="0" name="image7.png" descr="I:\Mi unidad\PROYECTOS 2020\DISEÑO BASURA CERO GLOBAL\logo basuracero global-01.png"/>
                    <pic:cNvPicPr preferRelativeResize="0"/>
                  </pic:nvPicPr>
                  <pic:blipFill>
                    <a:blip r:embed="rId11"/>
                    <a:srcRect l="22813" t="18531" r="22333" b="24330"/>
                    <a:stretch>
                      <a:fillRect/>
                    </a:stretch>
                  </pic:blipFill>
                  <pic:spPr>
                    <a:xfrm>
                      <a:off x="0" y="0"/>
                      <a:ext cx="1123200" cy="709200"/>
                    </a:xfrm>
                    <a:prstGeom prst="rect">
                      <a:avLst/>
                    </a:prstGeom>
                    <a:ln/>
                  </pic:spPr>
                </pic:pic>
              </a:graphicData>
            </a:graphic>
            <wp14:sizeRelH relativeFrom="margin">
              <wp14:pctWidth>0</wp14:pctWidth>
            </wp14:sizeRelH>
            <wp14:sizeRelV relativeFrom="margin">
              <wp14:pctHeight>0</wp14:pctHeight>
            </wp14:sizeRelV>
          </wp:anchor>
        </w:drawing>
      </w:r>
      <w:r w:rsidRPr="0052342D">
        <w:rPr>
          <w:rFonts w:ascii="Nunito" w:hAnsi="Nunito"/>
          <w:noProof/>
          <w:lang w:eastAsia="en-US"/>
        </w:rPr>
        <w:drawing>
          <wp:anchor distT="0" distB="0" distL="114300" distR="114300" simplePos="0" relativeHeight="251661313" behindDoc="0" locked="0" layoutInCell="1" allowOverlap="1" wp14:anchorId="026A028C" wp14:editId="434F72E9">
            <wp:simplePos x="0" y="0"/>
            <wp:positionH relativeFrom="margin">
              <wp:align>left</wp:align>
            </wp:positionH>
            <wp:positionV relativeFrom="paragraph">
              <wp:posOffset>172720</wp:posOffset>
            </wp:positionV>
            <wp:extent cx="2734310" cy="508635"/>
            <wp:effectExtent l="0" t="0" r="8890" b="5715"/>
            <wp:wrapThrough wrapText="bothSides">
              <wp:wrapPolygon edited="0">
                <wp:start x="602" y="0"/>
                <wp:lineTo x="0" y="4854"/>
                <wp:lineTo x="0" y="17798"/>
                <wp:lineTo x="150" y="21034"/>
                <wp:lineTo x="21520" y="21034"/>
                <wp:lineTo x="21520" y="4854"/>
                <wp:lineTo x="20918" y="0"/>
                <wp:lineTo x="602" y="0"/>
              </wp:wrapPolygon>
            </wp:wrapThrough>
            <wp:docPr id="58" name="Imagen 12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l="7417" t="11636" r="7657" b="16985"/>
                    <a:stretch>
                      <a:fillRect/>
                    </a:stretch>
                  </pic:blipFill>
                  <pic:spPr bwMode="auto">
                    <a:xfrm>
                      <a:off x="0" y="0"/>
                      <a:ext cx="273431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DF486" w14:textId="5F80E98F" w:rsidR="00C4237C" w:rsidRPr="0052342D" w:rsidRDefault="00C4237C" w:rsidP="002A4BC6">
      <w:pPr>
        <w:pStyle w:val="Subtitle"/>
        <w:rPr>
          <w:rFonts w:ascii="Nunito" w:hAnsi="Nunito" w:cs="Times New Roman"/>
          <w:color w:val="FFFFFF" w:themeColor="background1"/>
          <w:lang w:val="es-CO"/>
        </w:rPr>
      </w:pPr>
    </w:p>
    <w:p w14:paraId="209E224B" w14:textId="77777777" w:rsidR="002A4BC6" w:rsidRPr="0052342D" w:rsidRDefault="002A4BC6" w:rsidP="00D12376">
      <w:pPr>
        <w:pStyle w:val="Subtitle"/>
        <w:spacing w:before="0" w:after="0"/>
        <w:jc w:val="both"/>
        <w:rPr>
          <w:rFonts w:ascii="Nunito" w:hAnsi="Nunito" w:cs="Times New Roman"/>
          <w:color w:val="FFFFFF" w:themeColor="background1"/>
          <w:sz w:val="44"/>
          <w:szCs w:val="44"/>
          <w:lang w:val="es-CO"/>
        </w:rPr>
      </w:pPr>
    </w:p>
    <w:p w14:paraId="14EB8115" w14:textId="1B1002C5" w:rsidR="00D47D5D" w:rsidRPr="00BF6ED0" w:rsidRDefault="00CF59C5" w:rsidP="002A4BC6">
      <w:pPr>
        <w:pStyle w:val="Subtitle"/>
        <w:jc w:val="center"/>
        <w:rPr>
          <w:rFonts w:ascii="Nunito" w:eastAsiaTheme="minorHAnsi" w:hAnsi="Nunito" w:cs="Times New Roman"/>
          <w:b/>
          <w:bCs/>
          <w:iCs/>
          <w:caps w:val="0"/>
          <w:color w:val="FF0000"/>
          <w:kern w:val="0"/>
          <w:sz w:val="40"/>
          <w:szCs w:val="40"/>
          <w:lang w:val="es-CO" w:eastAsia="en-US"/>
          <w14:ligatures w14:val="none"/>
        </w:rPr>
      </w:pPr>
      <w:r w:rsidRPr="00BF6ED0">
        <w:rPr>
          <w:rFonts w:ascii="Nunito" w:eastAsiaTheme="minorHAnsi" w:hAnsi="Nunito" w:cs="Times New Roman"/>
          <w:b/>
          <w:bCs/>
          <w:iCs/>
          <w:caps w:val="0"/>
          <w:kern w:val="0"/>
          <w:sz w:val="40"/>
          <w:szCs w:val="40"/>
          <w:lang w:val="es-CO" w:eastAsia="en-US"/>
          <w14:ligatures w14:val="none"/>
        </w:rPr>
        <w:t>Informe de validación</w:t>
      </w:r>
      <w:r w:rsidR="004B6DAF" w:rsidRPr="00BF6ED0">
        <w:rPr>
          <w:rFonts w:ascii="Nunito" w:eastAsiaTheme="minorHAnsi" w:hAnsi="Nunito" w:cs="Times New Roman"/>
          <w:b/>
          <w:caps w:val="0"/>
          <w:kern w:val="0"/>
          <w:sz w:val="40"/>
          <w:szCs w:val="40"/>
          <w:lang w:val="es-CO" w:eastAsia="en-US"/>
          <w14:ligatures w14:val="none"/>
        </w:rPr>
        <w:t xml:space="preserve"> </w:t>
      </w:r>
    </w:p>
    <w:p w14:paraId="5F99861E" w14:textId="0AE4F06D" w:rsidR="00F81653" w:rsidRPr="0052342D" w:rsidRDefault="00C0756F" w:rsidP="00C0756F">
      <w:pPr>
        <w:pStyle w:val="Subtitle"/>
        <w:spacing w:after="0"/>
        <w:jc w:val="center"/>
        <w:rPr>
          <w:rFonts w:ascii="Nunito" w:eastAsiaTheme="minorHAnsi" w:hAnsi="Nunito" w:cs="Times New Roman"/>
          <w:b/>
          <w:bCs/>
          <w:iCs/>
          <w:caps w:val="0"/>
          <w:color w:val="FF0000"/>
          <w:kern w:val="0"/>
          <w:sz w:val="44"/>
          <w:szCs w:val="44"/>
          <w:lang w:val="es-CO" w:eastAsia="en-US"/>
          <w14:ligatures w14:val="none"/>
        </w:rPr>
      </w:pPr>
      <w:r w:rsidRPr="0052342D">
        <w:rPr>
          <w:rFonts w:ascii="Nunito" w:eastAsiaTheme="minorHAnsi" w:hAnsi="Nunito" w:cs="Times New Roman"/>
          <w:b/>
          <w:bCs/>
          <w:iCs/>
          <w:caps w:val="0"/>
          <w:noProof/>
          <w:color w:val="FF0000"/>
          <w:kern w:val="0"/>
          <w:sz w:val="44"/>
          <w:szCs w:val="44"/>
          <w:lang w:val="es-CO" w:eastAsia="en-US"/>
          <w14:ligatures w14:val="none"/>
        </w:rPr>
        <mc:AlternateContent>
          <mc:Choice Requires="wps">
            <w:drawing>
              <wp:anchor distT="0" distB="0" distL="114300" distR="114300" simplePos="0" relativeHeight="251659265" behindDoc="0" locked="0" layoutInCell="1" allowOverlap="1" wp14:anchorId="6A7E7DA5" wp14:editId="7BF76C8F">
                <wp:simplePos x="0" y="0"/>
                <wp:positionH relativeFrom="column">
                  <wp:posOffset>15420</wp:posOffset>
                </wp:positionH>
                <wp:positionV relativeFrom="paragraph">
                  <wp:posOffset>58420</wp:posOffset>
                </wp:positionV>
                <wp:extent cx="5583794" cy="8626"/>
                <wp:effectExtent l="38100" t="38100" r="74295" b="86995"/>
                <wp:wrapNone/>
                <wp:docPr id="2" name="Conector recto 2"/>
                <wp:cNvGraphicFramePr/>
                <a:graphic xmlns:a="http://schemas.openxmlformats.org/drawingml/2006/main">
                  <a:graphicData uri="http://schemas.microsoft.com/office/word/2010/wordprocessingShape">
                    <wps:wsp>
                      <wps:cNvCnPr/>
                      <wps:spPr>
                        <a:xfrm>
                          <a:off x="0" y="0"/>
                          <a:ext cx="5583794" cy="8626"/>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04367E34">
              <v:line id="Conector recto 2" style="position:absolute;z-index:25165926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2pt" from="1.2pt,4.6pt" to="440.85pt,5.3pt" w14:anchorId="55E44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">
                <v:shadow on="t" color="black" opacity="24903f" offset="0,.55556mm" origin=",.5"/>
              </v:line>
            </w:pict>
          </mc:Fallback>
        </mc:AlternateContent>
      </w:r>
    </w:p>
    <w:tbl>
      <w:tblPr>
        <w:tblStyle w:val="GridTable5Dark-Accent4"/>
        <w:tblW w:w="8793"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37"/>
        <w:gridCol w:w="6256"/>
      </w:tblGrid>
      <w:tr w:rsidR="002A4BC6" w:rsidRPr="008E416C" w14:paraId="0ED24332" w14:textId="77777777" w:rsidTr="005A51D0">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537" w:type="dxa"/>
            <w:tcBorders>
              <w:top w:val="none" w:sz="0" w:space="0" w:color="auto"/>
              <w:left w:val="none" w:sz="0" w:space="0" w:color="auto"/>
              <w:right w:val="none" w:sz="0" w:space="0" w:color="auto"/>
            </w:tcBorders>
            <w:shd w:val="clear" w:color="auto" w:fill="8EAADB" w:themeFill="accent1" w:themeFillTint="99"/>
          </w:tcPr>
          <w:p w14:paraId="39D32B68" w14:textId="5046F18B" w:rsidR="002A4BC6" w:rsidRPr="008E416C" w:rsidRDefault="00686692" w:rsidP="006502B4">
            <w:pPr>
              <w:spacing w:before="0"/>
              <w:jc w:val="left"/>
              <w:rPr>
                <w:rFonts w:ascii="Nunito" w:hAnsi="Nunito"/>
                <w:color w:val="auto"/>
                <w:sz w:val="22"/>
                <w:lang w:val="es-CO"/>
              </w:rPr>
            </w:pPr>
            <w:r w:rsidRPr="008E416C">
              <w:rPr>
                <w:rFonts w:ascii="Nunito" w:hAnsi="Nunito"/>
                <w:color w:val="auto"/>
                <w:sz w:val="22"/>
                <w:lang w:val="es-CO"/>
              </w:rPr>
              <w:t>Nombre</w:t>
            </w:r>
            <w:r w:rsidR="002A4BC6" w:rsidRPr="008E416C">
              <w:rPr>
                <w:rFonts w:ascii="Nunito" w:hAnsi="Nunito"/>
                <w:color w:val="auto"/>
                <w:sz w:val="22"/>
                <w:lang w:val="es-CO"/>
              </w:rPr>
              <w:t xml:space="preserve"> del </w:t>
            </w:r>
            <w:r w:rsidR="00D715A1" w:rsidRPr="008E416C">
              <w:rPr>
                <w:rFonts w:ascii="Nunito" w:hAnsi="Nunito"/>
                <w:color w:val="auto"/>
                <w:sz w:val="22"/>
                <w:lang w:val="es-CO"/>
              </w:rPr>
              <w:t>PMEC</w:t>
            </w:r>
            <w:r w:rsidR="00EA474E" w:rsidRPr="008E416C">
              <w:rPr>
                <w:rFonts w:ascii="Nunito" w:hAnsi="Nunito"/>
                <w:color w:val="auto"/>
                <w:sz w:val="22"/>
                <w:lang w:val="es-CO"/>
              </w:rPr>
              <w:t>:</w:t>
            </w:r>
          </w:p>
        </w:tc>
        <w:tc>
          <w:tcPr>
            <w:tcW w:w="6256" w:type="dxa"/>
            <w:tcBorders>
              <w:top w:val="none" w:sz="0" w:space="0" w:color="auto"/>
              <w:left w:val="none" w:sz="0" w:space="0" w:color="auto"/>
              <w:right w:val="none" w:sz="0" w:space="0" w:color="auto"/>
            </w:tcBorders>
            <w:shd w:val="clear" w:color="auto" w:fill="auto"/>
          </w:tcPr>
          <w:p w14:paraId="75350A1F" w14:textId="6EEE5D8F" w:rsidR="002A4BC6" w:rsidRPr="008E416C" w:rsidRDefault="00B926DA" w:rsidP="002D1501">
            <w:pPr>
              <w:spacing w:before="0"/>
              <w:jc w:val="left"/>
              <w:cnfStyle w:val="100000000000" w:firstRow="1" w:lastRow="0" w:firstColumn="0" w:lastColumn="0" w:oddVBand="0" w:evenVBand="0" w:oddHBand="0" w:evenHBand="0" w:firstRowFirstColumn="0" w:firstRowLastColumn="0" w:lastRowFirstColumn="0" w:lastRowLastColumn="0"/>
              <w:rPr>
                <w:rFonts w:ascii="Nunito" w:hAnsi="Nunito"/>
                <w:b w:val="0"/>
                <w:color w:val="CC3668"/>
                <w:sz w:val="22"/>
                <w:lang w:val="es-CO"/>
              </w:rPr>
            </w:pPr>
            <w:r w:rsidRPr="008E416C">
              <w:rPr>
                <w:rFonts w:ascii="Nunito" w:hAnsi="Nunito"/>
                <w:b w:val="0"/>
                <w:color w:val="CC3668"/>
                <w:sz w:val="22"/>
                <w:lang w:val="es-CO"/>
              </w:rPr>
              <w:t>N</w:t>
            </w:r>
            <w:r w:rsidR="00513AD9" w:rsidRPr="008E416C">
              <w:rPr>
                <w:rFonts w:ascii="Nunito" w:hAnsi="Nunito"/>
                <w:b w:val="0"/>
                <w:color w:val="CC3668"/>
                <w:sz w:val="22"/>
                <w:lang w:val="es-CO"/>
              </w:rPr>
              <w:t>ombre del programa o proyecto</w:t>
            </w:r>
            <w:r w:rsidR="004C68A2" w:rsidRPr="008E416C">
              <w:rPr>
                <w:rFonts w:ascii="Nunito" w:hAnsi="Nunito"/>
                <w:b w:val="0"/>
                <w:color w:val="CC3668"/>
                <w:sz w:val="22"/>
                <w:lang w:val="es-CO"/>
              </w:rPr>
              <w:t>.</w:t>
            </w:r>
          </w:p>
        </w:tc>
      </w:tr>
      <w:tr w:rsidR="004E08E5" w:rsidRPr="008E416C" w14:paraId="4D8B3DD8" w14:textId="77777777" w:rsidTr="005A51D0">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143B4047" w14:textId="4CAD4141" w:rsidR="004E08E5" w:rsidRPr="008E416C" w:rsidRDefault="004E08E5" w:rsidP="006502B4">
            <w:pPr>
              <w:spacing w:before="0"/>
              <w:jc w:val="left"/>
              <w:rPr>
                <w:rFonts w:ascii="Nunito" w:hAnsi="Nunito"/>
                <w:color w:val="auto"/>
                <w:sz w:val="22"/>
                <w:lang w:val="es-CO"/>
              </w:rPr>
            </w:pPr>
            <w:r w:rsidRPr="008E416C">
              <w:rPr>
                <w:rFonts w:ascii="Nunito" w:hAnsi="Nunito"/>
                <w:color w:val="auto"/>
                <w:sz w:val="22"/>
                <w:lang w:val="es-CO"/>
              </w:rPr>
              <w:t>Cliente</w:t>
            </w:r>
            <w:r w:rsidR="00EA474E" w:rsidRPr="008E416C">
              <w:rPr>
                <w:rFonts w:ascii="Nunito" w:hAnsi="Nunito"/>
                <w:color w:val="auto"/>
                <w:sz w:val="22"/>
                <w:lang w:val="es-CO"/>
              </w:rPr>
              <w:t>:</w:t>
            </w:r>
          </w:p>
        </w:tc>
        <w:tc>
          <w:tcPr>
            <w:tcW w:w="6256" w:type="dxa"/>
            <w:shd w:val="clear" w:color="auto" w:fill="auto"/>
          </w:tcPr>
          <w:p w14:paraId="401DAD39" w14:textId="48058750" w:rsidR="004E08E5" w:rsidRPr="008E416C" w:rsidRDefault="004E08E5" w:rsidP="002D150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Persona o empresa a la que va dirigida el informe, normalmente el titular del </w:t>
            </w:r>
            <w:r w:rsidR="00D715A1" w:rsidRPr="008E416C">
              <w:rPr>
                <w:rFonts w:ascii="Nunito" w:hAnsi="Nunito"/>
                <w:color w:val="CC3668"/>
                <w:sz w:val="22"/>
                <w:lang w:val="es-CO"/>
              </w:rPr>
              <w:t>PMEC</w:t>
            </w:r>
            <w:r w:rsidR="004C68A2" w:rsidRPr="008E416C">
              <w:rPr>
                <w:rFonts w:ascii="Nunito" w:hAnsi="Nunito"/>
                <w:color w:val="CC3668"/>
                <w:sz w:val="22"/>
                <w:lang w:val="es-CO"/>
              </w:rPr>
              <w:t>.</w:t>
            </w:r>
          </w:p>
        </w:tc>
      </w:tr>
      <w:tr w:rsidR="00735065" w:rsidRPr="008E416C" w14:paraId="03C19127" w14:textId="77777777" w:rsidTr="005A51D0">
        <w:trPr>
          <w:trHeight w:val="50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3368996D" w14:textId="2DAD39B3" w:rsidR="00735065" w:rsidRPr="008E416C" w:rsidRDefault="00735065" w:rsidP="006502B4">
            <w:pPr>
              <w:spacing w:before="0"/>
              <w:jc w:val="left"/>
              <w:rPr>
                <w:rFonts w:ascii="Nunito" w:hAnsi="Nunito"/>
                <w:color w:val="auto"/>
                <w:sz w:val="22"/>
                <w:lang w:val="es-CO"/>
              </w:rPr>
            </w:pPr>
            <w:r w:rsidRPr="008E416C">
              <w:rPr>
                <w:rFonts w:ascii="Nunito" w:hAnsi="Nunito"/>
                <w:color w:val="auto"/>
                <w:sz w:val="22"/>
                <w:lang w:val="es-CO"/>
              </w:rPr>
              <w:t xml:space="preserve">ID del </w:t>
            </w:r>
            <w:r w:rsidR="00D715A1" w:rsidRPr="008E416C">
              <w:rPr>
                <w:rFonts w:ascii="Nunito" w:hAnsi="Nunito"/>
                <w:color w:val="auto"/>
                <w:sz w:val="22"/>
                <w:lang w:val="es-CO"/>
              </w:rPr>
              <w:t>PMEC</w:t>
            </w:r>
            <w:r w:rsidR="00EA474E" w:rsidRPr="008E416C">
              <w:rPr>
                <w:rFonts w:ascii="Nunito" w:hAnsi="Nunito"/>
                <w:color w:val="auto"/>
                <w:sz w:val="22"/>
                <w:lang w:val="es-CO"/>
              </w:rPr>
              <w:t>:</w:t>
            </w:r>
          </w:p>
        </w:tc>
        <w:tc>
          <w:tcPr>
            <w:tcW w:w="6256" w:type="dxa"/>
            <w:shd w:val="clear" w:color="auto" w:fill="auto"/>
          </w:tcPr>
          <w:p w14:paraId="4ED2B048" w14:textId="1724D6D1" w:rsidR="00735065" w:rsidRPr="008E416C" w:rsidRDefault="004F589B" w:rsidP="002D150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N</w:t>
            </w:r>
            <w:r w:rsidR="00735065" w:rsidRPr="008E416C">
              <w:rPr>
                <w:rFonts w:ascii="Nunito" w:hAnsi="Nunito"/>
                <w:color w:val="CC3668"/>
                <w:sz w:val="22"/>
                <w:lang w:val="es-CO"/>
              </w:rPr>
              <w:t>úmero de identificación en la base de datos de EcoRegistry</w:t>
            </w:r>
            <w:r w:rsidR="004C68A2" w:rsidRPr="008E416C">
              <w:rPr>
                <w:rFonts w:ascii="Nunito" w:hAnsi="Nunito"/>
                <w:color w:val="CC3668"/>
                <w:sz w:val="22"/>
                <w:lang w:val="es-CO"/>
              </w:rPr>
              <w:t>.</w:t>
            </w:r>
          </w:p>
        </w:tc>
      </w:tr>
      <w:tr w:rsidR="00735065" w:rsidRPr="008E416C" w14:paraId="166D6FE1" w14:textId="77777777" w:rsidTr="005A51D0">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33EA3439" w14:textId="698B4EC2" w:rsidR="00735065" w:rsidRPr="008E416C" w:rsidRDefault="00735065" w:rsidP="006502B4">
            <w:pPr>
              <w:spacing w:before="0"/>
              <w:jc w:val="left"/>
              <w:rPr>
                <w:rFonts w:ascii="Nunito" w:hAnsi="Nunito"/>
                <w:color w:val="auto"/>
                <w:sz w:val="22"/>
                <w:lang w:val="es-CO"/>
              </w:rPr>
            </w:pPr>
            <w:r w:rsidRPr="008E416C">
              <w:rPr>
                <w:rFonts w:ascii="Nunito" w:hAnsi="Nunito"/>
                <w:color w:val="auto"/>
                <w:sz w:val="22"/>
                <w:lang w:val="es-CO"/>
              </w:rPr>
              <w:t>ID del informe</w:t>
            </w:r>
            <w:r w:rsidR="00EA474E" w:rsidRPr="008E416C">
              <w:rPr>
                <w:rFonts w:ascii="Nunito" w:hAnsi="Nunito"/>
                <w:color w:val="auto"/>
                <w:sz w:val="22"/>
                <w:lang w:val="es-CO"/>
              </w:rPr>
              <w:t>:</w:t>
            </w:r>
          </w:p>
        </w:tc>
        <w:tc>
          <w:tcPr>
            <w:tcW w:w="6256" w:type="dxa"/>
            <w:shd w:val="clear" w:color="auto" w:fill="auto"/>
          </w:tcPr>
          <w:p w14:paraId="3AE24B3E" w14:textId="7B51BFBA" w:rsidR="00735065" w:rsidRPr="008E416C" w:rsidRDefault="0022310F" w:rsidP="002D150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N</w:t>
            </w:r>
            <w:r w:rsidR="00735065" w:rsidRPr="008E416C">
              <w:rPr>
                <w:rFonts w:ascii="Nunito" w:hAnsi="Nunito"/>
                <w:color w:val="CC3668"/>
                <w:sz w:val="22"/>
                <w:lang w:val="es-CO"/>
              </w:rPr>
              <w:t>úmero de identificación asignado por el OVV, si aplica</w:t>
            </w:r>
            <w:r w:rsidR="004C68A2" w:rsidRPr="008E416C">
              <w:rPr>
                <w:rFonts w:ascii="Nunito" w:hAnsi="Nunito"/>
                <w:color w:val="CC3668"/>
                <w:sz w:val="22"/>
                <w:lang w:val="es-CO"/>
              </w:rPr>
              <w:t>.</w:t>
            </w:r>
          </w:p>
        </w:tc>
      </w:tr>
      <w:tr w:rsidR="004E08E5" w:rsidRPr="008E416C" w14:paraId="5A4F40FD" w14:textId="77777777" w:rsidTr="005A51D0">
        <w:trPr>
          <w:trHeight w:val="56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69C20FF5" w14:textId="2059544D" w:rsidR="004E08E5" w:rsidRPr="008E416C" w:rsidRDefault="004E08E5" w:rsidP="006502B4">
            <w:pPr>
              <w:spacing w:before="0"/>
              <w:jc w:val="left"/>
              <w:rPr>
                <w:rFonts w:ascii="Nunito" w:hAnsi="Nunito"/>
                <w:color w:val="auto"/>
                <w:sz w:val="22"/>
              </w:rPr>
            </w:pPr>
            <w:r w:rsidRPr="008E416C">
              <w:rPr>
                <w:rFonts w:ascii="Nunito" w:hAnsi="Nunito"/>
                <w:color w:val="auto"/>
                <w:sz w:val="22"/>
                <w:lang w:val="es-CO"/>
              </w:rPr>
              <w:t xml:space="preserve">Criterios de </w:t>
            </w:r>
            <w:r w:rsidR="000775F2" w:rsidRPr="008E416C">
              <w:rPr>
                <w:rFonts w:ascii="Nunito" w:hAnsi="Nunito"/>
                <w:color w:val="auto"/>
                <w:sz w:val="22"/>
                <w:lang w:val="es-CO"/>
              </w:rPr>
              <w:t>auditoría</w:t>
            </w:r>
            <w:r w:rsidR="00EA474E" w:rsidRPr="008E416C">
              <w:rPr>
                <w:rFonts w:ascii="Nunito" w:hAnsi="Nunito"/>
                <w:color w:val="auto"/>
                <w:sz w:val="22"/>
                <w:lang w:val="es-CO"/>
              </w:rPr>
              <w:t>:</w:t>
            </w:r>
          </w:p>
        </w:tc>
        <w:tc>
          <w:tcPr>
            <w:tcW w:w="6256" w:type="dxa"/>
            <w:shd w:val="clear" w:color="auto" w:fill="auto"/>
          </w:tcPr>
          <w:p w14:paraId="54EB19F2" w14:textId="0A353E6E" w:rsidR="004E08E5" w:rsidRPr="008E416C" w:rsidRDefault="004E08E5" w:rsidP="002D150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Detall</w:t>
            </w:r>
            <w:r w:rsidR="006B0DD9" w:rsidRPr="008E416C">
              <w:rPr>
                <w:rFonts w:ascii="Nunito" w:hAnsi="Nunito"/>
                <w:color w:val="CC3668"/>
                <w:sz w:val="22"/>
                <w:lang w:val="es-CO"/>
              </w:rPr>
              <w:t>e</w:t>
            </w:r>
            <w:r w:rsidRPr="008E416C">
              <w:rPr>
                <w:rFonts w:ascii="Nunito" w:hAnsi="Nunito"/>
                <w:color w:val="CC3668"/>
                <w:sz w:val="22"/>
                <w:lang w:val="es-CO"/>
              </w:rPr>
              <w:t xml:space="preserve"> </w:t>
            </w:r>
            <w:r w:rsidR="007346ED" w:rsidRPr="008E416C">
              <w:rPr>
                <w:rFonts w:ascii="Nunito" w:hAnsi="Nunito"/>
                <w:color w:val="CC3668"/>
                <w:sz w:val="22"/>
                <w:lang w:val="es-CO"/>
              </w:rPr>
              <w:t xml:space="preserve">resumidamente </w:t>
            </w:r>
            <w:r w:rsidRPr="008E416C">
              <w:rPr>
                <w:rFonts w:ascii="Nunito" w:hAnsi="Nunito"/>
                <w:color w:val="CC3668"/>
                <w:sz w:val="22"/>
                <w:lang w:val="es-CO"/>
              </w:rPr>
              <w:t xml:space="preserve">los criterios bajo los cuales se ha validado el </w:t>
            </w:r>
            <w:r w:rsidR="00D715A1" w:rsidRPr="008E416C">
              <w:rPr>
                <w:rFonts w:ascii="Nunito" w:hAnsi="Nunito"/>
                <w:color w:val="CC3668"/>
                <w:sz w:val="22"/>
                <w:lang w:val="es-CO"/>
              </w:rPr>
              <w:t>PMEC</w:t>
            </w:r>
            <w:r w:rsidR="004C68A2" w:rsidRPr="008E416C">
              <w:rPr>
                <w:rFonts w:ascii="Nunito" w:hAnsi="Nunito"/>
                <w:color w:val="CC3668"/>
                <w:sz w:val="22"/>
                <w:lang w:val="es-CO"/>
              </w:rPr>
              <w:t>.</w:t>
            </w:r>
          </w:p>
        </w:tc>
      </w:tr>
      <w:tr w:rsidR="004E08E5" w:rsidRPr="008E416C" w14:paraId="5FFF7B9B" w14:textId="77777777" w:rsidTr="005A51D0">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0BA3EEAA" w14:textId="344BF263" w:rsidR="004E08E5" w:rsidRPr="008E416C" w:rsidRDefault="004E08E5" w:rsidP="006502B4">
            <w:pPr>
              <w:spacing w:before="0"/>
              <w:jc w:val="left"/>
              <w:rPr>
                <w:rFonts w:ascii="Nunito" w:hAnsi="Nunito"/>
                <w:color w:val="auto"/>
                <w:sz w:val="22"/>
              </w:rPr>
            </w:pPr>
            <w:r w:rsidRPr="008E416C">
              <w:rPr>
                <w:rFonts w:ascii="Nunito" w:hAnsi="Nunito"/>
                <w:color w:val="auto"/>
                <w:sz w:val="22"/>
                <w:lang w:val="es-CO"/>
              </w:rPr>
              <w:t>Metodología</w:t>
            </w:r>
            <w:r w:rsidR="00EA474E" w:rsidRPr="008E416C">
              <w:rPr>
                <w:rFonts w:ascii="Nunito" w:hAnsi="Nunito"/>
                <w:color w:val="auto"/>
                <w:sz w:val="22"/>
                <w:lang w:val="es-CO"/>
              </w:rPr>
              <w:t>:</w:t>
            </w:r>
          </w:p>
        </w:tc>
        <w:tc>
          <w:tcPr>
            <w:tcW w:w="6256" w:type="dxa"/>
            <w:shd w:val="clear" w:color="auto" w:fill="auto"/>
          </w:tcPr>
          <w:p w14:paraId="2B07A987" w14:textId="3A3D52EA" w:rsidR="004E08E5" w:rsidRPr="008E416C" w:rsidRDefault="004E08E5" w:rsidP="002D150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Nombr</w:t>
            </w:r>
            <w:r w:rsidR="00716A7A" w:rsidRPr="008E416C">
              <w:rPr>
                <w:rFonts w:ascii="Nunito" w:hAnsi="Nunito"/>
                <w:color w:val="CC3668"/>
                <w:sz w:val="22"/>
                <w:lang w:val="es-CO"/>
              </w:rPr>
              <w:t>e</w:t>
            </w:r>
            <w:r w:rsidRPr="008E416C">
              <w:rPr>
                <w:rFonts w:ascii="Nunito" w:hAnsi="Nunito"/>
                <w:color w:val="CC3668"/>
                <w:sz w:val="22"/>
                <w:lang w:val="es-CO"/>
              </w:rPr>
              <w:t xml:space="preserve"> </w:t>
            </w:r>
            <w:r w:rsidR="0022310F" w:rsidRPr="008E416C">
              <w:rPr>
                <w:rFonts w:ascii="Nunito" w:hAnsi="Nunito"/>
                <w:color w:val="CC3668"/>
                <w:sz w:val="22"/>
                <w:lang w:val="es-CO"/>
              </w:rPr>
              <w:t xml:space="preserve">y versión de </w:t>
            </w:r>
            <w:r w:rsidRPr="008E416C">
              <w:rPr>
                <w:rFonts w:ascii="Nunito" w:hAnsi="Nunito"/>
                <w:color w:val="CC3668"/>
                <w:sz w:val="22"/>
                <w:lang w:val="es-CO"/>
              </w:rPr>
              <w:t xml:space="preserve">la metodología de cuantificación de </w:t>
            </w:r>
            <w:r w:rsidR="002D1501" w:rsidRPr="008E416C">
              <w:rPr>
                <w:rFonts w:ascii="Nunito" w:hAnsi="Nunito"/>
                <w:color w:val="CC3668"/>
                <w:sz w:val="22"/>
                <w:lang w:val="es-CO"/>
              </w:rPr>
              <w:t>reducción o recirculación de materiales</w:t>
            </w:r>
            <w:r w:rsidR="006F0DCB">
              <w:rPr>
                <w:rStyle w:val="FootnoteReference"/>
                <w:rFonts w:ascii="Nunito" w:hAnsi="Nunito"/>
                <w:color w:val="CC3668"/>
                <w:sz w:val="22"/>
                <w:lang w:val="es-CO"/>
              </w:rPr>
              <w:footnoteReference w:id="2"/>
            </w:r>
            <w:r w:rsidR="002D1501" w:rsidRPr="008E416C">
              <w:rPr>
                <w:rFonts w:ascii="Nunito" w:hAnsi="Nunito"/>
                <w:color w:val="CC3668"/>
                <w:sz w:val="22"/>
                <w:lang w:val="es-CO"/>
              </w:rPr>
              <w:t xml:space="preserve"> </w:t>
            </w:r>
            <w:r w:rsidRPr="008E416C">
              <w:rPr>
                <w:rFonts w:ascii="Nunito" w:hAnsi="Nunito"/>
                <w:color w:val="CC3668"/>
                <w:sz w:val="22"/>
                <w:lang w:val="es-CO"/>
              </w:rPr>
              <w:t>utilizada p</w:t>
            </w:r>
            <w:r w:rsidR="00115622" w:rsidRPr="008E416C">
              <w:rPr>
                <w:rFonts w:ascii="Nunito" w:hAnsi="Nunito"/>
                <w:color w:val="CC3668"/>
                <w:sz w:val="22"/>
                <w:lang w:val="es-CO"/>
              </w:rPr>
              <w:t>or</w:t>
            </w:r>
            <w:r w:rsidRPr="008E416C">
              <w:rPr>
                <w:rFonts w:ascii="Nunito" w:hAnsi="Nunito"/>
                <w:color w:val="CC3668"/>
                <w:sz w:val="22"/>
                <w:lang w:val="es-CO"/>
              </w:rPr>
              <w:t xml:space="preserve"> el </w:t>
            </w:r>
            <w:r w:rsidR="00D715A1" w:rsidRPr="008E416C">
              <w:rPr>
                <w:rFonts w:ascii="Nunito" w:hAnsi="Nunito"/>
                <w:color w:val="CC3668"/>
                <w:sz w:val="22"/>
                <w:lang w:val="es-CO"/>
              </w:rPr>
              <w:t>PMEC</w:t>
            </w:r>
            <w:r w:rsidR="004C68A2" w:rsidRPr="008E416C">
              <w:rPr>
                <w:rFonts w:ascii="Nunito" w:hAnsi="Nunito"/>
                <w:color w:val="CC3668"/>
                <w:sz w:val="22"/>
                <w:lang w:val="es-CO"/>
              </w:rPr>
              <w:t>.</w:t>
            </w:r>
          </w:p>
        </w:tc>
      </w:tr>
      <w:tr w:rsidR="004E08E5" w:rsidRPr="008E416C" w14:paraId="29019583" w14:textId="77777777" w:rsidTr="005A51D0">
        <w:trPr>
          <w:trHeight w:val="50"/>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697823A4" w14:textId="5FFBECFA" w:rsidR="004E08E5" w:rsidRPr="008E416C" w:rsidRDefault="004E08E5" w:rsidP="006502B4">
            <w:pPr>
              <w:spacing w:before="0"/>
              <w:jc w:val="left"/>
              <w:rPr>
                <w:rFonts w:ascii="Nunito" w:hAnsi="Nunito"/>
                <w:color w:val="auto"/>
                <w:sz w:val="22"/>
                <w:lang w:val="es-CO"/>
              </w:rPr>
            </w:pPr>
            <w:r w:rsidRPr="008E416C">
              <w:rPr>
                <w:rFonts w:ascii="Nunito" w:hAnsi="Nunito"/>
                <w:color w:val="auto"/>
                <w:sz w:val="22"/>
                <w:lang w:val="es-CO"/>
              </w:rPr>
              <w:t xml:space="preserve">Duración del </w:t>
            </w:r>
            <w:r w:rsidR="00D715A1" w:rsidRPr="008E416C">
              <w:rPr>
                <w:rFonts w:ascii="Nunito" w:hAnsi="Nunito"/>
                <w:color w:val="auto"/>
                <w:sz w:val="22"/>
                <w:lang w:val="es-CO"/>
              </w:rPr>
              <w:t>PMEC</w:t>
            </w:r>
            <w:r w:rsidR="00EA474E" w:rsidRPr="008E416C">
              <w:rPr>
                <w:rFonts w:ascii="Nunito" w:hAnsi="Nunito"/>
                <w:color w:val="auto"/>
                <w:sz w:val="22"/>
                <w:lang w:val="es-CO"/>
              </w:rPr>
              <w:t>:</w:t>
            </w:r>
          </w:p>
        </w:tc>
        <w:tc>
          <w:tcPr>
            <w:tcW w:w="6256" w:type="dxa"/>
            <w:shd w:val="clear" w:color="auto" w:fill="auto"/>
          </w:tcPr>
          <w:p w14:paraId="40FC4576" w14:textId="348DB512" w:rsidR="004E08E5" w:rsidRPr="008E416C" w:rsidRDefault="004E08E5" w:rsidP="002D1501">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De día.mes.año a día.mes.año</w:t>
            </w:r>
            <w:r w:rsidR="004C68A2" w:rsidRPr="008E416C">
              <w:rPr>
                <w:rFonts w:ascii="Nunito" w:hAnsi="Nunito"/>
                <w:color w:val="CC3668"/>
                <w:sz w:val="22"/>
                <w:lang w:val="es-CO"/>
              </w:rPr>
              <w:t>.</w:t>
            </w:r>
          </w:p>
        </w:tc>
      </w:tr>
      <w:tr w:rsidR="006A620E" w:rsidRPr="008E416C" w14:paraId="7A4B8AE1" w14:textId="77777777" w:rsidTr="005A51D0">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6F484982" w14:textId="364B1810" w:rsidR="006A620E" w:rsidRPr="008E416C" w:rsidRDefault="006A620E" w:rsidP="006502B4">
            <w:pPr>
              <w:spacing w:before="0"/>
              <w:jc w:val="left"/>
              <w:rPr>
                <w:rFonts w:ascii="Nunito" w:hAnsi="Nunito"/>
                <w:sz w:val="22"/>
                <w:lang w:val="es-CO"/>
              </w:rPr>
            </w:pPr>
            <w:r w:rsidRPr="008E416C">
              <w:rPr>
                <w:rFonts w:ascii="Nunito" w:hAnsi="Nunito"/>
                <w:color w:val="auto"/>
                <w:sz w:val="22"/>
                <w:lang w:val="es-CO"/>
              </w:rPr>
              <w:t>Área, instalaciones o procesos validados</w:t>
            </w:r>
            <w:r w:rsidR="00EA474E" w:rsidRPr="008E416C">
              <w:rPr>
                <w:rFonts w:ascii="Nunito" w:hAnsi="Nunito"/>
                <w:color w:val="auto"/>
                <w:sz w:val="22"/>
                <w:lang w:val="es-CO"/>
              </w:rPr>
              <w:t>:</w:t>
            </w:r>
          </w:p>
        </w:tc>
        <w:tc>
          <w:tcPr>
            <w:tcW w:w="6256" w:type="dxa"/>
            <w:shd w:val="clear" w:color="auto" w:fill="auto"/>
          </w:tcPr>
          <w:p w14:paraId="4338EF92" w14:textId="3B684B21" w:rsidR="006A620E" w:rsidRPr="008E416C" w:rsidRDefault="0022310F" w:rsidP="002D1501">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Á</w:t>
            </w:r>
            <w:r w:rsidR="006A620E" w:rsidRPr="008E416C">
              <w:rPr>
                <w:rFonts w:ascii="Nunito" w:hAnsi="Nunito"/>
                <w:color w:val="CC3668"/>
                <w:sz w:val="22"/>
                <w:lang w:val="es-CO"/>
              </w:rPr>
              <w:t>rea total o descripción de las instalaciones o procesos que fueron validado</w:t>
            </w:r>
            <w:r w:rsidR="00493BAE" w:rsidRPr="008E416C">
              <w:rPr>
                <w:rFonts w:ascii="Nunito" w:hAnsi="Nunito"/>
                <w:color w:val="CC3668"/>
                <w:sz w:val="22"/>
                <w:lang w:val="es-CO"/>
              </w:rPr>
              <w:t>s</w:t>
            </w:r>
            <w:r w:rsidR="006A620E" w:rsidRPr="008E416C">
              <w:rPr>
                <w:rFonts w:ascii="Nunito" w:hAnsi="Nunito"/>
                <w:color w:val="CC3668"/>
                <w:sz w:val="22"/>
                <w:lang w:val="es-CO"/>
              </w:rPr>
              <w:t xml:space="preserve"> por el OVV</w:t>
            </w:r>
            <w:r w:rsidR="004C68A2" w:rsidRPr="008E416C">
              <w:rPr>
                <w:rFonts w:ascii="Nunito" w:hAnsi="Nunito"/>
                <w:color w:val="CC3668"/>
                <w:sz w:val="22"/>
                <w:lang w:val="es-CO"/>
              </w:rPr>
              <w:t>.</w:t>
            </w:r>
          </w:p>
        </w:tc>
      </w:tr>
      <w:tr w:rsidR="00DC5C31" w:rsidRPr="008E416C" w14:paraId="53268678" w14:textId="77777777" w:rsidTr="005A51D0">
        <w:trPr>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1F2A68B8" w14:textId="79E6FAA5" w:rsidR="00DC5C31" w:rsidRPr="008E416C" w:rsidRDefault="00DC5C31" w:rsidP="006502B4">
            <w:pPr>
              <w:spacing w:before="0"/>
              <w:jc w:val="left"/>
              <w:rPr>
                <w:rFonts w:ascii="Nunito" w:hAnsi="Nunito"/>
                <w:sz w:val="22"/>
                <w:lang w:val="es-CO"/>
              </w:rPr>
            </w:pPr>
            <w:r w:rsidRPr="008E416C">
              <w:rPr>
                <w:rFonts w:ascii="Nunito" w:hAnsi="Nunito"/>
                <w:color w:val="auto"/>
                <w:sz w:val="22"/>
                <w:lang w:val="es-CO"/>
              </w:rPr>
              <w:t>Período de acreditación validado</w:t>
            </w:r>
            <w:r w:rsidR="00EA474E" w:rsidRPr="008E416C">
              <w:rPr>
                <w:rFonts w:ascii="Nunito" w:hAnsi="Nunito"/>
                <w:color w:val="auto"/>
                <w:sz w:val="22"/>
                <w:lang w:val="es-CO"/>
              </w:rPr>
              <w:t>:</w:t>
            </w:r>
          </w:p>
        </w:tc>
        <w:tc>
          <w:tcPr>
            <w:tcW w:w="6256" w:type="dxa"/>
            <w:shd w:val="clear" w:color="auto" w:fill="auto"/>
          </w:tcPr>
          <w:p w14:paraId="4FA30665" w14:textId="27D12B6B" w:rsidR="00DC5C31" w:rsidRPr="008E416C" w:rsidRDefault="00DC5C31"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De día.mes.año a día.mes.año</w:t>
            </w:r>
            <w:r w:rsidR="004C68A2" w:rsidRPr="008E416C">
              <w:rPr>
                <w:rFonts w:ascii="Nunito" w:hAnsi="Nunito"/>
                <w:color w:val="CC3668"/>
                <w:sz w:val="22"/>
                <w:lang w:val="es-CO"/>
              </w:rPr>
              <w:t>.</w:t>
            </w:r>
          </w:p>
          <w:p w14:paraId="390014B0" w14:textId="43D39A3F" w:rsidR="00DC5C31" w:rsidRPr="008E416C" w:rsidRDefault="00DC5C31"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p>
        </w:tc>
      </w:tr>
      <w:tr w:rsidR="00BB4888" w:rsidRPr="008E416C" w14:paraId="1A242736" w14:textId="77777777" w:rsidTr="005A51D0">
        <w:trPr>
          <w:cnfStyle w:val="000000100000" w:firstRow="0" w:lastRow="0" w:firstColumn="0" w:lastColumn="0" w:oddVBand="0" w:evenVBand="0" w:oddHBand="1" w:evenHBand="0" w:firstRowFirstColumn="0" w:firstRowLastColumn="0" w:lastRowFirstColumn="0" w:lastRowLastColumn="0"/>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37873C72" w14:textId="1FC1D1B7" w:rsidR="00BB4888" w:rsidRPr="008E416C" w:rsidRDefault="00A438C1" w:rsidP="006502B4">
            <w:pPr>
              <w:spacing w:before="0"/>
              <w:jc w:val="left"/>
              <w:rPr>
                <w:rFonts w:ascii="Nunito" w:hAnsi="Nunito"/>
                <w:sz w:val="22"/>
              </w:rPr>
            </w:pPr>
            <w:r w:rsidRPr="008E416C">
              <w:rPr>
                <w:rFonts w:ascii="Nunito" w:hAnsi="Nunito"/>
                <w:color w:val="auto"/>
                <w:sz w:val="22"/>
                <w:lang w:val="es-CO"/>
              </w:rPr>
              <w:t xml:space="preserve">Reducciones </w:t>
            </w:r>
            <w:r w:rsidR="002D1501" w:rsidRPr="008E416C">
              <w:rPr>
                <w:rFonts w:ascii="Nunito" w:hAnsi="Nunito"/>
                <w:color w:val="auto"/>
                <w:sz w:val="22"/>
                <w:lang w:val="es-CO"/>
              </w:rPr>
              <w:t xml:space="preserve">o recirculaciones </w:t>
            </w:r>
            <w:r w:rsidRPr="008E416C">
              <w:rPr>
                <w:rFonts w:ascii="Nunito" w:hAnsi="Nunito"/>
                <w:color w:val="auto"/>
                <w:sz w:val="22"/>
                <w:lang w:val="es-CO"/>
              </w:rPr>
              <w:t xml:space="preserve">totales de </w:t>
            </w:r>
            <w:r w:rsidR="002D1501" w:rsidRPr="008E416C">
              <w:rPr>
                <w:rFonts w:ascii="Nunito" w:hAnsi="Nunito"/>
                <w:color w:val="auto"/>
                <w:sz w:val="22"/>
                <w:lang w:val="es-CO"/>
              </w:rPr>
              <w:t xml:space="preserve">materiales </w:t>
            </w:r>
            <w:r w:rsidRPr="008E416C">
              <w:rPr>
                <w:rFonts w:ascii="Nunito" w:hAnsi="Nunito"/>
                <w:color w:val="auto"/>
                <w:sz w:val="22"/>
                <w:lang w:val="es-CO"/>
              </w:rPr>
              <w:t xml:space="preserve">generadas en el período </w:t>
            </w:r>
            <w:r w:rsidR="00394297" w:rsidRPr="008E416C">
              <w:rPr>
                <w:rFonts w:ascii="Nunito" w:hAnsi="Nunito"/>
                <w:color w:val="auto"/>
                <w:sz w:val="22"/>
                <w:lang w:val="es-CO"/>
              </w:rPr>
              <w:t>acreditado</w:t>
            </w:r>
            <w:r w:rsidR="00EA474E" w:rsidRPr="008E416C">
              <w:rPr>
                <w:rFonts w:ascii="Nunito" w:hAnsi="Nunito"/>
                <w:color w:val="auto"/>
                <w:sz w:val="22"/>
                <w:lang w:val="es-CO"/>
              </w:rPr>
              <w:t>:</w:t>
            </w:r>
          </w:p>
        </w:tc>
        <w:tc>
          <w:tcPr>
            <w:tcW w:w="6256" w:type="dxa"/>
            <w:shd w:val="clear" w:color="auto" w:fill="auto"/>
          </w:tcPr>
          <w:p w14:paraId="2CAC6838" w14:textId="20C8009D" w:rsidR="00BB4888" w:rsidRPr="008E416C" w:rsidRDefault="002D1501" w:rsidP="00367B95">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Reducciones o recirculaciones </w:t>
            </w:r>
            <w:r w:rsidR="00474602" w:rsidRPr="008E416C">
              <w:rPr>
                <w:rFonts w:ascii="Nunito" w:hAnsi="Nunito"/>
                <w:color w:val="CC3668"/>
                <w:sz w:val="22"/>
                <w:lang w:val="es-CO"/>
              </w:rPr>
              <w:t>totales generadas en el período de</w:t>
            </w:r>
            <w:r w:rsidR="00562AF0" w:rsidRPr="008E416C">
              <w:rPr>
                <w:rFonts w:ascii="Nunito" w:hAnsi="Nunito"/>
                <w:color w:val="CC3668"/>
                <w:sz w:val="22"/>
                <w:lang w:val="es-CO"/>
              </w:rPr>
              <w:t xml:space="preserve"> acreditación</w:t>
            </w:r>
            <w:r w:rsidR="004C68A2" w:rsidRPr="008E416C">
              <w:rPr>
                <w:rFonts w:ascii="Nunito" w:hAnsi="Nunito"/>
                <w:color w:val="CC3668"/>
                <w:sz w:val="22"/>
                <w:lang w:val="es-CO"/>
              </w:rPr>
              <w:t>.</w:t>
            </w:r>
          </w:p>
          <w:p w14:paraId="5A26B615" w14:textId="77777777" w:rsidR="00BB4888" w:rsidRPr="008E416C" w:rsidRDefault="00BB488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p>
        </w:tc>
      </w:tr>
      <w:tr w:rsidR="00BB4888" w:rsidRPr="008E416C" w14:paraId="3E415636" w14:textId="77777777" w:rsidTr="005A51D0">
        <w:trPr>
          <w:trHeight w:val="545"/>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1542D84D" w14:textId="589338D1" w:rsidR="00BB4888" w:rsidRPr="008E416C" w:rsidRDefault="002D1501" w:rsidP="006502B4">
            <w:pPr>
              <w:spacing w:before="0"/>
              <w:jc w:val="left"/>
              <w:rPr>
                <w:rFonts w:ascii="Nunito" w:hAnsi="Nunito"/>
                <w:sz w:val="22"/>
              </w:rPr>
            </w:pPr>
            <w:r w:rsidRPr="008E416C">
              <w:rPr>
                <w:rFonts w:ascii="Nunito" w:hAnsi="Nunito"/>
                <w:color w:val="auto"/>
                <w:sz w:val="22"/>
                <w:lang w:val="es-CO"/>
              </w:rPr>
              <w:lastRenderedPageBreak/>
              <w:t xml:space="preserve">Reducciones o recirculaciones </w:t>
            </w:r>
            <w:r w:rsidR="00EA474E" w:rsidRPr="008E416C">
              <w:rPr>
                <w:rFonts w:ascii="Nunito" w:hAnsi="Nunito"/>
                <w:color w:val="auto"/>
                <w:sz w:val="22"/>
                <w:lang w:val="es-CO"/>
              </w:rPr>
              <w:t xml:space="preserve">netas de materiales </w:t>
            </w:r>
            <w:r w:rsidR="00454FB8" w:rsidRPr="008E416C">
              <w:rPr>
                <w:rFonts w:ascii="Nunito" w:hAnsi="Nunito"/>
                <w:color w:val="auto"/>
                <w:sz w:val="22"/>
                <w:lang w:val="es-CO"/>
              </w:rPr>
              <w:t xml:space="preserve">generadas en el período </w:t>
            </w:r>
            <w:r w:rsidR="00394297" w:rsidRPr="008E416C">
              <w:rPr>
                <w:rFonts w:ascii="Nunito" w:hAnsi="Nunito"/>
                <w:color w:val="auto"/>
                <w:sz w:val="22"/>
                <w:lang w:val="es-CO"/>
              </w:rPr>
              <w:t>acredita</w:t>
            </w:r>
            <w:r w:rsidR="00454FB8" w:rsidRPr="008E416C">
              <w:rPr>
                <w:rFonts w:ascii="Nunito" w:hAnsi="Nunito"/>
                <w:color w:val="auto"/>
                <w:sz w:val="22"/>
                <w:lang w:val="es-CO"/>
              </w:rPr>
              <w:t>do</w:t>
            </w:r>
            <w:r w:rsidR="00EA474E" w:rsidRPr="008E416C">
              <w:rPr>
                <w:rFonts w:ascii="Nunito" w:hAnsi="Nunito"/>
                <w:color w:val="auto"/>
                <w:sz w:val="22"/>
                <w:lang w:val="es-CO"/>
              </w:rPr>
              <w:t>:</w:t>
            </w:r>
          </w:p>
        </w:tc>
        <w:tc>
          <w:tcPr>
            <w:tcW w:w="6256" w:type="dxa"/>
            <w:shd w:val="clear" w:color="auto" w:fill="auto"/>
          </w:tcPr>
          <w:p w14:paraId="6B5959D4" w14:textId="02B02356" w:rsidR="00BB4888" w:rsidRPr="008E416C" w:rsidRDefault="002D1501"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 xml:space="preserve">Reducciones o recirculaciones </w:t>
            </w:r>
            <w:r w:rsidR="00562AF0" w:rsidRPr="008E416C">
              <w:rPr>
                <w:rFonts w:ascii="Nunito" w:hAnsi="Nunito"/>
                <w:color w:val="CC3668"/>
                <w:sz w:val="22"/>
                <w:lang w:val="es-CO"/>
              </w:rPr>
              <w:t>netas generadas en el período de acreditación</w:t>
            </w:r>
            <w:r w:rsidR="004C68A2" w:rsidRPr="008E416C">
              <w:rPr>
                <w:rFonts w:ascii="Nunito" w:hAnsi="Nunito"/>
                <w:color w:val="CC3668"/>
                <w:sz w:val="22"/>
                <w:lang w:val="es-CO"/>
              </w:rPr>
              <w:t>.</w:t>
            </w:r>
          </w:p>
          <w:p w14:paraId="4070B0F4" w14:textId="007CD0EA" w:rsidR="00BB4888" w:rsidRPr="008E416C" w:rsidRDefault="00BB4888"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p>
        </w:tc>
      </w:tr>
      <w:tr w:rsidR="00B81508" w:rsidRPr="008E416C" w14:paraId="78A874A0" w14:textId="77777777" w:rsidTr="005A51D0">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7D4CD531" w14:textId="22F796CC" w:rsidR="00B81508" w:rsidRPr="008E416C" w:rsidRDefault="00B81508" w:rsidP="006502B4">
            <w:pPr>
              <w:spacing w:before="0"/>
              <w:jc w:val="left"/>
              <w:rPr>
                <w:rFonts w:ascii="Nunito" w:hAnsi="Nunito"/>
                <w:color w:val="auto"/>
                <w:sz w:val="22"/>
                <w:lang w:val="es-CO"/>
              </w:rPr>
            </w:pPr>
            <w:r w:rsidRPr="008E416C">
              <w:rPr>
                <w:rFonts w:ascii="Nunito" w:hAnsi="Nunito"/>
                <w:color w:val="auto"/>
                <w:sz w:val="22"/>
                <w:lang w:val="es-CO"/>
              </w:rPr>
              <w:t>Fecha de elaboración del informe de validación</w:t>
            </w:r>
            <w:r w:rsidR="00EA474E" w:rsidRPr="008E416C">
              <w:rPr>
                <w:rFonts w:ascii="Nunito" w:hAnsi="Nunito"/>
                <w:color w:val="auto"/>
                <w:sz w:val="22"/>
                <w:lang w:val="es-CO"/>
              </w:rPr>
              <w:t>:</w:t>
            </w:r>
          </w:p>
        </w:tc>
        <w:tc>
          <w:tcPr>
            <w:tcW w:w="6256" w:type="dxa"/>
            <w:shd w:val="clear" w:color="auto" w:fill="auto"/>
          </w:tcPr>
          <w:p w14:paraId="3E5DF599" w14:textId="3AB36250" w:rsidR="00B81508" w:rsidRPr="008E416C"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Día.mes.año en que se emitió este informe</w:t>
            </w:r>
            <w:r w:rsidR="004C68A2" w:rsidRPr="008E416C">
              <w:rPr>
                <w:rFonts w:ascii="Nunito" w:hAnsi="Nunito"/>
                <w:color w:val="CC3668"/>
                <w:sz w:val="22"/>
                <w:lang w:val="es-CO"/>
              </w:rPr>
              <w:t>.</w:t>
            </w:r>
          </w:p>
          <w:p w14:paraId="079BA227" w14:textId="2577D03F" w:rsidR="00B81508" w:rsidRPr="008E416C"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p>
        </w:tc>
      </w:tr>
      <w:tr w:rsidR="00B81508" w:rsidRPr="008E416C" w14:paraId="57838831" w14:textId="77777777" w:rsidTr="005A51D0">
        <w:trPr>
          <w:trHeight w:val="52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718F22BF" w14:textId="0F60E708" w:rsidR="00B81508" w:rsidRPr="008E416C" w:rsidRDefault="00B81508" w:rsidP="006502B4">
            <w:pPr>
              <w:spacing w:before="0"/>
              <w:jc w:val="left"/>
              <w:rPr>
                <w:rFonts w:ascii="Nunito" w:hAnsi="Nunito"/>
                <w:color w:val="auto"/>
                <w:sz w:val="22"/>
                <w:lang w:val="es-CO"/>
              </w:rPr>
            </w:pPr>
            <w:r w:rsidRPr="008E416C">
              <w:rPr>
                <w:rFonts w:ascii="Nunito" w:hAnsi="Nunito"/>
                <w:color w:val="auto"/>
                <w:sz w:val="22"/>
                <w:lang w:val="es-CO"/>
              </w:rPr>
              <w:t>Documento elaborado por</w:t>
            </w:r>
            <w:r w:rsidR="00EA474E" w:rsidRPr="008E416C">
              <w:rPr>
                <w:rFonts w:ascii="Nunito" w:hAnsi="Nunito"/>
                <w:color w:val="auto"/>
                <w:sz w:val="22"/>
                <w:lang w:val="es-CO"/>
              </w:rPr>
              <w:t>:</w:t>
            </w:r>
          </w:p>
        </w:tc>
        <w:tc>
          <w:tcPr>
            <w:tcW w:w="6256" w:type="dxa"/>
            <w:shd w:val="clear" w:color="auto" w:fill="auto"/>
          </w:tcPr>
          <w:p w14:paraId="7466C892" w14:textId="0ECF7CD2" w:rsidR="00B81508" w:rsidRPr="008E416C"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OVV que preparó e</w:t>
            </w:r>
            <w:r w:rsidR="00272391" w:rsidRPr="008E416C">
              <w:rPr>
                <w:rFonts w:ascii="Nunito" w:hAnsi="Nunito"/>
                <w:color w:val="CC3668"/>
                <w:sz w:val="22"/>
                <w:lang w:val="es-CO"/>
              </w:rPr>
              <w:t>ste</w:t>
            </w:r>
            <w:r w:rsidRPr="008E416C">
              <w:rPr>
                <w:rFonts w:ascii="Nunito" w:hAnsi="Nunito"/>
                <w:color w:val="CC3668"/>
                <w:sz w:val="22"/>
                <w:lang w:val="es-CO"/>
              </w:rPr>
              <w:t xml:space="preserve"> informe</w:t>
            </w:r>
            <w:r w:rsidR="004C68A2" w:rsidRPr="008E416C">
              <w:rPr>
                <w:rFonts w:ascii="Nunito" w:hAnsi="Nunito"/>
                <w:color w:val="CC3668"/>
                <w:sz w:val="22"/>
                <w:lang w:val="es-CO"/>
              </w:rPr>
              <w:t>.</w:t>
            </w:r>
          </w:p>
          <w:p w14:paraId="1B34E6B6" w14:textId="12E2E4FF" w:rsidR="00B81508" w:rsidRPr="008E416C"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p>
        </w:tc>
      </w:tr>
      <w:tr w:rsidR="00B81508" w:rsidRPr="008E416C" w14:paraId="4A582344" w14:textId="77777777" w:rsidTr="005A51D0">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6C0CA2DB" w14:textId="138BC5FF" w:rsidR="00B81508" w:rsidRPr="008E416C" w:rsidRDefault="00B81508" w:rsidP="006502B4">
            <w:pPr>
              <w:spacing w:before="0"/>
              <w:jc w:val="left"/>
              <w:rPr>
                <w:rFonts w:ascii="Nunito" w:hAnsi="Nunito"/>
                <w:color w:val="auto"/>
                <w:sz w:val="22"/>
                <w:lang w:val="es-CO"/>
              </w:rPr>
            </w:pPr>
            <w:r w:rsidRPr="008E416C">
              <w:rPr>
                <w:rFonts w:ascii="Nunito" w:hAnsi="Nunito"/>
                <w:color w:val="auto"/>
                <w:sz w:val="22"/>
                <w:lang w:val="es-CO"/>
              </w:rPr>
              <w:t>Información de contacto</w:t>
            </w:r>
            <w:r w:rsidR="00EA474E" w:rsidRPr="008E416C">
              <w:rPr>
                <w:rFonts w:ascii="Nunito" w:hAnsi="Nunito"/>
                <w:color w:val="auto"/>
                <w:sz w:val="22"/>
                <w:lang w:val="es-CO"/>
              </w:rPr>
              <w:t>:</w:t>
            </w:r>
          </w:p>
        </w:tc>
        <w:tc>
          <w:tcPr>
            <w:tcW w:w="6256" w:type="dxa"/>
            <w:shd w:val="clear" w:color="auto" w:fill="auto"/>
          </w:tcPr>
          <w:p w14:paraId="27AF5A3A" w14:textId="48F42B07" w:rsidR="00B81508" w:rsidRPr="008E416C"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Correo electrónico, número(s) de teléfono(s) y sitio web del OVV</w:t>
            </w:r>
            <w:r w:rsidR="004C68A2" w:rsidRPr="008E416C">
              <w:rPr>
                <w:rFonts w:ascii="Nunito" w:hAnsi="Nunito"/>
                <w:color w:val="CC3668"/>
                <w:sz w:val="22"/>
                <w:lang w:val="es-CO"/>
              </w:rPr>
              <w:t>.</w:t>
            </w:r>
          </w:p>
          <w:p w14:paraId="3BD08A58" w14:textId="7906BF39" w:rsidR="00B81508" w:rsidRPr="008E416C"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p>
        </w:tc>
      </w:tr>
      <w:tr w:rsidR="00B81508" w:rsidRPr="008E416C" w14:paraId="03C11788" w14:textId="77777777" w:rsidTr="005A51D0">
        <w:trPr>
          <w:trHeight w:val="542"/>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tcBorders>
            <w:shd w:val="clear" w:color="auto" w:fill="8EAADB" w:themeFill="accent1" w:themeFillTint="99"/>
          </w:tcPr>
          <w:p w14:paraId="324DC49E" w14:textId="6FCB3621" w:rsidR="00B81508" w:rsidRPr="008E416C" w:rsidRDefault="00B81508" w:rsidP="006502B4">
            <w:pPr>
              <w:spacing w:before="0"/>
              <w:jc w:val="left"/>
              <w:rPr>
                <w:rFonts w:ascii="Nunito" w:hAnsi="Nunito"/>
                <w:color w:val="auto"/>
                <w:sz w:val="22"/>
                <w:lang w:val="es-CO"/>
              </w:rPr>
            </w:pPr>
            <w:r w:rsidRPr="008E416C">
              <w:rPr>
                <w:rFonts w:ascii="Nunito" w:hAnsi="Nunito"/>
                <w:color w:val="auto"/>
                <w:sz w:val="22"/>
                <w:lang w:val="es-CO"/>
              </w:rPr>
              <w:t>Aprobado por</w:t>
            </w:r>
            <w:r w:rsidR="00EA474E" w:rsidRPr="008E416C">
              <w:rPr>
                <w:rFonts w:ascii="Nunito" w:hAnsi="Nunito"/>
                <w:color w:val="auto"/>
                <w:sz w:val="22"/>
                <w:lang w:val="es-CO"/>
              </w:rPr>
              <w:t>:</w:t>
            </w:r>
          </w:p>
        </w:tc>
        <w:tc>
          <w:tcPr>
            <w:tcW w:w="6256" w:type="dxa"/>
            <w:shd w:val="clear" w:color="auto" w:fill="auto"/>
          </w:tcPr>
          <w:p w14:paraId="06428EC3" w14:textId="5A2381DC" w:rsidR="00B81508" w:rsidRPr="008E416C"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Persona del OVV que aprobó este informe</w:t>
            </w:r>
            <w:r w:rsidR="004C68A2" w:rsidRPr="008E416C">
              <w:rPr>
                <w:rFonts w:ascii="Nunito" w:hAnsi="Nunito"/>
                <w:color w:val="CC3668"/>
                <w:sz w:val="22"/>
                <w:lang w:val="es-CO"/>
              </w:rPr>
              <w:t>.</w:t>
            </w:r>
          </w:p>
          <w:p w14:paraId="6C7C9DDD" w14:textId="7B564FE1" w:rsidR="00B81508" w:rsidRPr="008E416C" w:rsidRDefault="00B81508" w:rsidP="00C41364">
            <w:pPr>
              <w:spacing w:before="0"/>
              <w:jc w:val="left"/>
              <w:cnfStyle w:val="000000000000" w:firstRow="0" w:lastRow="0" w:firstColumn="0" w:lastColumn="0" w:oddVBand="0" w:evenVBand="0" w:oddHBand="0" w:evenHBand="0" w:firstRowFirstColumn="0" w:firstRowLastColumn="0" w:lastRowFirstColumn="0" w:lastRowLastColumn="0"/>
              <w:rPr>
                <w:rFonts w:ascii="Nunito" w:hAnsi="Nunito"/>
                <w:color w:val="CC3668"/>
                <w:sz w:val="22"/>
                <w:lang w:val="es-CO"/>
              </w:rPr>
            </w:pPr>
          </w:p>
        </w:tc>
      </w:tr>
      <w:tr w:rsidR="00B81508" w:rsidRPr="008E416C" w14:paraId="423F185E" w14:textId="77777777" w:rsidTr="005A51D0">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537" w:type="dxa"/>
            <w:tcBorders>
              <w:left w:val="none" w:sz="0" w:space="0" w:color="auto"/>
              <w:bottom w:val="none" w:sz="0" w:space="0" w:color="auto"/>
            </w:tcBorders>
            <w:shd w:val="clear" w:color="auto" w:fill="8EAADB" w:themeFill="accent1" w:themeFillTint="99"/>
          </w:tcPr>
          <w:p w14:paraId="50CE458F" w14:textId="61E88E64" w:rsidR="00B81508" w:rsidRPr="008E416C" w:rsidRDefault="00B81508" w:rsidP="006502B4">
            <w:pPr>
              <w:spacing w:before="0"/>
              <w:jc w:val="left"/>
              <w:rPr>
                <w:rFonts w:ascii="Nunito" w:hAnsi="Nunito"/>
                <w:color w:val="auto"/>
                <w:sz w:val="22"/>
                <w:lang w:val="es-CO"/>
              </w:rPr>
            </w:pPr>
            <w:r w:rsidRPr="008E416C">
              <w:rPr>
                <w:rFonts w:ascii="Nunito" w:hAnsi="Nunito"/>
                <w:color w:val="auto"/>
                <w:sz w:val="22"/>
                <w:lang w:val="es-CO"/>
              </w:rPr>
              <w:t>Trabajo realizado por</w:t>
            </w:r>
            <w:r w:rsidR="00EA474E" w:rsidRPr="008E416C">
              <w:rPr>
                <w:rFonts w:ascii="Nunito" w:hAnsi="Nunito"/>
                <w:color w:val="auto"/>
                <w:sz w:val="22"/>
                <w:lang w:val="es-CO"/>
              </w:rPr>
              <w:t>:</w:t>
            </w:r>
          </w:p>
        </w:tc>
        <w:tc>
          <w:tcPr>
            <w:tcW w:w="6256" w:type="dxa"/>
            <w:shd w:val="clear" w:color="auto" w:fill="auto"/>
          </w:tcPr>
          <w:p w14:paraId="7B24CC6F" w14:textId="1F39B85B" w:rsidR="00B81508" w:rsidRPr="008E416C"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r w:rsidRPr="008E416C">
              <w:rPr>
                <w:rFonts w:ascii="Nunito" w:hAnsi="Nunito"/>
                <w:color w:val="CC3668"/>
                <w:sz w:val="22"/>
                <w:lang w:val="es-CO"/>
              </w:rPr>
              <w:t>Persona(s) que realizó(aron) esta validación</w:t>
            </w:r>
            <w:r w:rsidR="004C68A2" w:rsidRPr="008E416C">
              <w:rPr>
                <w:rFonts w:ascii="Nunito" w:hAnsi="Nunito"/>
                <w:color w:val="CC3668"/>
                <w:sz w:val="22"/>
                <w:lang w:val="es-CO"/>
              </w:rPr>
              <w:t>.</w:t>
            </w:r>
          </w:p>
          <w:p w14:paraId="144F5365" w14:textId="2E349A9B" w:rsidR="00B81508" w:rsidRPr="008E416C" w:rsidRDefault="00B81508" w:rsidP="00C41364">
            <w:pPr>
              <w:spacing w:before="0"/>
              <w:jc w:val="left"/>
              <w:cnfStyle w:val="000000100000" w:firstRow="0" w:lastRow="0" w:firstColumn="0" w:lastColumn="0" w:oddVBand="0" w:evenVBand="0" w:oddHBand="1" w:evenHBand="0" w:firstRowFirstColumn="0" w:firstRowLastColumn="0" w:lastRowFirstColumn="0" w:lastRowLastColumn="0"/>
              <w:rPr>
                <w:rFonts w:ascii="Nunito" w:hAnsi="Nunito"/>
                <w:color w:val="CC3668"/>
                <w:sz w:val="22"/>
                <w:lang w:val="es-CO"/>
              </w:rPr>
            </w:pPr>
          </w:p>
        </w:tc>
      </w:tr>
    </w:tbl>
    <w:p w14:paraId="6D71436B" w14:textId="0EAB1BAF" w:rsidR="00735065" w:rsidRPr="00214A5C" w:rsidRDefault="00485BE7" w:rsidP="00485BE7">
      <w:pPr>
        <w:pStyle w:val="Heading1contenido"/>
        <w:spacing w:before="0"/>
        <w:rPr>
          <w:rFonts w:ascii="Nunito" w:hAnsi="Nunito"/>
          <w:b w:val="0"/>
          <w:color w:val="CC3668"/>
          <w:sz w:val="20"/>
          <w:szCs w:val="20"/>
          <w:lang w:val="es-CO"/>
        </w:rPr>
      </w:pPr>
      <w:r w:rsidRPr="0052342D">
        <w:rPr>
          <w:rFonts w:ascii="Nunito" w:hAnsi="Nunito"/>
          <w:b w:val="0"/>
          <w:color w:val="F13F9C"/>
          <w:sz w:val="20"/>
          <w:szCs w:val="20"/>
          <w:lang w:val="es-CO"/>
        </w:rPr>
        <w:t xml:space="preserve">  </w:t>
      </w:r>
      <w:r w:rsidR="00292AC1" w:rsidRPr="00214A5C">
        <w:rPr>
          <w:rFonts w:ascii="Nunito" w:hAnsi="Nunito"/>
          <w:b w:val="0"/>
          <w:color w:val="CC3668"/>
          <w:sz w:val="20"/>
          <w:szCs w:val="20"/>
          <w:lang w:val="es-CO"/>
        </w:rPr>
        <w:t>El OVV puede agregar filas que consider</w:t>
      </w:r>
      <w:r w:rsidRPr="00214A5C">
        <w:rPr>
          <w:rFonts w:ascii="Nunito" w:hAnsi="Nunito"/>
          <w:b w:val="0"/>
          <w:color w:val="CC3668"/>
          <w:sz w:val="20"/>
          <w:szCs w:val="20"/>
          <w:lang w:val="es-CO"/>
        </w:rPr>
        <w:t>e</w:t>
      </w:r>
      <w:r w:rsidR="00292AC1" w:rsidRPr="00214A5C">
        <w:rPr>
          <w:rFonts w:ascii="Nunito" w:hAnsi="Nunito"/>
          <w:b w:val="0"/>
          <w:color w:val="CC3668"/>
          <w:sz w:val="20"/>
          <w:szCs w:val="20"/>
          <w:lang w:val="es-CO"/>
        </w:rPr>
        <w:t xml:space="preserve"> importantes en esta sección.</w:t>
      </w:r>
    </w:p>
    <w:p w14:paraId="4A992A34" w14:textId="77777777" w:rsidR="00735065" w:rsidRPr="0052342D" w:rsidRDefault="00735065">
      <w:pPr>
        <w:spacing w:line="276" w:lineRule="auto"/>
        <w:jc w:val="left"/>
        <w:rPr>
          <w:rFonts w:ascii="Nunito" w:eastAsia="Times New Roman" w:hAnsi="Nunito" w:cstheme="minorHAnsi"/>
          <w:b/>
          <w:bCs/>
          <w:color w:val="A5A5A5" w:themeColor="accent3"/>
          <w:kern w:val="32"/>
          <w:sz w:val="30"/>
          <w:szCs w:val="30"/>
          <w:lang w:eastAsia="es-ES"/>
          <w14:ligatures w14:val="standard"/>
        </w:rPr>
      </w:pPr>
      <w:r w:rsidRPr="0052342D">
        <w:rPr>
          <w:rFonts w:ascii="Nunito" w:hAnsi="Nunito"/>
        </w:rPr>
        <w:br w:type="page"/>
      </w:r>
    </w:p>
    <w:p w14:paraId="719961BE" w14:textId="2D344DCB" w:rsidR="002A4BC6" w:rsidRPr="0052342D" w:rsidRDefault="002A4BC6" w:rsidP="00630E4A">
      <w:pPr>
        <w:pStyle w:val="Heading1contenido"/>
        <w:rPr>
          <w:rFonts w:ascii="Nunito" w:hAnsi="Nunito"/>
          <w:caps/>
          <w:lang w:val="es-CO"/>
        </w:rPr>
      </w:pPr>
      <w:r w:rsidRPr="0052342D">
        <w:rPr>
          <w:rFonts w:ascii="Nunito" w:hAnsi="Nunito"/>
          <w:lang w:val="es-CO"/>
        </w:rPr>
        <w:lastRenderedPageBreak/>
        <w:t>Contenido</w:t>
      </w:r>
    </w:p>
    <w:sdt>
      <w:sdtPr>
        <w:rPr>
          <w:rFonts w:ascii="Nunito" w:hAnsi="Nunito" w:cs="Times New Roman"/>
          <w:b w:val="0"/>
          <w:bCs w:val="0"/>
          <w:caps/>
          <w:noProof w:val="0"/>
          <w:sz w:val="24"/>
          <w:lang w:eastAsia="es-CO"/>
        </w:rPr>
        <w:id w:val="1314833032"/>
        <w:docPartObj>
          <w:docPartGallery w:val="Table of Contents"/>
          <w:docPartUnique/>
        </w:docPartObj>
      </w:sdtPr>
      <w:sdtEndPr>
        <w:rPr>
          <w:caps w:val="0"/>
        </w:rPr>
      </w:sdtEndPr>
      <w:sdtContent>
        <w:p w14:paraId="5E92F8BD" w14:textId="023ABCB6" w:rsidR="003A453B" w:rsidRDefault="002A4BC6" w:rsidP="003A453B">
          <w:pPr>
            <w:pStyle w:val="TOC1"/>
            <w:rPr>
              <w:rFonts w:cstheme="minorBidi"/>
              <w:b w:val="0"/>
              <w:bCs w:val="0"/>
              <w:kern w:val="2"/>
              <w:lang w:eastAsia="es-CO"/>
              <w14:ligatures w14:val="standardContextual"/>
            </w:rPr>
          </w:pPr>
          <w:r w:rsidRPr="00F34713">
            <w:rPr>
              <w:rFonts w:ascii="Nunito" w:hAnsi="Nunito" w:cs="Times New Roman"/>
            </w:rPr>
            <w:fldChar w:fldCharType="begin"/>
          </w:r>
          <w:r w:rsidRPr="00F34713">
            <w:rPr>
              <w:rFonts w:ascii="Nunito" w:hAnsi="Nunito" w:cs="Times New Roman"/>
            </w:rPr>
            <w:instrText xml:space="preserve"> TOC \o "1-3" \h \z \u </w:instrText>
          </w:r>
          <w:r w:rsidRPr="00F34713">
            <w:rPr>
              <w:rFonts w:ascii="Nunito" w:hAnsi="Nunito" w:cs="Times New Roman"/>
            </w:rPr>
            <w:fldChar w:fldCharType="separate"/>
          </w:r>
          <w:hyperlink w:anchor="_Toc138256504" w:history="1">
            <w:r w:rsidR="003A453B" w:rsidRPr="00F018DD">
              <w:rPr>
                <w:rStyle w:val="Hyperlink"/>
                <w:rFonts w:ascii="Nunito" w:hAnsi="Nunito"/>
              </w:rPr>
              <w:t>Siglas y acrónimos</w:t>
            </w:r>
            <w:r w:rsidR="003A453B">
              <w:rPr>
                <w:webHidden/>
              </w:rPr>
              <w:tab/>
            </w:r>
            <w:r w:rsidR="003A453B">
              <w:rPr>
                <w:webHidden/>
              </w:rPr>
              <w:fldChar w:fldCharType="begin"/>
            </w:r>
            <w:r w:rsidR="003A453B">
              <w:rPr>
                <w:webHidden/>
              </w:rPr>
              <w:instrText xml:space="preserve"> PAGEREF _Toc138256504 \h </w:instrText>
            </w:r>
            <w:r w:rsidR="003A453B">
              <w:rPr>
                <w:webHidden/>
              </w:rPr>
            </w:r>
            <w:r w:rsidR="003A453B">
              <w:rPr>
                <w:webHidden/>
              </w:rPr>
              <w:fldChar w:fldCharType="separate"/>
            </w:r>
            <w:r w:rsidR="00BF122F">
              <w:rPr>
                <w:webHidden/>
              </w:rPr>
              <w:t>6</w:t>
            </w:r>
            <w:r w:rsidR="003A453B">
              <w:rPr>
                <w:webHidden/>
              </w:rPr>
              <w:fldChar w:fldCharType="end"/>
            </w:r>
          </w:hyperlink>
        </w:p>
        <w:p w14:paraId="475D5821" w14:textId="34210488" w:rsidR="003A453B" w:rsidRDefault="0069454E" w:rsidP="003A453B">
          <w:pPr>
            <w:pStyle w:val="TOC1"/>
            <w:rPr>
              <w:rFonts w:cstheme="minorBidi"/>
              <w:b w:val="0"/>
              <w:bCs w:val="0"/>
              <w:kern w:val="2"/>
              <w:lang w:eastAsia="es-CO"/>
              <w14:ligatures w14:val="standardContextual"/>
            </w:rPr>
          </w:pPr>
          <w:hyperlink w:anchor="_Toc138256505" w:history="1">
            <w:r w:rsidR="003A453B" w:rsidRPr="00F018DD">
              <w:rPr>
                <w:rStyle w:val="Hyperlink"/>
                <w:iCs/>
              </w:rPr>
              <w:t>1</w:t>
            </w:r>
            <w:r w:rsidR="003A453B">
              <w:rPr>
                <w:rFonts w:cstheme="minorBidi"/>
                <w:b w:val="0"/>
                <w:bCs w:val="0"/>
                <w:kern w:val="2"/>
                <w:lang w:eastAsia="es-CO"/>
                <w14:ligatures w14:val="standardContextual"/>
              </w:rPr>
              <w:tab/>
            </w:r>
            <w:r w:rsidR="003A453B" w:rsidRPr="00F018DD">
              <w:rPr>
                <w:rStyle w:val="Hyperlink"/>
              </w:rPr>
              <w:t>Introducción</w:t>
            </w:r>
            <w:r w:rsidR="003A453B">
              <w:rPr>
                <w:webHidden/>
              </w:rPr>
              <w:tab/>
            </w:r>
            <w:r w:rsidR="003A453B">
              <w:rPr>
                <w:webHidden/>
              </w:rPr>
              <w:fldChar w:fldCharType="begin"/>
            </w:r>
            <w:r w:rsidR="003A453B">
              <w:rPr>
                <w:webHidden/>
              </w:rPr>
              <w:instrText xml:space="preserve"> PAGEREF _Toc138256505 \h </w:instrText>
            </w:r>
            <w:r w:rsidR="003A453B">
              <w:rPr>
                <w:webHidden/>
              </w:rPr>
            </w:r>
            <w:r w:rsidR="003A453B">
              <w:rPr>
                <w:webHidden/>
              </w:rPr>
              <w:fldChar w:fldCharType="separate"/>
            </w:r>
            <w:r w:rsidR="00BF122F">
              <w:rPr>
                <w:webHidden/>
              </w:rPr>
              <w:t>7</w:t>
            </w:r>
            <w:r w:rsidR="003A453B">
              <w:rPr>
                <w:webHidden/>
              </w:rPr>
              <w:fldChar w:fldCharType="end"/>
            </w:r>
          </w:hyperlink>
        </w:p>
        <w:p w14:paraId="630AD249" w14:textId="70D89061" w:rsidR="003A453B" w:rsidRDefault="0069454E" w:rsidP="003A453B">
          <w:pPr>
            <w:pStyle w:val="TOC2"/>
            <w:rPr>
              <w:rFonts w:cstheme="minorBidi"/>
              <w:kern w:val="2"/>
              <w:sz w:val="22"/>
              <w14:ligatures w14:val="standardContextual"/>
            </w:rPr>
          </w:pPr>
          <w:hyperlink w:anchor="_Toc138256506" w:history="1">
            <w:r w:rsidR="003A453B" w:rsidRPr="00F018DD">
              <w:rPr>
                <w:rStyle w:val="Hyperlink"/>
              </w:rPr>
              <w:t>1.1</w:t>
            </w:r>
            <w:r w:rsidR="003A453B">
              <w:rPr>
                <w:rFonts w:cstheme="minorBidi"/>
                <w:kern w:val="2"/>
                <w:sz w:val="22"/>
                <w14:ligatures w14:val="standardContextual"/>
              </w:rPr>
              <w:tab/>
            </w:r>
            <w:r w:rsidR="003A453B" w:rsidRPr="00F018DD">
              <w:rPr>
                <w:rStyle w:val="Hyperlink"/>
              </w:rPr>
              <w:t>Objetivo</w:t>
            </w:r>
            <w:r w:rsidR="003A453B">
              <w:rPr>
                <w:webHidden/>
              </w:rPr>
              <w:tab/>
            </w:r>
            <w:r w:rsidR="003A453B">
              <w:rPr>
                <w:webHidden/>
              </w:rPr>
              <w:fldChar w:fldCharType="begin"/>
            </w:r>
            <w:r w:rsidR="003A453B">
              <w:rPr>
                <w:webHidden/>
              </w:rPr>
              <w:instrText xml:space="preserve"> PAGEREF _Toc138256506 \h </w:instrText>
            </w:r>
            <w:r w:rsidR="003A453B">
              <w:rPr>
                <w:webHidden/>
              </w:rPr>
            </w:r>
            <w:r w:rsidR="003A453B">
              <w:rPr>
                <w:webHidden/>
              </w:rPr>
              <w:fldChar w:fldCharType="separate"/>
            </w:r>
            <w:r w:rsidR="00BF122F">
              <w:rPr>
                <w:webHidden/>
              </w:rPr>
              <w:t>7</w:t>
            </w:r>
            <w:r w:rsidR="003A453B">
              <w:rPr>
                <w:webHidden/>
              </w:rPr>
              <w:fldChar w:fldCharType="end"/>
            </w:r>
          </w:hyperlink>
        </w:p>
        <w:p w14:paraId="313234BB" w14:textId="65885875" w:rsidR="003A453B" w:rsidRDefault="0069454E" w:rsidP="003A453B">
          <w:pPr>
            <w:pStyle w:val="TOC2"/>
            <w:rPr>
              <w:rFonts w:cstheme="minorBidi"/>
              <w:kern w:val="2"/>
              <w:sz w:val="22"/>
              <w14:ligatures w14:val="standardContextual"/>
            </w:rPr>
          </w:pPr>
          <w:hyperlink w:anchor="_Toc138256507" w:history="1">
            <w:r w:rsidR="003A453B" w:rsidRPr="00F018DD">
              <w:rPr>
                <w:rStyle w:val="Hyperlink"/>
              </w:rPr>
              <w:t>1.2</w:t>
            </w:r>
            <w:r w:rsidR="003A453B">
              <w:rPr>
                <w:rFonts w:cstheme="minorBidi"/>
                <w:kern w:val="2"/>
                <w:sz w:val="22"/>
                <w14:ligatures w14:val="standardContextual"/>
              </w:rPr>
              <w:tab/>
            </w:r>
            <w:r w:rsidR="003A453B" w:rsidRPr="00F018DD">
              <w:rPr>
                <w:rStyle w:val="Hyperlink"/>
              </w:rPr>
              <w:t>Estado legal del OVV</w:t>
            </w:r>
            <w:r w:rsidR="003A453B">
              <w:rPr>
                <w:webHidden/>
              </w:rPr>
              <w:tab/>
            </w:r>
            <w:r w:rsidR="003A453B">
              <w:rPr>
                <w:webHidden/>
              </w:rPr>
              <w:fldChar w:fldCharType="begin"/>
            </w:r>
            <w:r w:rsidR="003A453B">
              <w:rPr>
                <w:webHidden/>
              </w:rPr>
              <w:instrText xml:space="preserve"> PAGEREF _Toc138256507 \h </w:instrText>
            </w:r>
            <w:r w:rsidR="003A453B">
              <w:rPr>
                <w:webHidden/>
              </w:rPr>
            </w:r>
            <w:r w:rsidR="003A453B">
              <w:rPr>
                <w:webHidden/>
              </w:rPr>
              <w:fldChar w:fldCharType="separate"/>
            </w:r>
            <w:r w:rsidR="00BF122F">
              <w:rPr>
                <w:webHidden/>
              </w:rPr>
              <w:t>7</w:t>
            </w:r>
            <w:r w:rsidR="003A453B">
              <w:rPr>
                <w:webHidden/>
              </w:rPr>
              <w:fldChar w:fldCharType="end"/>
            </w:r>
          </w:hyperlink>
        </w:p>
        <w:p w14:paraId="6E1DA739" w14:textId="2270D060" w:rsidR="003A453B" w:rsidRDefault="0069454E" w:rsidP="003A453B">
          <w:pPr>
            <w:pStyle w:val="TOC2"/>
            <w:rPr>
              <w:rFonts w:cstheme="minorBidi"/>
              <w:kern w:val="2"/>
              <w:sz w:val="22"/>
              <w14:ligatures w14:val="standardContextual"/>
            </w:rPr>
          </w:pPr>
          <w:hyperlink w:anchor="_Toc138256508" w:history="1">
            <w:r w:rsidR="003A453B" w:rsidRPr="00F018DD">
              <w:rPr>
                <w:rStyle w:val="Hyperlink"/>
              </w:rPr>
              <w:t>1.3</w:t>
            </w:r>
            <w:r w:rsidR="003A453B">
              <w:rPr>
                <w:rFonts w:cstheme="minorBidi"/>
                <w:kern w:val="2"/>
                <w:sz w:val="22"/>
                <w14:ligatures w14:val="standardContextual"/>
              </w:rPr>
              <w:tab/>
            </w:r>
            <w:r w:rsidR="003A453B" w:rsidRPr="00F018DD">
              <w:rPr>
                <w:rStyle w:val="Hyperlink"/>
              </w:rPr>
              <w:t>Imparcialidad del OVV</w:t>
            </w:r>
            <w:r w:rsidR="003A453B">
              <w:rPr>
                <w:webHidden/>
              </w:rPr>
              <w:tab/>
            </w:r>
            <w:r w:rsidR="003A453B">
              <w:rPr>
                <w:webHidden/>
              </w:rPr>
              <w:fldChar w:fldCharType="begin"/>
            </w:r>
            <w:r w:rsidR="003A453B">
              <w:rPr>
                <w:webHidden/>
              </w:rPr>
              <w:instrText xml:space="preserve"> PAGEREF _Toc138256508 \h </w:instrText>
            </w:r>
            <w:r w:rsidR="003A453B">
              <w:rPr>
                <w:webHidden/>
              </w:rPr>
            </w:r>
            <w:r w:rsidR="003A453B">
              <w:rPr>
                <w:webHidden/>
              </w:rPr>
              <w:fldChar w:fldCharType="separate"/>
            </w:r>
            <w:r w:rsidR="00BF122F">
              <w:rPr>
                <w:webHidden/>
              </w:rPr>
              <w:t>7</w:t>
            </w:r>
            <w:r w:rsidR="003A453B">
              <w:rPr>
                <w:webHidden/>
              </w:rPr>
              <w:fldChar w:fldCharType="end"/>
            </w:r>
          </w:hyperlink>
        </w:p>
        <w:p w14:paraId="02A525E1" w14:textId="74460769" w:rsidR="003A453B" w:rsidRDefault="0069454E" w:rsidP="003A453B">
          <w:pPr>
            <w:pStyle w:val="TOC2"/>
            <w:rPr>
              <w:rFonts w:cstheme="minorBidi"/>
              <w:kern w:val="2"/>
              <w:sz w:val="22"/>
              <w14:ligatures w14:val="standardContextual"/>
            </w:rPr>
          </w:pPr>
          <w:hyperlink w:anchor="_Toc138256509" w:history="1">
            <w:r w:rsidR="003A453B" w:rsidRPr="00F018DD">
              <w:rPr>
                <w:rStyle w:val="Hyperlink"/>
              </w:rPr>
              <w:t>1.4</w:t>
            </w:r>
            <w:r w:rsidR="003A453B">
              <w:rPr>
                <w:rFonts w:cstheme="minorBidi"/>
                <w:kern w:val="2"/>
                <w:sz w:val="22"/>
                <w14:ligatures w14:val="standardContextual"/>
              </w:rPr>
              <w:tab/>
            </w:r>
            <w:r w:rsidR="003A453B" w:rsidRPr="00F018DD">
              <w:rPr>
                <w:rStyle w:val="Hyperlink"/>
              </w:rPr>
              <w:t>Responsabilidades atendidas por el OVV</w:t>
            </w:r>
            <w:r w:rsidR="003A453B">
              <w:rPr>
                <w:webHidden/>
              </w:rPr>
              <w:tab/>
            </w:r>
            <w:r w:rsidR="003A453B">
              <w:rPr>
                <w:webHidden/>
              </w:rPr>
              <w:fldChar w:fldCharType="begin"/>
            </w:r>
            <w:r w:rsidR="003A453B">
              <w:rPr>
                <w:webHidden/>
              </w:rPr>
              <w:instrText xml:space="preserve"> PAGEREF _Toc138256509 \h </w:instrText>
            </w:r>
            <w:r w:rsidR="003A453B">
              <w:rPr>
                <w:webHidden/>
              </w:rPr>
            </w:r>
            <w:r w:rsidR="003A453B">
              <w:rPr>
                <w:webHidden/>
              </w:rPr>
              <w:fldChar w:fldCharType="separate"/>
            </w:r>
            <w:r w:rsidR="00BF122F">
              <w:rPr>
                <w:webHidden/>
              </w:rPr>
              <w:t>7</w:t>
            </w:r>
            <w:r w:rsidR="003A453B">
              <w:rPr>
                <w:webHidden/>
              </w:rPr>
              <w:fldChar w:fldCharType="end"/>
            </w:r>
          </w:hyperlink>
        </w:p>
        <w:p w14:paraId="14AAD912" w14:textId="08227B7B" w:rsidR="003A453B" w:rsidRDefault="0069454E" w:rsidP="003A453B">
          <w:pPr>
            <w:pStyle w:val="TOC2"/>
            <w:rPr>
              <w:rFonts w:cstheme="minorBidi"/>
              <w:kern w:val="2"/>
              <w:sz w:val="22"/>
              <w14:ligatures w14:val="standardContextual"/>
            </w:rPr>
          </w:pPr>
          <w:hyperlink w:anchor="_Toc138256510" w:history="1">
            <w:r w:rsidR="003A453B" w:rsidRPr="00F018DD">
              <w:rPr>
                <w:rStyle w:val="Hyperlink"/>
              </w:rPr>
              <w:t>1.5</w:t>
            </w:r>
            <w:r w:rsidR="003A453B">
              <w:rPr>
                <w:rFonts w:cstheme="minorBidi"/>
                <w:kern w:val="2"/>
                <w:sz w:val="22"/>
                <w14:ligatures w14:val="standardContextual"/>
              </w:rPr>
              <w:tab/>
            </w:r>
            <w:r w:rsidR="003A453B" w:rsidRPr="00F018DD">
              <w:rPr>
                <w:rStyle w:val="Hyperlink"/>
              </w:rPr>
              <w:t>Alcance y límites espaciales y temporales</w:t>
            </w:r>
            <w:r w:rsidR="003A453B">
              <w:rPr>
                <w:webHidden/>
              </w:rPr>
              <w:tab/>
            </w:r>
            <w:r w:rsidR="003A453B">
              <w:rPr>
                <w:webHidden/>
              </w:rPr>
              <w:fldChar w:fldCharType="begin"/>
            </w:r>
            <w:r w:rsidR="003A453B">
              <w:rPr>
                <w:webHidden/>
              </w:rPr>
              <w:instrText xml:space="preserve"> PAGEREF _Toc138256510 \h </w:instrText>
            </w:r>
            <w:r w:rsidR="003A453B">
              <w:rPr>
                <w:webHidden/>
              </w:rPr>
            </w:r>
            <w:r w:rsidR="003A453B">
              <w:rPr>
                <w:webHidden/>
              </w:rPr>
              <w:fldChar w:fldCharType="separate"/>
            </w:r>
            <w:r w:rsidR="00BF122F">
              <w:rPr>
                <w:webHidden/>
              </w:rPr>
              <w:t>7</w:t>
            </w:r>
            <w:r w:rsidR="003A453B">
              <w:rPr>
                <w:webHidden/>
              </w:rPr>
              <w:fldChar w:fldCharType="end"/>
            </w:r>
          </w:hyperlink>
        </w:p>
        <w:p w14:paraId="79564115" w14:textId="04E056FD" w:rsidR="003A453B" w:rsidRDefault="0069454E" w:rsidP="003A453B">
          <w:pPr>
            <w:pStyle w:val="TOC2"/>
            <w:rPr>
              <w:rFonts w:cstheme="minorBidi"/>
              <w:kern w:val="2"/>
              <w:sz w:val="22"/>
              <w14:ligatures w14:val="standardContextual"/>
            </w:rPr>
          </w:pPr>
          <w:hyperlink w:anchor="_Toc138256511" w:history="1">
            <w:r w:rsidR="003A453B" w:rsidRPr="00F018DD">
              <w:rPr>
                <w:rStyle w:val="Hyperlink"/>
              </w:rPr>
              <w:t>1.6</w:t>
            </w:r>
            <w:r w:rsidR="003A453B">
              <w:rPr>
                <w:rFonts w:cstheme="minorBidi"/>
                <w:kern w:val="2"/>
                <w:sz w:val="22"/>
                <w14:ligatures w14:val="standardContextual"/>
              </w:rPr>
              <w:tab/>
            </w:r>
            <w:r w:rsidR="003A453B" w:rsidRPr="00F018DD">
              <w:rPr>
                <w:rStyle w:val="Hyperlink"/>
              </w:rPr>
              <w:t>Término de compromiso</w:t>
            </w:r>
            <w:r w:rsidR="003A453B">
              <w:rPr>
                <w:webHidden/>
              </w:rPr>
              <w:tab/>
            </w:r>
            <w:r w:rsidR="003A453B">
              <w:rPr>
                <w:webHidden/>
              </w:rPr>
              <w:fldChar w:fldCharType="begin"/>
            </w:r>
            <w:r w:rsidR="003A453B">
              <w:rPr>
                <w:webHidden/>
              </w:rPr>
              <w:instrText xml:space="preserve"> PAGEREF _Toc138256511 \h </w:instrText>
            </w:r>
            <w:r w:rsidR="003A453B">
              <w:rPr>
                <w:webHidden/>
              </w:rPr>
            </w:r>
            <w:r w:rsidR="003A453B">
              <w:rPr>
                <w:webHidden/>
              </w:rPr>
              <w:fldChar w:fldCharType="separate"/>
            </w:r>
            <w:r w:rsidR="00BF122F">
              <w:rPr>
                <w:webHidden/>
              </w:rPr>
              <w:t>7</w:t>
            </w:r>
            <w:r w:rsidR="003A453B">
              <w:rPr>
                <w:webHidden/>
              </w:rPr>
              <w:fldChar w:fldCharType="end"/>
            </w:r>
          </w:hyperlink>
        </w:p>
        <w:p w14:paraId="7D0BC6A6" w14:textId="721A3E9D" w:rsidR="003A453B" w:rsidRDefault="0069454E" w:rsidP="003A453B">
          <w:pPr>
            <w:pStyle w:val="TOC2"/>
            <w:rPr>
              <w:rFonts w:cstheme="minorBidi"/>
              <w:kern w:val="2"/>
              <w:sz w:val="22"/>
              <w14:ligatures w14:val="standardContextual"/>
            </w:rPr>
          </w:pPr>
          <w:hyperlink w:anchor="_Toc138256512" w:history="1">
            <w:r w:rsidR="003A453B" w:rsidRPr="00F018DD">
              <w:rPr>
                <w:rStyle w:val="Hyperlink"/>
              </w:rPr>
              <w:t>1.7</w:t>
            </w:r>
            <w:r w:rsidR="003A453B">
              <w:rPr>
                <w:rFonts w:cstheme="minorBidi"/>
                <w:kern w:val="2"/>
                <w:sz w:val="22"/>
                <w14:ligatures w14:val="standardContextual"/>
              </w:rPr>
              <w:tab/>
            </w:r>
            <w:r w:rsidR="003A453B" w:rsidRPr="00F018DD">
              <w:rPr>
                <w:rStyle w:val="Hyperlink"/>
              </w:rPr>
              <w:t>Nivel de aseguramiento y materialidad</w:t>
            </w:r>
            <w:r w:rsidR="003A453B">
              <w:rPr>
                <w:webHidden/>
              </w:rPr>
              <w:tab/>
            </w:r>
            <w:r w:rsidR="003A453B">
              <w:rPr>
                <w:webHidden/>
              </w:rPr>
              <w:fldChar w:fldCharType="begin"/>
            </w:r>
            <w:r w:rsidR="003A453B">
              <w:rPr>
                <w:webHidden/>
              </w:rPr>
              <w:instrText xml:space="preserve"> PAGEREF _Toc138256512 \h </w:instrText>
            </w:r>
            <w:r w:rsidR="003A453B">
              <w:rPr>
                <w:webHidden/>
              </w:rPr>
            </w:r>
            <w:r w:rsidR="003A453B">
              <w:rPr>
                <w:webHidden/>
              </w:rPr>
              <w:fldChar w:fldCharType="separate"/>
            </w:r>
            <w:r w:rsidR="00BF122F">
              <w:rPr>
                <w:webHidden/>
              </w:rPr>
              <w:t>7</w:t>
            </w:r>
            <w:r w:rsidR="003A453B">
              <w:rPr>
                <w:webHidden/>
              </w:rPr>
              <w:fldChar w:fldCharType="end"/>
            </w:r>
          </w:hyperlink>
        </w:p>
        <w:p w14:paraId="47D0D09B" w14:textId="487E452F" w:rsidR="003A453B" w:rsidRDefault="0069454E" w:rsidP="003A453B">
          <w:pPr>
            <w:pStyle w:val="TOC1"/>
            <w:rPr>
              <w:rFonts w:cstheme="minorBidi"/>
              <w:b w:val="0"/>
              <w:bCs w:val="0"/>
              <w:kern w:val="2"/>
              <w:lang w:eastAsia="es-CO"/>
              <w14:ligatures w14:val="standardContextual"/>
            </w:rPr>
          </w:pPr>
          <w:hyperlink w:anchor="_Toc138256513" w:history="1">
            <w:r w:rsidR="003A453B" w:rsidRPr="00F018DD">
              <w:rPr>
                <w:rStyle w:val="Hyperlink"/>
                <w:iCs/>
              </w:rPr>
              <w:t>2</w:t>
            </w:r>
            <w:r w:rsidR="003A453B">
              <w:rPr>
                <w:rFonts w:cstheme="minorBidi"/>
                <w:b w:val="0"/>
                <w:bCs w:val="0"/>
                <w:kern w:val="2"/>
                <w:lang w:eastAsia="es-CO"/>
                <w14:ligatures w14:val="standardContextual"/>
              </w:rPr>
              <w:tab/>
            </w:r>
            <w:r w:rsidR="003A453B" w:rsidRPr="00F018DD">
              <w:rPr>
                <w:rStyle w:val="Hyperlink"/>
              </w:rPr>
              <w:t>Proceso de validación</w:t>
            </w:r>
            <w:r w:rsidR="003A453B">
              <w:rPr>
                <w:webHidden/>
              </w:rPr>
              <w:tab/>
            </w:r>
            <w:r w:rsidR="003A453B">
              <w:rPr>
                <w:webHidden/>
              </w:rPr>
              <w:fldChar w:fldCharType="begin"/>
            </w:r>
            <w:r w:rsidR="003A453B">
              <w:rPr>
                <w:webHidden/>
              </w:rPr>
              <w:instrText xml:space="preserve"> PAGEREF _Toc138256513 \h </w:instrText>
            </w:r>
            <w:r w:rsidR="003A453B">
              <w:rPr>
                <w:webHidden/>
              </w:rPr>
            </w:r>
            <w:r w:rsidR="003A453B">
              <w:rPr>
                <w:webHidden/>
              </w:rPr>
              <w:fldChar w:fldCharType="separate"/>
            </w:r>
            <w:r w:rsidR="00BF122F">
              <w:rPr>
                <w:webHidden/>
              </w:rPr>
              <w:t>9</w:t>
            </w:r>
            <w:r w:rsidR="003A453B">
              <w:rPr>
                <w:webHidden/>
              </w:rPr>
              <w:fldChar w:fldCharType="end"/>
            </w:r>
          </w:hyperlink>
        </w:p>
        <w:p w14:paraId="30DF9F5A" w14:textId="4EDB4AA5" w:rsidR="003A453B" w:rsidRDefault="0069454E" w:rsidP="003A453B">
          <w:pPr>
            <w:pStyle w:val="TOC2"/>
            <w:rPr>
              <w:rFonts w:cstheme="minorBidi"/>
              <w:kern w:val="2"/>
              <w:sz w:val="22"/>
              <w14:ligatures w14:val="standardContextual"/>
            </w:rPr>
          </w:pPr>
          <w:hyperlink w:anchor="_Toc138256514" w:history="1">
            <w:r w:rsidR="003A453B" w:rsidRPr="00F018DD">
              <w:rPr>
                <w:rStyle w:val="Hyperlink"/>
              </w:rPr>
              <w:t>2.1</w:t>
            </w:r>
            <w:r w:rsidR="003A453B">
              <w:rPr>
                <w:rFonts w:cstheme="minorBidi"/>
                <w:kern w:val="2"/>
                <w:sz w:val="22"/>
                <w14:ligatures w14:val="standardContextual"/>
              </w:rPr>
              <w:tab/>
            </w:r>
            <w:r w:rsidR="003A453B" w:rsidRPr="00F018DD">
              <w:rPr>
                <w:rStyle w:val="Hyperlink"/>
              </w:rPr>
              <w:t>Plan de validación</w:t>
            </w:r>
            <w:r w:rsidR="003A453B">
              <w:rPr>
                <w:webHidden/>
              </w:rPr>
              <w:tab/>
            </w:r>
            <w:r w:rsidR="003A453B">
              <w:rPr>
                <w:webHidden/>
              </w:rPr>
              <w:fldChar w:fldCharType="begin"/>
            </w:r>
            <w:r w:rsidR="003A453B">
              <w:rPr>
                <w:webHidden/>
              </w:rPr>
              <w:instrText xml:space="preserve"> PAGEREF _Toc138256514 \h </w:instrText>
            </w:r>
            <w:r w:rsidR="003A453B">
              <w:rPr>
                <w:webHidden/>
              </w:rPr>
            </w:r>
            <w:r w:rsidR="003A453B">
              <w:rPr>
                <w:webHidden/>
              </w:rPr>
              <w:fldChar w:fldCharType="separate"/>
            </w:r>
            <w:r w:rsidR="00BF122F">
              <w:rPr>
                <w:webHidden/>
              </w:rPr>
              <w:t>9</w:t>
            </w:r>
            <w:r w:rsidR="003A453B">
              <w:rPr>
                <w:webHidden/>
              </w:rPr>
              <w:fldChar w:fldCharType="end"/>
            </w:r>
          </w:hyperlink>
        </w:p>
        <w:p w14:paraId="0DF11FC2" w14:textId="4EC860D6" w:rsidR="003A453B" w:rsidRDefault="0069454E" w:rsidP="003A453B">
          <w:pPr>
            <w:pStyle w:val="TOC2"/>
            <w:rPr>
              <w:rFonts w:cstheme="minorBidi"/>
              <w:kern w:val="2"/>
              <w:sz w:val="22"/>
              <w14:ligatures w14:val="standardContextual"/>
            </w:rPr>
          </w:pPr>
          <w:hyperlink w:anchor="_Toc138256515" w:history="1">
            <w:r w:rsidR="003A453B" w:rsidRPr="00F018DD">
              <w:rPr>
                <w:rStyle w:val="Hyperlink"/>
              </w:rPr>
              <w:t>2.2</w:t>
            </w:r>
            <w:r w:rsidR="003A453B">
              <w:rPr>
                <w:rFonts w:cstheme="minorBidi"/>
                <w:kern w:val="2"/>
                <w:sz w:val="22"/>
                <w14:ligatures w14:val="standardContextual"/>
              </w:rPr>
              <w:tab/>
            </w:r>
            <w:r w:rsidR="003A453B" w:rsidRPr="00F018DD">
              <w:rPr>
                <w:rStyle w:val="Hyperlink"/>
              </w:rPr>
              <w:t>Criterios de evaluación</w:t>
            </w:r>
            <w:r w:rsidR="003A453B">
              <w:rPr>
                <w:webHidden/>
              </w:rPr>
              <w:tab/>
            </w:r>
            <w:r w:rsidR="003A453B">
              <w:rPr>
                <w:webHidden/>
              </w:rPr>
              <w:fldChar w:fldCharType="begin"/>
            </w:r>
            <w:r w:rsidR="003A453B">
              <w:rPr>
                <w:webHidden/>
              </w:rPr>
              <w:instrText xml:space="preserve"> PAGEREF _Toc138256515 \h </w:instrText>
            </w:r>
            <w:r w:rsidR="003A453B">
              <w:rPr>
                <w:webHidden/>
              </w:rPr>
            </w:r>
            <w:r w:rsidR="003A453B">
              <w:rPr>
                <w:webHidden/>
              </w:rPr>
              <w:fldChar w:fldCharType="separate"/>
            </w:r>
            <w:r w:rsidR="00BF122F">
              <w:rPr>
                <w:webHidden/>
              </w:rPr>
              <w:t>9</w:t>
            </w:r>
            <w:r w:rsidR="003A453B">
              <w:rPr>
                <w:webHidden/>
              </w:rPr>
              <w:fldChar w:fldCharType="end"/>
            </w:r>
          </w:hyperlink>
        </w:p>
        <w:p w14:paraId="765C03B4" w14:textId="20585D54" w:rsidR="003A453B" w:rsidRDefault="0069454E" w:rsidP="003A453B">
          <w:pPr>
            <w:pStyle w:val="TOC2"/>
            <w:rPr>
              <w:rFonts w:cstheme="minorBidi"/>
              <w:kern w:val="2"/>
              <w:sz w:val="22"/>
              <w14:ligatures w14:val="standardContextual"/>
            </w:rPr>
          </w:pPr>
          <w:hyperlink w:anchor="_Toc138256516" w:history="1">
            <w:r w:rsidR="003A453B" w:rsidRPr="00F018DD">
              <w:rPr>
                <w:rStyle w:val="Hyperlink"/>
              </w:rPr>
              <w:t>2.3</w:t>
            </w:r>
            <w:r w:rsidR="003A453B">
              <w:rPr>
                <w:rFonts w:cstheme="minorBidi"/>
                <w:kern w:val="2"/>
                <w:sz w:val="22"/>
                <w14:ligatures w14:val="standardContextual"/>
              </w:rPr>
              <w:tab/>
            </w:r>
            <w:r w:rsidR="003A453B" w:rsidRPr="00F018DD">
              <w:rPr>
                <w:rStyle w:val="Hyperlink"/>
              </w:rPr>
              <w:t>Plan de recopilación de evidencias</w:t>
            </w:r>
            <w:r w:rsidR="003A453B">
              <w:rPr>
                <w:webHidden/>
              </w:rPr>
              <w:tab/>
            </w:r>
            <w:r w:rsidR="003A453B">
              <w:rPr>
                <w:webHidden/>
              </w:rPr>
              <w:fldChar w:fldCharType="begin"/>
            </w:r>
            <w:r w:rsidR="003A453B">
              <w:rPr>
                <w:webHidden/>
              </w:rPr>
              <w:instrText xml:space="preserve"> PAGEREF _Toc138256516 \h </w:instrText>
            </w:r>
            <w:r w:rsidR="003A453B">
              <w:rPr>
                <w:webHidden/>
              </w:rPr>
            </w:r>
            <w:r w:rsidR="003A453B">
              <w:rPr>
                <w:webHidden/>
              </w:rPr>
              <w:fldChar w:fldCharType="separate"/>
            </w:r>
            <w:r w:rsidR="00BF122F">
              <w:rPr>
                <w:webHidden/>
              </w:rPr>
              <w:t>10</w:t>
            </w:r>
            <w:r w:rsidR="003A453B">
              <w:rPr>
                <w:webHidden/>
              </w:rPr>
              <w:fldChar w:fldCharType="end"/>
            </w:r>
          </w:hyperlink>
        </w:p>
        <w:p w14:paraId="4307135E" w14:textId="4DFCD524" w:rsidR="003A453B" w:rsidRDefault="0069454E" w:rsidP="003A453B">
          <w:pPr>
            <w:pStyle w:val="TOC2"/>
            <w:rPr>
              <w:rFonts w:cstheme="minorBidi"/>
              <w:kern w:val="2"/>
              <w:sz w:val="22"/>
              <w14:ligatures w14:val="standardContextual"/>
            </w:rPr>
          </w:pPr>
          <w:hyperlink w:anchor="_Toc138256517" w:history="1">
            <w:r w:rsidR="003A453B" w:rsidRPr="00F018DD">
              <w:rPr>
                <w:rStyle w:val="Hyperlink"/>
                <w:caps/>
              </w:rPr>
              <w:t>2.4</w:t>
            </w:r>
            <w:r w:rsidR="003A453B">
              <w:rPr>
                <w:rFonts w:cstheme="minorBidi"/>
                <w:kern w:val="2"/>
                <w:sz w:val="22"/>
                <w14:ligatures w14:val="standardContextual"/>
              </w:rPr>
              <w:tab/>
            </w:r>
            <w:r w:rsidR="003A453B" w:rsidRPr="00F018DD">
              <w:rPr>
                <w:rStyle w:val="Hyperlink"/>
              </w:rPr>
              <w:t>Visitas al sitio o área del PMEC</w:t>
            </w:r>
            <w:r w:rsidR="003A453B">
              <w:rPr>
                <w:webHidden/>
              </w:rPr>
              <w:tab/>
            </w:r>
            <w:r w:rsidR="003A453B">
              <w:rPr>
                <w:webHidden/>
              </w:rPr>
              <w:fldChar w:fldCharType="begin"/>
            </w:r>
            <w:r w:rsidR="003A453B">
              <w:rPr>
                <w:webHidden/>
              </w:rPr>
              <w:instrText xml:space="preserve"> PAGEREF _Toc138256517 \h </w:instrText>
            </w:r>
            <w:r w:rsidR="003A453B">
              <w:rPr>
                <w:webHidden/>
              </w:rPr>
            </w:r>
            <w:r w:rsidR="003A453B">
              <w:rPr>
                <w:webHidden/>
              </w:rPr>
              <w:fldChar w:fldCharType="separate"/>
            </w:r>
            <w:r w:rsidR="00BF122F">
              <w:rPr>
                <w:webHidden/>
              </w:rPr>
              <w:t>10</w:t>
            </w:r>
            <w:r w:rsidR="003A453B">
              <w:rPr>
                <w:webHidden/>
              </w:rPr>
              <w:fldChar w:fldCharType="end"/>
            </w:r>
          </w:hyperlink>
        </w:p>
        <w:p w14:paraId="017EC41C" w14:textId="5BBEF82B" w:rsidR="003A453B" w:rsidRDefault="0069454E" w:rsidP="003A453B">
          <w:pPr>
            <w:pStyle w:val="TOC2"/>
            <w:rPr>
              <w:rFonts w:cstheme="minorBidi"/>
              <w:kern w:val="2"/>
              <w:sz w:val="22"/>
              <w14:ligatures w14:val="standardContextual"/>
            </w:rPr>
          </w:pPr>
          <w:hyperlink w:anchor="_Toc138256518" w:history="1">
            <w:r w:rsidR="003A453B" w:rsidRPr="00F018DD">
              <w:rPr>
                <w:rStyle w:val="Hyperlink"/>
              </w:rPr>
              <w:t>2.5</w:t>
            </w:r>
            <w:r w:rsidR="003A453B">
              <w:rPr>
                <w:rFonts w:cstheme="minorBidi"/>
                <w:kern w:val="2"/>
                <w:sz w:val="22"/>
                <w14:ligatures w14:val="standardContextual"/>
              </w:rPr>
              <w:tab/>
            </w:r>
            <w:r w:rsidR="003A453B" w:rsidRPr="00F018DD">
              <w:rPr>
                <w:rStyle w:val="Hyperlink"/>
              </w:rPr>
              <w:t>Solicitudes requeridas por el OVV</w:t>
            </w:r>
            <w:r w:rsidR="003A453B">
              <w:rPr>
                <w:webHidden/>
              </w:rPr>
              <w:tab/>
            </w:r>
            <w:r w:rsidR="003A453B">
              <w:rPr>
                <w:webHidden/>
              </w:rPr>
              <w:fldChar w:fldCharType="begin"/>
            </w:r>
            <w:r w:rsidR="003A453B">
              <w:rPr>
                <w:webHidden/>
              </w:rPr>
              <w:instrText xml:space="preserve"> PAGEREF _Toc138256518 \h </w:instrText>
            </w:r>
            <w:r w:rsidR="003A453B">
              <w:rPr>
                <w:webHidden/>
              </w:rPr>
            </w:r>
            <w:r w:rsidR="003A453B">
              <w:rPr>
                <w:webHidden/>
              </w:rPr>
              <w:fldChar w:fldCharType="separate"/>
            </w:r>
            <w:r w:rsidR="00BF122F">
              <w:rPr>
                <w:webHidden/>
              </w:rPr>
              <w:t>10</w:t>
            </w:r>
            <w:r w:rsidR="003A453B">
              <w:rPr>
                <w:webHidden/>
              </w:rPr>
              <w:fldChar w:fldCharType="end"/>
            </w:r>
          </w:hyperlink>
        </w:p>
        <w:p w14:paraId="77361A2B" w14:textId="1CD9980F" w:rsidR="003A453B" w:rsidRDefault="0069454E" w:rsidP="003A453B">
          <w:pPr>
            <w:pStyle w:val="TOC2"/>
            <w:rPr>
              <w:rFonts w:cstheme="minorBidi"/>
              <w:kern w:val="2"/>
              <w:sz w:val="22"/>
              <w14:ligatures w14:val="standardContextual"/>
            </w:rPr>
          </w:pPr>
          <w:hyperlink w:anchor="_Toc138256519" w:history="1">
            <w:r w:rsidR="003A453B" w:rsidRPr="00F018DD">
              <w:rPr>
                <w:rStyle w:val="Hyperlink"/>
              </w:rPr>
              <w:t>2.6</w:t>
            </w:r>
            <w:r w:rsidR="003A453B">
              <w:rPr>
                <w:rFonts w:cstheme="minorBidi"/>
                <w:kern w:val="2"/>
                <w:sz w:val="22"/>
                <w14:ligatures w14:val="standardContextual"/>
              </w:rPr>
              <w:tab/>
            </w:r>
            <w:r w:rsidR="003A453B" w:rsidRPr="00F018DD">
              <w:rPr>
                <w:rStyle w:val="Hyperlink"/>
              </w:rPr>
              <w:t>Sistema de información, manejo y control de datos</w:t>
            </w:r>
            <w:r w:rsidR="003A453B">
              <w:rPr>
                <w:webHidden/>
              </w:rPr>
              <w:tab/>
            </w:r>
            <w:r w:rsidR="003A453B">
              <w:rPr>
                <w:webHidden/>
              </w:rPr>
              <w:fldChar w:fldCharType="begin"/>
            </w:r>
            <w:r w:rsidR="003A453B">
              <w:rPr>
                <w:webHidden/>
              </w:rPr>
              <w:instrText xml:space="preserve"> PAGEREF _Toc138256519 \h </w:instrText>
            </w:r>
            <w:r w:rsidR="003A453B">
              <w:rPr>
                <w:webHidden/>
              </w:rPr>
            </w:r>
            <w:r w:rsidR="003A453B">
              <w:rPr>
                <w:webHidden/>
              </w:rPr>
              <w:fldChar w:fldCharType="separate"/>
            </w:r>
            <w:r w:rsidR="00BF122F">
              <w:rPr>
                <w:webHidden/>
              </w:rPr>
              <w:t>10</w:t>
            </w:r>
            <w:r w:rsidR="003A453B">
              <w:rPr>
                <w:webHidden/>
              </w:rPr>
              <w:fldChar w:fldCharType="end"/>
            </w:r>
          </w:hyperlink>
        </w:p>
        <w:p w14:paraId="7196E612" w14:textId="5486E6DB" w:rsidR="003A453B" w:rsidRDefault="0069454E" w:rsidP="003A453B">
          <w:pPr>
            <w:pStyle w:val="TOC2"/>
            <w:rPr>
              <w:rFonts w:cstheme="minorBidi"/>
              <w:kern w:val="2"/>
              <w:sz w:val="22"/>
              <w14:ligatures w14:val="standardContextual"/>
            </w:rPr>
          </w:pPr>
          <w:hyperlink w:anchor="_Toc138256520" w:history="1">
            <w:r w:rsidR="003A453B" w:rsidRPr="00F018DD">
              <w:rPr>
                <w:rStyle w:val="Hyperlink"/>
              </w:rPr>
              <w:t>2.7</w:t>
            </w:r>
            <w:r w:rsidR="003A453B">
              <w:rPr>
                <w:rFonts w:cstheme="minorBidi"/>
                <w:kern w:val="2"/>
                <w:sz w:val="22"/>
                <w14:ligatures w14:val="standardContextual"/>
              </w:rPr>
              <w:tab/>
            </w:r>
            <w:r w:rsidR="003A453B" w:rsidRPr="00F018DD">
              <w:rPr>
                <w:rStyle w:val="Hyperlink"/>
              </w:rPr>
              <w:t>Equipo de auditoría</w:t>
            </w:r>
            <w:r w:rsidR="003A453B">
              <w:rPr>
                <w:webHidden/>
              </w:rPr>
              <w:tab/>
            </w:r>
            <w:r w:rsidR="003A453B">
              <w:rPr>
                <w:webHidden/>
              </w:rPr>
              <w:fldChar w:fldCharType="begin"/>
            </w:r>
            <w:r w:rsidR="003A453B">
              <w:rPr>
                <w:webHidden/>
              </w:rPr>
              <w:instrText xml:space="preserve"> PAGEREF _Toc138256520 \h </w:instrText>
            </w:r>
            <w:r w:rsidR="003A453B">
              <w:rPr>
                <w:webHidden/>
              </w:rPr>
            </w:r>
            <w:r w:rsidR="003A453B">
              <w:rPr>
                <w:webHidden/>
              </w:rPr>
              <w:fldChar w:fldCharType="separate"/>
            </w:r>
            <w:r w:rsidR="00BF122F">
              <w:rPr>
                <w:webHidden/>
              </w:rPr>
              <w:t>10</w:t>
            </w:r>
            <w:r w:rsidR="003A453B">
              <w:rPr>
                <w:webHidden/>
              </w:rPr>
              <w:fldChar w:fldCharType="end"/>
            </w:r>
          </w:hyperlink>
        </w:p>
        <w:p w14:paraId="45052F0F" w14:textId="5B08CDDB" w:rsidR="003A453B" w:rsidRDefault="0069454E" w:rsidP="003A453B">
          <w:pPr>
            <w:pStyle w:val="TOC1"/>
            <w:rPr>
              <w:rFonts w:cstheme="minorBidi"/>
              <w:b w:val="0"/>
              <w:bCs w:val="0"/>
              <w:kern w:val="2"/>
              <w:lang w:eastAsia="es-CO"/>
              <w14:ligatures w14:val="standardContextual"/>
            </w:rPr>
          </w:pPr>
          <w:hyperlink w:anchor="_Toc138256521" w:history="1">
            <w:r w:rsidR="003A453B" w:rsidRPr="00F018DD">
              <w:rPr>
                <w:rStyle w:val="Hyperlink"/>
                <w:iCs/>
              </w:rPr>
              <w:t>3</w:t>
            </w:r>
            <w:r w:rsidR="003A453B">
              <w:rPr>
                <w:rFonts w:cstheme="minorBidi"/>
                <w:b w:val="0"/>
                <w:bCs w:val="0"/>
                <w:kern w:val="2"/>
                <w:lang w:eastAsia="es-CO"/>
                <w14:ligatures w14:val="standardContextual"/>
              </w:rPr>
              <w:tab/>
            </w:r>
            <w:r w:rsidR="003A453B" w:rsidRPr="00F018DD">
              <w:rPr>
                <w:rStyle w:val="Hyperlink"/>
              </w:rPr>
              <w:t>Resultados de la validación</w:t>
            </w:r>
            <w:r w:rsidR="003A453B">
              <w:rPr>
                <w:webHidden/>
              </w:rPr>
              <w:tab/>
            </w:r>
            <w:r w:rsidR="003A453B">
              <w:rPr>
                <w:webHidden/>
              </w:rPr>
              <w:fldChar w:fldCharType="begin"/>
            </w:r>
            <w:r w:rsidR="003A453B">
              <w:rPr>
                <w:webHidden/>
              </w:rPr>
              <w:instrText xml:space="preserve"> PAGEREF _Toc138256521 \h </w:instrText>
            </w:r>
            <w:r w:rsidR="003A453B">
              <w:rPr>
                <w:webHidden/>
              </w:rPr>
            </w:r>
            <w:r w:rsidR="003A453B">
              <w:rPr>
                <w:webHidden/>
              </w:rPr>
              <w:fldChar w:fldCharType="separate"/>
            </w:r>
            <w:r w:rsidR="00BF122F">
              <w:rPr>
                <w:webHidden/>
              </w:rPr>
              <w:t>12</w:t>
            </w:r>
            <w:r w:rsidR="003A453B">
              <w:rPr>
                <w:webHidden/>
              </w:rPr>
              <w:fldChar w:fldCharType="end"/>
            </w:r>
          </w:hyperlink>
        </w:p>
        <w:p w14:paraId="72EB294A" w14:textId="014E6858" w:rsidR="003A453B" w:rsidRDefault="0069454E" w:rsidP="003A453B">
          <w:pPr>
            <w:pStyle w:val="TOC2"/>
            <w:rPr>
              <w:rFonts w:cstheme="minorBidi"/>
              <w:kern w:val="2"/>
              <w:sz w:val="22"/>
              <w14:ligatures w14:val="standardContextual"/>
            </w:rPr>
          </w:pPr>
          <w:hyperlink w:anchor="_Toc138256522" w:history="1">
            <w:r w:rsidR="003A453B" w:rsidRPr="00F018DD">
              <w:rPr>
                <w:rStyle w:val="Hyperlink"/>
                <w:caps/>
              </w:rPr>
              <w:t>3.1</w:t>
            </w:r>
            <w:r w:rsidR="003A453B">
              <w:rPr>
                <w:rFonts w:cstheme="minorBidi"/>
                <w:kern w:val="2"/>
                <w:sz w:val="22"/>
                <w14:ligatures w14:val="standardContextual"/>
              </w:rPr>
              <w:tab/>
            </w:r>
            <w:r w:rsidR="003A453B" w:rsidRPr="00F018DD">
              <w:rPr>
                <w:rStyle w:val="Hyperlink"/>
              </w:rPr>
              <w:t>Componentes del PMEC</w:t>
            </w:r>
            <w:r w:rsidR="003A453B">
              <w:rPr>
                <w:webHidden/>
              </w:rPr>
              <w:tab/>
            </w:r>
            <w:r w:rsidR="003A453B">
              <w:rPr>
                <w:webHidden/>
              </w:rPr>
              <w:fldChar w:fldCharType="begin"/>
            </w:r>
            <w:r w:rsidR="003A453B">
              <w:rPr>
                <w:webHidden/>
              </w:rPr>
              <w:instrText xml:space="preserve"> PAGEREF _Toc138256522 \h </w:instrText>
            </w:r>
            <w:r w:rsidR="003A453B">
              <w:rPr>
                <w:webHidden/>
              </w:rPr>
            </w:r>
            <w:r w:rsidR="003A453B">
              <w:rPr>
                <w:webHidden/>
              </w:rPr>
              <w:fldChar w:fldCharType="separate"/>
            </w:r>
            <w:r w:rsidR="00BF122F">
              <w:rPr>
                <w:webHidden/>
              </w:rPr>
              <w:t>12</w:t>
            </w:r>
            <w:r w:rsidR="003A453B">
              <w:rPr>
                <w:webHidden/>
              </w:rPr>
              <w:fldChar w:fldCharType="end"/>
            </w:r>
          </w:hyperlink>
        </w:p>
        <w:p w14:paraId="429BE9BA" w14:textId="40714D5A" w:rsidR="003A453B" w:rsidRDefault="0069454E" w:rsidP="003A453B">
          <w:pPr>
            <w:pStyle w:val="TOC3"/>
            <w:rPr>
              <w:rFonts w:cstheme="minorBidi"/>
              <w:kern w:val="2"/>
              <w:sz w:val="22"/>
              <w:szCs w:val="22"/>
              <w14:ligatures w14:val="standardContextual"/>
            </w:rPr>
          </w:pPr>
          <w:hyperlink w:anchor="_Toc138256523" w:history="1">
            <w:r w:rsidR="003A453B" w:rsidRPr="00F018DD">
              <w:rPr>
                <w:rStyle w:val="Hyperlink"/>
              </w:rPr>
              <w:t>3.1.1</w:t>
            </w:r>
            <w:r w:rsidR="003A453B">
              <w:rPr>
                <w:rFonts w:cstheme="minorBidi"/>
                <w:kern w:val="2"/>
                <w:sz w:val="22"/>
                <w:szCs w:val="22"/>
                <w14:ligatures w14:val="standardContextual"/>
              </w:rPr>
              <w:tab/>
            </w:r>
            <w:r w:rsidR="003A453B" w:rsidRPr="00F018DD">
              <w:rPr>
                <w:rStyle w:val="Hyperlink"/>
              </w:rPr>
              <w:t>Información del titular del PMEC</w:t>
            </w:r>
            <w:r w:rsidR="003A453B">
              <w:rPr>
                <w:webHidden/>
              </w:rPr>
              <w:tab/>
            </w:r>
            <w:r w:rsidR="003A453B">
              <w:rPr>
                <w:webHidden/>
              </w:rPr>
              <w:fldChar w:fldCharType="begin"/>
            </w:r>
            <w:r w:rsidR="003A453B">
              <w:rPr>
                <w:webHidden/>
              </w:rPr>
              <w:instrText xml:space="preserve"> PAGEREF _Toc138256523 \h </w:instrText>
            </w:r>
            <w:r w:rsidR="003A453B">
              <w:rPr>
                <w:webHidden/>
              </w:rPr>
            </w:r>
            <w:r w:rsidR="003A453B">
              <w:rPr>
                <w:webHidden/>
              </w:rPr>
              <w:fldChar w:fldCharType="separate"/>
            </w:r>
            <w:r w:rsidR="00BF122F">
              <w:rPr>
                <w:webHidden/>
              </w:rPr>
              <w:t>12</w:t>
            </w:r>
            <w:r w:rsidR="003A453B">
              <w:rPr>
                <w:webHidden/>
              </w:rPr>
              <w:fldChar w:fldCharType="end"/>
            </w:r>
          </w:hyperlink>
        </w:p>
        <w:p w14:paraId="7262697F" w14:textId="57A685FA" w:rsidR="003A453B" w:rsidRDefault="0069454E" w:rsidP="003A453B">
          <w:pPr>
            <w:pStyle w:val="TOC3"/>
            <w:rPr>
              <w:rFonts w:cstheme="minorBidi"/>
              <w:kern w:val="2"/>
              <w:sz w:val="22"/>
              <w:szCs w:val="22"/>
              <w14:ligatures w14:val="standardContextual"/>
            </w:rPr>
          </w:pPr>
          <w:hyperlink w:anchor="_Toc138256524" w:history="1">
            <w:r w:rsidR="003A453B" w:rsidRPr="00F018DD">
              <w:rPr>
                <w:rStyle w:val="Hyperlink"/>
              </w:rPr>
              <w:t>3.1.2</w:t>
            </w:r>
            <w:r w:rsidR="003A453B">
              <w:rPr>
                <w:rFonts w:cstheme="minorBidi"/>
                <w:kern w:val="2"/>
                <w:sz w:val="22"/>
                <w:szCs w:val="22"/>
                <w14:ligatures w14:val="standardContextual"/>
              </w:rPr>
              <w:tab/>
            </w:r>
            <w:r w:rsidR="003A453B" w:rsidRPr="00F018DD">
              <w:rPr>
                <w:rStyle w:val="Hyperlink"/>
              </w:rPr>
              <w:t>Información de otros participantes institucionales del PMEC</w:t>
            </w:r>
            <w:r w:rsidR="003A453B">
              <w:rPr>
                <w:webHidden/>
              </w:rPr>
              <w:tab/>
            </w:r>
            <w:r w:rsidR="003A453B">
              <w:rPr>
                <w:webHidden/>
              </w:rPr>
              <w:fldChar w:fldCharType="begin"/>
            </w:r>
            <w:r w:rsidR="003A453B">
              <w:rPr>
                <w:webHidden/>
              </w:rPr>
              <w:instrText xml:space="preserve"> PAGEREF _Toc138256524 \h </w:instrText>
            </w:r>
            <w:r w:rsidR="003A453B">
              <w:rPr>
                <w:webHidden/>
              </w:rPr>
            </w:r>
            <w:r w:rsidR="003A453B">
              <w:rPr>
                <w:webHidden/>
              </w:rPr>
              <w:fldChar w:fldCharType="separate"/>
            </w:r>
            <w:r w:rsidR="00BF122F">
              <w:rPr>
                <w:webHidden/>
              </w:rPr>
              <w:t>12</w:t>
            </w:r>
            <w:r w:rsidR="003A453B">
              <w:rPr>
                <w:webHidden/>
              </w:rPr>
              <w:fldChar w:fldCharType="end"/>
            </w:r>
          </w:hyperlink>
        </w:p>
        <w:p w14:paraId="447620AD" w14:textId="1F0D3A3D" w:rsidR="003A453B" w:rsidRDefault="0069454E" w:rsidP="003A453B">
          <w:pPr>
            <w:pStyle w:val="TOC3"/>
            <w:rPr>
              <w:rFonts w:cstheme="minorBidi"/>
              <w:kern w:val="2"/>
              <w:sz w:val="22"/>
              <w:szCs w:val="22"/>
              <w14:ligatures w14:val="standardContextual"/>
            </w:rPr>
          </w:pPr>
          <w:hyperlink w:anchor="_Toc138256525" w:history="1">
            <w:r w:rsidR="003A453B" w:rsidRPr="00F018DD">
              <w:rPr>
                <w:rStyle w:val="Hyperlink"/>
              </w:rPr>
              <w:t>3.1.3</w:t>
            </w:r>
            <w:r w:rsidR="003A453B">
              <w:rPr>
                <w:rFonts w:cstheme="minorBidi"/>
                <w:kern w:val="2"/>
                <w:sz w:val="22"/>
                <w:szCs w:val="22"/>
                <w14:ligatures w14:val="standardContextual"/>
              </w:rPr>
              <w:tab/>
            </w:r>
            <w:r w:rsidR="003A453B" w:rsidRPr="00F018DD">
              <w:rPr>
                <w:rStyle w:val="Hyperlink"/>
              </w:rPr>
              <w:t>Descripción del PMEC</w:t>
            </w:r>
            <w:r w:rsidR="003A453B">
              <w:rPr>
                <w:webHidden/>
              </w:rPr>
              <w:tab/>
            </w:r>
            <w:r w:rsidR="003A453B">
              <w:rPr>
                <w:webHidden/>
              </w:rPr>
              <w:fldChar w:fldCharType="begin"/>
            </w:r>
            <w:r w:rsidR="003A453B">
              <w:rPr>
                <w:webHidden/>
              </w:rPr>
              <w:instrText xml:space="preserve"> PAGEREF _Toc138256525 \h </w:instrText>
            </w:r>
            <w:r w:rsidR="003A453B">
              <w:rPr>
                <w:webHidden/>
              </w:rPr>
            </w:r>
            <w:r w:rsidR="003A453B">
              <w:rPr>
                <w:webHidden/>
              </w:rPr>
              <w:fldChar w:fldCharType="separate"/>
            </w:r>
            <w:r w:rsidR="00BF122F">
              <w:rPr>
                <w:webHidden/>
              </w:rPr>
              <w:t>12</w:t>
            </w:r>
            <w:r w:rsidR="003A453B">
              <w:rPr>
                <w:webHidden/>
              </w:rPr>
              <w:fldChar w:fldCharType="end"/>
            </w:r>
          </w:hyperlink>
        </w:p>
        <w:p w14:paraId="02D06A4A" w14:textId="2276F25E" w:rsidR="003A453B" w:rsidRDefault="0069454E" w:rsidP="003A453B">
          <w:pPr>
            <w:pStyle w:val="TOC3"/>
            <w:rPr>
              <w:rFonts w:cstheme="minorBidi"/>
              <w:kern w:val="2"/>
              <w:sz w:val="22"/>
              <w:szCs w:val="22"/>
              <w14:ligatures w14:val="standardContextual"/>
            </w:rPr>
          </w:pPr>
          <w:hyperlink w:anchor="_Toc138256526" w:history="1">
            <w:r w:rsidR="003A453B" w:rsidRPr="00F018DD">
              <w:rPr>
                <w:rStyle w:val="Hyperlink"/>
              </w:rPr>
              <w:t>3.1.4</w:t>
            </w:r>
            <w:r w:rsidR="003A453B">
              <w:rPr>
                <w:rFonts w:cstheme="minorBidi"/>
                <w:kern w:val="2"/>
                <w:sz w:val="22"/>
                <w:szCs w:val="22"/>
                <w14:ligatures w14:val="standardContextual"/>
              </w:rPr>
              <w:tab/>
            </w:r>
            <w:r w:rsidR="003A453B" w:rsidRPr="00F018DD">
              <w:rPr>
                <w:rStyle w:val="Hyperlink"/>
              </w:rPr>
              <w:t>Tipo de PMEC</w:t>
            </w:r>
            <w:r w:rsidR="003A453B">
              <w:rPr>
                <w:webHidden/>
              </w:rPr>
              <w:tab/>
            </w:r>
            <w:r w:rsidR="003A453B">
              <w:rPr>
                <w:webHidden/>
              </w:rPr>
              <w:fldChar w:fldCharType="begin"/>
            </w:r>
            <w:r w:rsidR="003A453B">
              <w:rPr>
                <w:webHidden/>
              </w:rPr>
              <w:instrText xml:space="preserve"> PAGEREF _Toc138256526 \h </w:instrText>
            </w:r>
            <w:r w:rsidR="003A453B">
              <w:rPr>
                <w:webHidden/>
              </w:rPr>
            </w:r>
            <w:r w:rsidR="003A453B">
              <w:rPr>
                <w:webHidden/>
              </w:rPr>
              <w:fldChar w:fldCharType="separate"/>
            </w:r>
            <w:r w:rsidR="00BF122F">
              <w:rPr>
                <w:webHidden/>
              </w:rPr>
              <w:t>12</w:t>
            </w:r>
            <w:r w:rsidR="003A453B">
              <w:rPr>
                <w:webHidden/>
              </w:rPr>
              <w:fldChar w:fldCharType="end"/>
            </w:r>
          </w:hyperlink>
        </w:p>
        <w:p w14:paraId="108A3968" w14:textId="0999EA52" w:rsidR="003A453B" w:rsidRDefault="0069454E" w:rsidP="003A453B">
          <w:pPr>
            <w:pStyle w:val="TOC3"/>
            <w:rPr>
              <w:rFonts w:cstheme="minorBidi"/>
              <w:kern w:val="2"/>
              <w:sz w:val="22"/>
              <w:szCs w:val="22"/>
              <w14:ligatures w14:val="standardContextual"/>
            </w:rPr>
          </w:pPr>
          <w:hyperlink w:anchor="_Toc138256527" w:history="1">
            <w:r w:rsidR="003A453B" w:rsidRPr="00F018DD">
              <w:rPr>
                <w:rStyle w:val="Hyperlink"/>
                <w:lang w:eastAsia="ja-JP"/>
              </w:rPr>
              <w:t>3.1.5</w:t>
            </w:r>
            <w:r w:rsidR="003A453B">
              <w:rPr>
                <w:rFonts w:cstheme="minorBidi"/>
                <w:kern w:val="2"/>
                <w:sz w:val="22"/>
                <w:szCs w:val="22"/>
                <w14:ligatures w14:val="standardContextual"/>
              </w:rPr>
              <w:tab/>
            </w:r>
            <w:r w:rsidR="003A453B" w:rsidRPr="00F018DD">
              <w:rPr>
                <w:rStyle w:val="Hyperlink"/>
                <w:lang w:eastAsia="ja-JP"/>
              </w:rPr>
              <w:t>Ubicación y límites del PMEC</w:t>
            </w:r>
            <w:r w:rsidR="003A453B">
              <w:rPr>
                <w:webHidden/>
              </w:rPr>
              <w:tab/>
            </w:r>
            <w:r w:rsidR="003A453B">
              <w:rPr>
                <w:webHidden/>
              </w:rPr>
              <w:fldChar w:fldCharType="begin"/>
            </w:r>
            <w:r w:rsidR="003A453B">
              <w:rPr>
                <w:webHidden/>
              </w:rPr>
              <w:instrText xml:space="preserve"> PAGEREF _Toc138256527 \h </w:instrText>
            </w:r>
            <w:r w:rsidR="003A453B">
              <w:rPr>
                <w:webHidden/>
              </w:rPr>
            </w:r>
            <w:r w:rsidR="003A453B">
              <w:rPr>
                <w:webHidden/>
              </w:rPr>
              <w:fldChar w:fldCharType="separate"/>
            </w:r>
            <w:r w:rsidR="00BF122F">
              <w:rPr>
                <w:webHidden/>
              </w:rPr>
              <w:t>13</w:t>
            </w:r>
            <w:r w:rsidR="003A453B">
              <w:rPr>
                <w:webHidden/>
              </w:rPr>
              <w:fldChar w:fldCharType="end"/>
            </w:r>
          </w:hyperlink>
        </w:p>
        <w:p w14:paraId="21C8F7D1" w14:textId="49FE678F" w:rsidR="003A453B" w:rsidRDefault="0069454E" w:rsidP="003A453B">
          <w:pPr>
            <w:pStyle w:val="TOC3"/>
            <w:rPr>
              <w:rFonts w:cstheme="minorBidi"/>
              <w:kern w:val="2"/>
              <w:sz w:val="22"/>
              <w:szCs w:val="22"/>
              <w14:ligatures w14:val="standardContextual"/>
            </w:rPr>
          </w:pPr>
          <w:hyperlink w:anchor="_Toc138256528" w:history="1">
            <w:r w:rsidR="003A453B" w:rsidRPr="00F018DD">
              <w:rPr>
                <w:rStyle w:val="Hyperlink"/>
              </w:rPr>
              <w:t>3.1.6</w:t>
            </w:r>
            <w:r w:rsidR="003A453B">
              <w:rPr>
                <w:rFonts w:cstheme="minorBidi"/>
                <w:kern w:val="2"/>
                <w:sz w:val="22"/>
                <w:szCs w:val="22"/>
                <w14:ligatures w14:val="standardContextual"/>
              </w:rPr>
              <w:tab/>
            </w:r>
            <w:r w:rsidR="003A453B" w:rsidRPr="00F018DD">
              <w:rPr>
                <w:rStyle w:val="Hyperlink"/>
              </w:rPr>
              <w:t>Área total, instalaciones o procesos del PMEC</w:t>
            </w:r>
            <w:r w:rsidR="003A453B">
              <w:rPr>
                <w:webHidden/>
              </w:rPr>
              <w:tab/>
            </w:r>
            <w:r w:rsidR="003A453B">
              <w:rPr>
                <w:webHidden/>
              </w:rPr>
              <w:fldChar w:fldCharType="begin"/>
            </w:r>
            <w:r w:rsidR="003A453B">
              <w:rPr>
                <w:webHidden/>
              </w:rPr>
              <w:instrText xml:space="preserve"> PAGEREF _Toc138256528 \h </w:instrText>
            </w:r>
            <w:r w:rsidR="003A453B">
              <w:rPr>
                <w:webHidden/>
              </w:rPr>
            </w:r>
            <w:r w:rsidR="003A453B">
              <w:rPr>
                <w:webHidden/>
              </w:rPr>
              <w:fldChar w:fldCharType="separate"/>
            </w:r>
            <w:r w:rsidR="00BF122F">
              <w:rPr>
                <w:webHidden/>
              </w:rPr>
              <w:t>13</w:t>
            </w:r>
            <w:r w:rsidR="003A453B">
              <w:rPr>
                <w:webHidden/>
              </w:rPr>
              <w:fldChar w:fldCharType="end"/>
            </w:r>
          </w:hyperlink>
        </w:p>
        <w:p w14:paraId="35D7DDC6" w14:textId="3A0AF61E" w:rsidR="003A453B" w:rsidRDefault="0069454E" w:rsidP="003A453B">
          <w:pPr>
            <w:pStyle w:val="TOC3"/>
            <w:rPr>
              <w:rFonts w:cstheme="minorBidi"/>
              <w:kern w:val="2"/>
              <w:sz w:val="22"/>
              <w:szCs w:val="22"/>
              <w14:ligatures w14:val="standardContextual"/>
            </w:rPr>
          </w:pPr>
          <w:hyperlink w:anchor="_Toc138256529" w:history="1">
            <w:r w:rsidR="003A453B" w:rsidRPr="00F018DD">
              <w:rPr>
                <w:rStyle w:val="Hyperlink"/>
              </w:rPr>
              <w:t>3.1.7</w:t>
            </w:r>
            <w:r w:rsidR="003A453B">
              <w:rPr>
                <w:rFonts w:cstheme="minorBidi"/>
                <w:kern w:val="2"/>
                <w:sz w:val="22"/>
                <w:szCs w:val="22"/>
                <w14:ligatures w14:val="standardContextual"/>
              </w:rPr>
              <w:tab/>
            </w:r>
            <w:r w:rsidR="003A453B" w:rsidRPr="00F018DD">
              <w:rPr>
                <w:rStyle w:val="Hyperlink"/>
              </w:rPr>
              <w:t>Titularidad o derecho de uso del área, instalación o proceso</w:t>
            </w:r>
            <w:r w:rsidR="003A453B">
              <w:rPr>
                <w:webHidden/>
              </w:rPr>
              <w:tab/>
            </w:r>
            <w:r w:rsidR="003A453B">
              <w:rPr>
                <w:webHidden/>
              </w:rPr>
              <w:fldChar w:fldCharType="begin"/>
            </w:r>
            <w:r w:rsidR="003A453B">
              <w:rPr>
                <w:webHidden/>
              </w:rPr>
              <w:instrText xml:space="preserve"> PAGEREF _Toc138256529 \h </w:instrText>
            </w:r>
            <w:r w:rsidR="003A453B">
              <w:rPr>
                <w:webHidden/>
              </w:rPr>
            </w:r>
            <w:r w:rsidR="003A453B">
              <w:rPr>
                <w:webHidden/>
              </w:rPr>
              <w:fldChar w:fldCharType="separate"/>
            </w:r>
            <w:r w:rsidR="00BF122F">
              <w:rPr>
                <w:webHidden/>
              </w:rPr>
              <w:t>13</w:t>
            </w:r>
            <w:r w:rsidR="003A453B">
              <w:rPr>
                <w:webHidden/>
              </w:rPr>
              <w:fldChar w:fldCharType="end"/>
            </w:r>
          </w:hyperlink>
        </w:p>
        <w:p w14:paraId="3563CE65" w14:textId="139A0F36" w:rsidR="003A453B" w:rsidRDefault="0069454E" w:rsidP="003A453B">
          <w:pPr>
            <w:pStyle w:val="TOC3"/>
            <w:rPr>
              <w:rFonts w:cstheme="minorBidi"/>
              <w:kern w:val="2"/>
              <w:sz w:val="22"/>
              <w:szCs w:val="22"/>
              <w14:ligatures w14:val="standardContextual"/>
            </w:rPr>
          </w:pPr>
          <w:hyperlink w:anchor="_Toc138256530" w:history="1">
            <w:r w:rsidR="003A453B" w:rsidRPr="00F018DD">
              <w:rPr>
                <w:rStyle w:val="Hyperlink"/>
              </w:rPr>
              <w:t>3.1.8</w:t>
            </w:r>
            <w:r w:rsidR="003A453B">
              <w:rPr>
                <w:rFonts w:cstheme="minorBidi"/>
                <w:kern w:val="2"/>
                <w:sz w:val="22"/>
                <w:szCs w:val="22"/>
                <w14:ligatures w14:val="standardContextual"/>
              </w:rPr>
              <w:tab/>
            </w:r>
            <w:r w:rsidR="003A453B" w:rsidRPr="00F018DD">
              <w:rPr>
                <w:rStyle w:val="Hyperlink"/>
              </w:rPr>
              <w:t>Características y condiciones previas al inicio del PMEC</w:t>
            </w:r>
            <w:r w:rsidR="003A453B">
              <w:rPr>
                <w:webHidden/>
              </w:rPr>
              <w:tab/>
            </w:r>
            <w:r w:rsidR="003A453B">
              <w:rPr>
                <w:webHidden/>
              </w:rPr>
              <w:fldChar w:fldCharType="begin"/>
            </w:r>
            <w:r w:rsidR="003A453B">
              <w:rPr>
                <w:webHidden/>
              </w:rPr>
              <w:instrText xml:space="preserve"> PAGEREF _Toc138256530 \h </w:instrText>
            </w:r>
            <w:r w:rsidR="003A453B">
              <w:rPr>
                <w:webHidden/>
              </w:rPr>
            </w:r>
            <w:r w:rsidR="003A453B">
              <w:rPr>
                <w:webHidden/>
              </w:rPr>
              <w:fldChar w:fldCharType="separate"/>
            </w:r>
            <w:r w:rsidR="00BF122F">
              <w:rPr>
                <w:webHidden/>
              </w:rPr>
              <w:t>13</w:t>
            </w:r>
            <w:r w:rsidR="003A453B">
              <w:rPr>
                <w:webHidden/>
              </w:rPr>
              <w:fldChar w:fldCharType="end"/>
            </w:r>
          </w:hyperlink>
        </w:p>
        <w:p w14:paraId="50F1CDE2" w14:textId="0ADD3A38" w:rsidR="003A453B" w:rsidRDefault="0069454E" w:rsidP="003A453B">
          <w:pPr>
            <w:pStyle w:val="TOC3"/>
            <w:rPr>
              <w:rFonts w:cstheme="minorBidi"/>
              <w:kern w:val="2"/>
              <w:sz w:val="22"/>
              <w:szCs w:val="22"/>
              <w14:ligatures w14:val="standardContextual"/>
            </w:rPr>
          </w:pPr>
          <w:hyperlink w:anchor="_Toc138256531" w:history="1">
            <w:r w:rsidR="003A453B" w:rsidRPr="00F018DD">
              <w:rPr>
                <w:rStyle w:val="Hyperlink"/>
              </w:rPr>
              <w:t>3.1.9</w:t>
            </w:r>
            <w:r w:rsidR="003A453B">
              <w:rPr>
                <w:rFonts w:cstheme="minorBidi"/>
                <w:kern w:val="2"/>
                <w:sz w:val="22"/>
                <w:szCs w:val="22"/>
                <w14:ligatures w14:val="standardContextual"/>
              </w:rPr>
              <w:tab/>
            </w:r>
            <w:r w:rsidR="003A453B" w:rsidRPr="00F018DD">
              <w:rPr>
                <w:rStyle w:val="Hyperlink"/>
              </w:rPr>
              <w:t>Tecnologías, productos y servicios del PMEC</w:t>
            </w:r>
            <w:r w:rsidR="003A453B">
              <w:rPr>
                <w:webHidden/>
              </w:rPr>
              <w:tab/>
            </w:r>
            <w:r w:rsidR="003A453B">
              <w:rPr>
                <w:webHidden/>
              </w:rPr>
              <w:fldChar w:fldCharType="begin"/>
            </w:r>
            <w:r w:rsidR="003A453B">
              <w:rPr>
                <w:webHidden/>
              </w:rPr>
              <w:instrText xml:space="preserve"> PAGEREF _Toc138256531 \h </w:instrText>
            </w:r>
            <w:r w:rsidR="003A453B">
              <w:rPr>
                <w:webHidden/>
              </w:rPr>
            </w:r>
            <w:r w:rsidR="003A453B">
              <w:rPr>
                <w:webHidden/>
              </w:rPr>
              <w:fldChar w:fldCharType="separate"/>
            </w:r>
            <w:r w:rsidR="00BF122F">
              <w:rPr>
                <w:webHidden/>
              </w:rPr>
              <w:t>13</w:t>
            </w:r>
            <w:r w:rsidR="003A453B">
              <w:rPr>
                <w:webHidden/>
              </w:rPr>
              <w:fldChar w:fldCharType="end"/>
            </w:r>
          </w:hyperlink>
        </w:p>
        <w:p w14:paraId="67744518" w14:textId="76FC6C25" w:rsidR="003A453B" w:rsidRDefault="0069454E" w:rsidP="003A453B">
          <w:pPr>
            <w:pStyle w:val="TOC3"/>
            <w:tabs>
              <w:tab w:val="left" w:pos="880"/>
            </w:tabs>
            <w:rPr>
              <w:rFonts w:cstheme="minorBidi"/>
              <w:kern w:val="2"/>
              <w:sz w:val="22"/>
              <w:szCs w:val="22"/>
              <w14:ligatures w14:val="standardContextual"/>
            </w:rPr>
          </w:pPr>
          <w:hyperlink w:anchor="_Toc138256532" w:history="1">
            <w:r w:rsidR="003A453B" w:rsidRPr="00F018DD">
              <w:rPr>
                <w:rStyle w:val="Hyperlink"/>
              </w:rPr>
              <w:t>3.1.10</w:t>
            </w:r>
            <w:r w:rsidR="003A453B">
              <w:rPr>
                <w:rFonts w:cstheme="minorBidi"/>
                <w:kern w:val="2"/>
                <w:sz w:val="22"/>
                <w:szCs w:val="22"/>
                <w14:ligatures w14:val="standardContextual"/>
              </w:rPr>
              <w:tab/>
            </w:r>
            <w:r w:rsidR="003A453B" w:rsidRPr="00F018DD">
              <w:rPr>
                <w:rStyle w:val="Hyperlink"/>
              </w:rPr>
              <w:t>Evaluación de los límites temporales</w:t>
            </w:r>
            <w:r w:rsidR="003A453B">
              <w:rPr>
                <w:webHidden/>
              </w:rPr>
              <w:tab/>
            </w:r>
            <w:r w:rsidR="003A453B">
              <w:rPr>
                <w:webHidden/>
              </w:rPr>
              <w:fldChar w:fldCharType="begin"/>
            </w:r>
            <w:r w:rsidR="003A453B">
              <w:rPr>
                <w:webHidden/>
              </w:rPr>
              <w:instrText xml:space="preserve"> PAGEREF _Toc138256532 \h </w:instrText>
            </w:r>
            <w:r w:rsidR="003A453B">
              <w:rPr>
                <w:webHidden/>
              </w:rPr>
            </w:r>
            <w:r w:rsidR="003A453B">
              <w:rPr>
                <w:webHidden/>
              </w:rPr>
              <w:fldChar w:fldCharType="separate"/>
            </w:r>
            <w:r w:rsidR="00BF122F">
              <w:rPr>
                <w:webHidden/>
              </w:rPr>
              <w:t>13</w:t>
            </w:r>
            <w:r w:rsidR="003A453B">
              <w:rPr>
                <w:webHidden/>
              </w:rPr>
              <w:fldChar w:fldCharType="end"/>
            </w:r>
          </w:hyperlink>
        </w:p>
        <w:p w14:paraId="728B9C6E" w14:textId="52B0E387" w:rsidR="003A453B" w:rsidRDefault="0069454E" w:rsidP="003A453B">
          <w:pPr>
            <w:pStyle w:val="TOC2"/>
            <w:rPr>
              <w:rFonts w:cstheme="minorBidi"/>
              <w:kern w:val="2"/>
              <w:sz w:val="22"/>
              <w14:ligatures w14:val="standardContextual"/>
            </w:rPr>
          </w:pPr>
          <w:hyperlink w:anchor="_Toc138256533" w:history="1">
            <w:r w:rsidR="003A453B" w:rsidRPr="00F018DD">
              <w:rPr>
                <w:rStyle w:val="Hyperlink"/>
              </w:rPr>
              <w:t>3.2</w:t>
            </w:r>
            <w:r w:rsidR="003A453B">
              <w:rPr>
                <w:rFonts w:cstheme="minorBidi"/>
                <w:kern w:val="2"/>
                <w:sz w:val="22"/>
                <w14:ligatures w14:val="standardContextual"/>
              </w:rPr>
              <w:tab/>
            </w:r>
            <w:r w:rsidR="003A453B" w:rsidRPr="00F018DD">
              <w:rPr>
                <w:rStyle w:val="Hyperlink"/>
              </w:rPr>
              <w:t>Gestión del programa de actividades en economía circular</w:t>
            </w:r>
            <w:r w:rsidR="003A453B">
              <w:rPr>
                <w:webHidden/>
              </w:rPr>
              <w:tab/>
            </w:r>
            <w:r w:rsidR="003A453B">
              <w:rPr>
                <w:webHidden/>
              </w:rPr>
              <w:fldChar w:fldCharType="begin"/>
            </w:r>
            <w:r w:rsidR="003A453B">
              <w:rPr>
                <w:webHidden/>
              </w:rPr>
              <w:instrText xml:space="preserve"> PAGEREF _Toc138256533 \h </w:instrText>
            </w:r>
            <w:r w:rsidR="003A453B">
              <w:rPr>
                <w:webHidden/>
              </w:rPr>
            </w:r>
            <w:r w:rsidR="003A453B">
              <w:rPr>
                <w:webHidden/>
              </w:rPr>
              <w:fldChar w:fldCharType="separate"/>
            </w:r>
            <w:r w:rsidR="00BF122F">
              <w:rPr>
                <w:webHidden/>
              </w:rPr>
              <w:t>14</w:t>
            </w:r>
            <w:r w:rsidR="003A453B">
              <w:rPr>
                <w:webHidden/>
              </w:rPr>
              <w:fldChar w:fldCharType="end"/>
            </w:r>
          </w:hyperlink>
        </w:p>
        <w:p w14:paraId="70FD2BAF" w14:textId="40C8E919" w:rsidR="003A453B" w:rsidRDefault="0069454E" w:rsidP="003A453B">
          <w:pPr>
            <w:pStyle w:val="TOC3"/>
            <w:rPr>
              <w:rFonts w:cstheme="minorBidi"/>
              <w:kern w:val="2"/>
              <w:sz w:val="22"/>
              <w:szCs w:val="22"/>
              <w14:ligatures w14:val="standardContextual"/>
            </w:rPr>
          </w:pPr>
          <w:hyperlink w:anchor="_Toc138256534" w:history="1">
            <w:r w:rsidR="003A453B" w:rsidRPr="00F018DD">
              <w:rPr>
                <w:rStyle w:val="Hyperlink"/>
              </w:rPr>
              <w:t>3.2.1</w:t>
            </w:r>
            <w:r w:rsidR="003A453B">
              <w:rPr>
                <w:rFonts w:cstheme="minorBidi"/>
                <w:kern w:val="2"/>
                <w:sz w:val="22"/>
                <w:szCs w:val="22"/>
                <w14:ligatures w14:val="standardContextual"/>
              </w:rPr>
              <w:tab/>
            </w:r>
            <w:r w:rsidR="003A453B" w:rsidRPr="00F018DD">
              <w:rPr>
                <w:rStyle w:val="Hyperlink"/>
              </w:rPr>
              <w:t>Entidad coordinadora</w:t>
            </w:r>
            <w:r w:rsidR="003A453B">
              <w:rPr>
                <w:webHidden/>
              </w:rPr>
              <w:tab/>
            </w:r>
            <w:r w:rsidR="003A453B">
              <w:rPr>
                <w:webHidden/>
              </w:rPr>
              <w:fldChar w:fldCharType="begin"/>
            </w:r>
            <w:r w:rsidR="003A453B">
              <w:rPr>
                <w:webHidden/>
              </w:rPr>
              <w:instrText xml:space="preserve"> PAGEREF _Toc138256534 \h </w:instrText>
            </w:r>
            <w:r w:rsidR="003A453B">
              <w:rPr>
                <w:webHidden/>
              </w:rPr>
            </w:r>
            <w:r w:rsidR="003A453B">
              <w:rPr>
                <w:webHidden/>
              </w:rPr>
              <w:fldChar w:fldCharType="separate"/>
            </w:r>
            <w:r w:rsidR="00BF122F">
              <w:rPr>
                <w:webHidden/>
              </w:rPr>
              <w:t>14</w:t>
            </w:r>
            <w:r w:rsidR="003A453B">
              <w:rPr>
                <w:webHidden/>
              </w:rPr>
              <w:fldChar w:fldCharType="end"/>
            </w:r>
          </w:hyperlink>
        </w:p>
        <w:p w14:paraId="3B81BF00" w14:textId="04021CE7" w:rsidR="003A453B" w:rsidRDefault="0069454E" w:rsidP="003A453B">
          <w:pPr>
            <w:pStyle w:val="TOC3"/>
            <w:rPr>
              <w:rFonts w:cstheme="minorBidi"/>
              <w:kern w:val="2"/>
              <w:sz w:val="22"/>
              <w:szCs w:val="22"/>
              <w14:ligatures w14:val="standardContextual"/>
            </w:rPr>
          </w:pPr>
          <w:hyperlink w:anchor="_Toc138256535" w:history="1">
            <w:r w:rsidR="003A453B" w:rsidRPr="00F018DD">
              <w:rPr>
                <w:rStyle w:val="Hyperlink"/>
              </w:rPr>
              <w:t>3.2.2</w:t>
            </w:r>
            <w:r w:rsidR="003A453B">
              <w:rPr>
                <w:rFonts w:cstheme="minorBidi"/>
                <w:kern w:val="2"/>
                <w:sz w:val="22"/>
                <w:szCs w:val="22"/>
                <w14:ligatures w14:val="standardContextual"/>
              </w:rPr>
              <w:tab/>
            </w:r>
            <w:r w:rsidR="003A453B" w:rsidRPr="00F018DD">
              <w:rPr>
                <w:rStyle w:val="Hyperlink"/>
              </w:rPr>
              <w:t>Sistema de gestión de la ECo</w:t>
            </w:r>
            <w:r w:rsidR="003A453B">
              <w:rPr>
                <w:webHidden/>
              </w:rPr>
              <w:tab/>
            </w:r>
            <w:r w:rsidR="003A453B">
              <w:rPr>
                <w:webHidden/>
              </w:rPr>
              <w:fldChar w:fldCharType="begin"/>
            </w:r>
            <w:r w:rsidR="003A453B">
              <w:rPr>
                <w:webHidden/>
              </w:rPr>
              <w:instrText xml:space="preserve"> PAGEREF _Toc138256535 \h </w:instrText>
            </w:r>
            <w:r w:rsidR="003A453B">
              <w:rPr>
                <w:webHidden/>
              </w:rPr>
            </w:r>
            <w:r w:rsidR="003A453B">
              <w:rPr>
                <w:webHidden/>
              </w:rPr>
              <w:fldChar w:fldCharType="separate"/>
            </w:r>
            <w:r w:rsidR="00BF122F">
              <w:rPr>
                <w:webHidden/>
              </w:rPr>
              <w:t>14</w:t>
            </w:r>
            <w:r w:rsidR="003A453B">
              <w:rPr>
                <w:webHidden/>
              </w:rPr>
              <w:fldChar w:fldCharType="end"/>
            </w:r>
          </w:hyperlink>
        </w:p>
        <w:p w14:paraId="7B894886" w14:textId="5E2E00A7" w:rsidR="003A453B" w:rsidRDefault="0069454E" w:rsidP="003A453B">
          <w:pPr>
            <w:pStyle w:val="TOC2"/>
            <w:rPr>
              <w:rFonts w:cstheme="minorBidi"/>
              <w:kern w:val="2"/>
              <w:sz w:val="22"/>
              <w14:ligatures w14:val="standardContextual"/>
            </w:rPr>
          </w:pPr>
          <w:hyperlink w:anchor="_Toc138256536" w:history="1">
            <w:r w:rsidR="003A453B" w:rsidRPr="00F018DD">
              <w:rPr>
                <w:rStyle w:val="Hyperlink"/>
              </w:rPr>
              <w:t>3.3</w:t>
            </w:r>
            <w:r w:rsidR="003A453B">
              <w:rPr>
                <w:rFonts w:cstheme="minorBidi"/>
                <w:kern w:val="2"/>
                <w:sz w:val="22"/>
                <w14:ligatures w14:val="standardContextual"/>
              </w:rPr>
              <w:tab/>
            </w:r>
            <w:r w:rsidR="003A453B" w:rsidRPr="00F018DD">
              <w:rPr>
                <w:rStyle w:val="Hyperlink"/>
              </w:rPr>
              <w:t>Proyecto agrupado</w:t>
            </w:r>
            <w:r w:rsidR="003A453B">
              <w:rPr>
                <w:webHidden/>
              </w:rPr>
              <w:tab/>
            </w:r>
            <w:r w:rsidR="003A453B">
              <w:rPr>
                <w:webHidden/>
              </w:rPr>
              <w:fldChar w:fldCharType="begin"/>
            </w:r>
            <w:r w:rsidR="003A453B">
              <w:rPr>
                <w:webHidden/>
              </w:rPr>
              <w:instrText xml:space="preserve"> PAGEREF _Toc138256536 \h </w:instrText>
            </w:r>
            <w:r w:rsidR="003A453B">
              <w:rPr>
                <w:webHidden/>
              </w:rPr>
            </w:r>
            <w:r w:rsidR="003A453B">
              <w:rPr>
                <w:webHidden/>
              </w:rPr>
              <w:fldChar w:fldCharType="separate"/>
            </w:r>
            <w:r w:rsidR="00BF122F">
              <w:rPr>
                <w:webHidden/>
              </w:rPr>
              <w:t>14</w:t>
            </w:r>
            <w:r w:rsidR="003A453B">
              <w:rPr>
                <w:webHidden/>
              </w:rPr>
              <w:fldChar w:fldCharType="end"/>
            </w:r>
          </w:hyperlink>
        </w:p>
        <w:p w14:paraId="5CB0419A" w14:textId="42F05112" w:rsidR="003A453B" w:rsidRDefault="0069454E" w:rsidP="003A453B">
          <w:pPr>
            <w:pStyle w:val="TOC2"/>
            <w:rPr>
              <w:rFonts w:cstheme="minorBidi"/>
              <w:kern w:val="2"/>
              <w:sz w:val="22"/>
              <w14:ligatures w14:val="standardContextual"/>
            </w:rPr>
          </w:pPr>
          <w:hyperlink w:anchor="_Toc138256537" w:history="1">
            <w:r w:rsidR="003A453B" w:rsidRPr="00F018DD">
              <w:rPr>
                <w:rStyle w:val="Hyperlink"/>
              </w:rPr>
              <w:t>3.4</w:t>
            </w:r>
            <w:r w:rsidR="003A453B">
              <w:rPr>
                <w:rFonts w:cstheme="minorBidi"/>
                <w:kern w:val="2"/>
                <w:sz w:val="22"/>
                <w14:ligatures w14:val="standardContextual"/>
              </w:rPr>
              <w:tab/>
            </w:r>
            <w:r w:rsidR="003A453B" w:rsidRPr="00F018DD">
              <w:rPr>
                <w:rStyle w:val="Hyperlink"/>
              </w:rPr>
              <w:t>Elementos metodológicos</w:t>
            </w:r>
            <w:r w:rsidR="003A453B">
              <w:rPr>
                <w:webHidden/>
              </w:rPr>
              <w:tab/>
            </w:r>
            <w:r w:rsidR="003A453B">
              <w:rPr>
                <w:webHidden/>
              </w:rPr>
              <w:fldChar w:fldCharType="begin"/>
            </w:r>
            <w:r w:rsidR="003A453B">
              <w:rPr>
                <w:webHidden/>
              </w:rPr>
              <w:instrText xml:space="preserve"> PAGEREF _Toc138256537 \h </w:instrText>
            </w:r>
            <w:r w:rsidR="003A453B">
              <w:rPr>
                <w:webHidden/>
              </w:rPr>
            </w:r>
            <w:r w:rsidR="003A453B">
              <w:rPr>
                <w:webHidden/>
              </w:rPr>
              <w:fldChar w:fldCharType="separate"/>
            </w:r>
            <w:r w:rsidR="00BF122F">
              <w:rPr>
                <w:webHidden/>
              </w:rPr>
              <w:t>14</w:t>
            </w:r>
            <w:r w:rsidR="003A453B">
              <w:rPr>
                <w:webHidden/>
              </w:rPr>
              <w:fldChar w:fldCharType="end"/>
            </w:r>
          </w:hyperlink>
        </w:p>
        <w:p w14:paraId="70D193C6" w14:textId="4E4CFB9E" w:rsidR="003A453B" w:rsidRDefault="0069454E" w:rsidP="003A453B">
          <w:pPr>
            <w:pStyle w:val="TOC3"/>
            <w:rPr>
              <w:rFonts w:cstheme="minorBidi"/>
              <w:kern w:val="2"/>
              <w:sz w:val="22"/>
              <w:szCs w:val="22"/>
              <w14:ligatures w14:val="standardContextual"/>
            </w:rPr>
          </w:pPr>
          <w:hyperlink w:anchor="_Toc138256538" w:history="1">
            <w:r w:rsidR="003A453B" w:rsidRPr="00F018DD">
              <w:rPr>
                <w:rStyle w:val="Hyperlink"/>
                <w:caps/>
              </w:rPr>
              <w:t>3.4.1</w:t>
            </w:r>
            <w:r w:rsidR="003A453B">
              <w:rPr>
                <w:rFonts w:cstheme="minorBidi"/>
                <w:kern w:val="2"/>
                <w:sz w:val="22"/>
                <w:szCs w:val="22"/>
                <w14:ligatures w14:val="standardContextual"/>
              </w:rPr>
              <w:tab/>
            </w:r>
            <w:r w:rsidR="003A453B" w:rsidRPr="00F018DD">
              <w:rPr>
                <w:rStyle w:val="Hyperlink"/>
              </w:rPr>
              <w:t>Metodología seleccionada</w:t>
            </w:r>
            <w:r w:rsidR="003A453B">
              <w:rPr>
                <w:webHidden/>
              </w:rPr>
              <w:tab/>
            </w:r>
            <w:r w:rsidR="003A453B">
              <w:rPr>
                <w:webHidden/>
              </w:rPr>
              <w:fldChar w:fldCharType="begin"/>
            </w:r>
            <w:r w:rsidR="003A453B">
              <w:rPr>
                <w:webHidden/>
              </w:rPr>
              <w:instrText xml:space="preserve"> PAGEREF _Toc138256538 \h </w:instrText>
            </w:r>
            <w:r w:rsidR="003A453B">
              <w:rPr>
                <w:webHidden/>
              </w:rPr>
            </w:r>
            <w:r w:rsidR="003A453B">
              <w:rPr>
                <w:webHidden/>
              </w:rPr>
              <w:fldChar w:fldCharType="separate"/>
            </w:r>
            <w:r w:rsidR="00BF122F">
              <w:rPr>
                <w:webHidden/>
              </w:rPr>
              <w:t>14</w:t>
            </w:r>
            <w:r w:rsidR="003A453B">
              <w:rPr>
                <w:webHidden/>
              </w:rPr>
              <w:fldChar w:fldCharType="end"/>
            </w:r>
          </w:hyperlink>
        </w:p>
        <w:p w14:paraId="331F032C" w14:textId="5047D6D9" w:rsidR="003A453B" w:rsidRDefault="0069454E" w:rsidP="003A453B">
          <w:pPr>
            <w:pStyle w:val="TOC3"/>
            <w:rPr>
              <w:rFonts w:cstheme="minorBidi"/>
              <w:kern w:val="2"/>
              <w:sz w:val="22"/>
              <w:szCs w:val="22"/>
              <w14:ligatures w14:val="standardContextual"/>
            </w:rPr>
          </w:pPr>
          <w:hyperlink w:anchor="_Toc138256539" w:history="1">
            <w:r w:rsidR="003A453B" w:rsidRPr="00F018DD">
              <w:rPr>
                <w:rStyle w:val="Hyperlink"/>
              </w:rPr>
              <w:t>3.4.2</w:t>
            </w:r>
            <w:r w:rsidR="003A453B">
              <w:rPr>
                <w:rFonts w:cstheme="minorBidi"/>
                <w:kern w:val="2"/>
                <w:sz w:val="22"/>
                <w:szCs w:val="22"/>
                <w14:ligatures w14:val="standardContextual"/>
              </w:rPr>
              <w:tab/>
            </w:r>
            <w:r w:rsidR="003A453B" w:rsidRPr="00F018DD">
              <w:rPr>
                <w:rStyle w:val="Hyperlink"/>
              </w:rPr>
              <w:t>Adicionalidad</w:t>
            </w:r>
            <w:r w:rsidR="003A453B">
              <w:rPr>
                <w:webHidden/>
              </w:rPr>
              <w:tab/>
            </w:r>
            <w:r w:rsidR="003A453B">
              <w:rPr>
                <w:webHidden/>
              </w:rPr>
              <w:fldChar w:fldCharType="begin"/>
            </w:r>
            <w:r w:rsidR="003A453B">
              <w:rPr>
                <w:webHidden/>
              </w:rPr>
              <w:instrText xml:space="preserve"> PAGEREF _Toc138256539 \h </w:instrText>
            </w:r>
            <w:r w:rsidR="003A453B">
              <w:rPr>
                <w:webHidden/>
              </w:rPr>
            </w:r>
            <w:r w:rsidR="003A453B">
              <w:rPr>
                <w:webHidden/>
              </w:rPr>
              <w:fldChar w:fldCharType="separate"/>
            </w:r>
            <w:r w:rsidR="00BF122F">
              <w:rPr>
                <w:webHidden/>
              </w:rPr>
              <w:t>15</w:t>
            </w:r>
            <w:r w:rsidR="003A453B">
              <w:rPr>
                <w:webHidden/>
              </w:rPr>
              <w:fldChar w:fldCharType="end"/>
            </w:r>
          </w:hyperlink>
        </w:p>
        <w:p w14:paraId="47C98CB8" w14:textId="5F72B6F1" w:rsidR="003A453B" w:rsidRDefault="0069454E" w:rsidP="003A453B">
          <w:pPr>
            <w:pStyle w:val="TOC3"/>
            <w:rPr>
              <w:rFonts w:cstheme="minorBidi"/>
              <w:kern w:val="2"/>
              <w:sz w:val="22"/>
              <w:szCs w:val="22"/>
              <w14:ligatures w14:val="standardContextual"/>
            </w:rPr>
          </w:pPr>
          <w:hyperlink w:anchor="_Toc138256540" w:history="1">
            <w:r w:rsidR="003A453B" w:rsidRPr="00F018DD">
              <w:rPr>
                <w:rStyle w:val="Hyperlink"/>
              </w:rPr>
              <w:t>3.4.3</w:t>
            </w:r>
            <w:r w:rsidR="003A453B">
              <w:rPr>
                <w:rFonts w:cstheme="minorBidi"/>
                <w:kern w:val="2"/>
                <w:sz w:val="22"/>
                <w:szCs w:val="22"/>
                <w14:ligatures w14:val="standardContextual"/>
              </w:rPr>
              <w:tab/>
            </w:r>
            <w:r w:rsidR="003A453B" w:rsidRPr="00F018DD">
              <w:rPr>
                <w:rStyle w:val="Hyperlink"/>
              </w:rPr>
              <w:t>Alcance del proyecto</w:t>
            </w:r>
            <w:r w:rsidR="003A453B">
              <w:rPr>
                <w:webHidden/>
              </w:rPr>
              <w:tab/>
            </w:r>
            <w:r w:rsidR="003A453B">
              <w:rPr>
                <w:webHidden/>
              </w:rPr>
              <w:fldChar w:fldCharType="begin"/>
            </w:r>
            <w:r w:rsidR="003A453B">
              <w:rPr>
                <w:webHidden/>
              </w:rPr>
              <w:instrText xml:space="preserve"> PAGEREF _Toc138256540 \h </w:instrText>
            </w:r>
            <w:r w:rsidR="003A453B">
              <w:rPr>
                <w:webHidden/>
              </w:rPr>
            </w:r>
            <w:r w:rsidR="003A453B">
              <w:rPr>
                <w:webHidden/>
              </w:rPr>
              <w:fldChar w:fldCharType="separate"/>
            </w:r>
            <w:r w:rsidR="00BF122F">
              <w:rPr>
                <w:webHidden/>
              </w:rPr>
              <w:t>15</w:t>
            </w:r>
            <w:r w:rsidR="003A453B">
              <w:rPr>
                <w:webHidden/>
              </w:rPr>
              <w:fldChar w:fldCharType="end"/>
            </w:r>
          </w:hyperlink>
        </w:p>
        <w:p w14:paraId="1A28519A" w14:textId="25B78016" w:rsidR="003A453B" w:rsidRDefault="0069454E" w:rsidP="003A453B">
          <w:pPr>
            <w:pStyle w:val="TOC3"/>
            <w:rPr>
              <w:rFonts w:cstheme="minorBidi"/>
              <w:kern w:val="2"/>
              <w:sz w:val="22"/>
              <w:szCs w:val="22"/>
              <w14:ligatures w14:val="standardContextual"/>
            </w:rPr>
          </w:pPr>
          <w:hyperlink w:anchor="_Toc138256541" w:history="1">
            <w:r w:rsidR="003A453B" w:rsidRPr="00F018DD">
              <w:rPr>
                <w:rStyle w:val="Hyperlink"/>
              </w:rPr>
              <w:t>3.4.4</w:t>
            </w:r>
            <w:r w:rsidR="003A453B">
              <w:rPr>
                <w:rFonts w:cstheme="minorBidi"/>
                <w:kern w:val="2"/>
                <w:sz w:val="22"/>
                <w:szCs w:val="22"/>
                <w14:ligatures w14:val="standardContextual"/>
              </w:rPr>
              <w:tab/>
            </w:r>
            <w:r w:rsidR="003A453B" w:rsidRPr="00F018DD">
              <w:rPr>
                <w:rStyle w:val="Hyperlink"/>
              </w:rPr>
              <w:t>No doble contabilidad</w:t>
            </w:r>
            <w:r w:rsidR="003A453B">
              <w:rPr>
                <w:webHidden/>
              </w:rPr>
              <w:tab/>
            </w:r>
            <w:r w:rsidR="003A453B">
              <w:rPr>
                <w:webHidden/>
              </w:rPr>
              <w:fldChar w:fldCharType="begin"/>
            </w:r>
            <w:r w:rsidR="003A453B">
              <w:rPr>
                <w:webHidden/>
              </w:rPr>
              <w:instrText xml:space="preserve"> PAGEREF _Toc138256541 \h </w:instrText>
            </w:r>
            <w:r w:rsidR="003A453B">
              <w:rPr>
                <w:webHidden/>
              </w:rPr>
            </w:r>
            <w:r w:rsidR="003A453B">
              <w:rPr>
                <w:webHidden/>
              </w:rPr>
              <w:fldChar w:fldCharType="separate"/>
            </w:r>
            <w:r w:rsidR="00BF122F">
              <w:rPr>
                <w:webHidden/>
              </w:rPr>
              <w:t>15</w:t>
            </w:r>
            <w:r w:rsidR="003A453B">
              <w:rPr>
                <w:webHidden/>
              </w:rPr>
              <w:fldChar w:fldCharType="end"/>
            </w:r>
          </w:hyperlink>
        </w:p>
        <w:p w14:paraId="17CF43DC" w14:textId="45E189FF" w:rsidR="003A453B" w:rsidRDefault="0069454E" w:rsidP="003A453B">
          <w:pPr>
            <w:pStyle w:val="TOC3"/>
            <w:rPr>
              <w:rFonts w:cstheme="minorBidi"/>
              <w:kern w:val="2"/>
              <w:sz w:val="22"/>
              <w:szCs w:val="22"/>
              <w14:ligatures w14:val="standardContextual"/>
            </w:rPr>
          </w:pPr>
          <w:hyperlink w:anchor="_Toc138256542" w:history="1">
            <w:r w:rsidR="003A453B" w:rsidRPr="00F018DD">
              <w:rPr>
                <w:rStyle w:val="Hyperlink"/>
              </w:rPr>
              <w:t>3.4.5</w:t>
            </w:r>
            <w:r w:rsidR="003A453B">
              <w:rPr>
                <w:rFonts w:cstheme="minorBidi"/>
                <w:kern w:val="2"/>
                <w:sz w:val="22"/>
                <w:szCs w:val="22"/>
                <w14:ligatures w14:val="standardContextual"/>
              </w:rPr>
              <w:tab/>
            </w:r>
            <w:r w:rsidR="003A453B" w:rsidRPr="00F018DD">
              <w:rPr>
                <w:rStyle w:val="Hyperlink"/>
              </w:rPr>
              <w:t>Fuentes de generación de materiales</w:t>
            </w:r>
            <w:r w:rsidR="003A453B">
              <w:rPr>
                <w:webHidden/>
              </w:rPr>
              <w:tab/>
            </w:r>
            <w:r w:rsidR="003A453B">
              <w:rPr>
                <w:webHidden/>
              </w:rPr>
              <w:fldChar w:fldCharType="begin"/>
            </w:r>
            <w:r w:rsidR="003A453B">
              <w:rPr>
                <w:webHidden/>
              </w:rPr>
              <w:instrText xml:space="preserve"> PAGEREF _Toc138256542 \h </w:instrText>
            </w:r>
            <w:r w:rsidR="003A453B">
              <w:rPr>
                <w:webHidden/>
              </w:rPr>
            </w:r>
            <w:r w:rsidR="003A453B">
              <w:rPr>
                <w:webHidden/>
              </w:rPr>
              <w:fldChar w:fldCharType="separate"/>
            </w:r>
            <w:r w:rsidR="00BF122F">
              <w:rPr>
                <w:webHidden/>
              </w:rPr>
              <w:t>15</w:t>
            </w:r>
            <w:r w:rsidR="003A453B">
              <w:rPr>
                <w:webHidden/>
              </w:rPr>
              <w:fldChar w:fldCharType="end"/>
            </w:r>
          </w:hyperlink>
        </w:p>
        <w:p w14:paraId="056B0A45" w14:textId="4D7BA496" w:rsidR="003A453B" w:rsidRDefault="0069454E" w:rsidP="003A453B">
          <w:pPr>
            <w:pStyle w:val="TOC3"/>
            <w:rPr>
              <w:rFonts w:cstheme="minorBidi"/>
              <w:kern w:val="2"/>
              <w:sz w:val="22"/>
              <w:szCs w:val="22"/>
              <w14:ligatures w14:val="standardContextual"/>
            </w:rPr>
          </w:pPr>
          <w:hyperlink w:anchor="_Toc138256543" w:history="1">
            <w:r w:rsidR="003A453B" w:rsidRPr="00F018DD">
              <w:rPr>
                <w:rStyle w:val="Hyperlink"/>
              </w:rPr>
              <w:t>3.4.6</w:t>
            </w:r>
            <w:r w:rsidR="003A453B">
              <w:rPr>
                <w:rFonts w:cstheme="minorBidi"/>
                <w:kern w:val="2"/>
                <w:sz w:val="22"/>
                <w:szCs w:val="22"/>
                <w14:ligatures w14:val="standardContextual"/>
              </w:rPr>
              <w:tab/>
            </w:r>
            <w:r w:rsidR="003A453B" w:rsidRPr="00F018DD">
              <w:rPr>
                <w:rStyle w:val="Hyperlink"/>
              </w:rPr>
              <w:t>Escenario de línea base</w:t>
            </w:r>
            <w:r w:rsidR="003A453B">
              <w:rPr>
                <w:webHidden/>
              </w:rPr>
              <w:tab/>
            </w:r>
            <w:r w:rsidR="003A453B">
              <w:rPr>
                <w:webHidden/>
              </w:rPr>
              <w:fldChar w:fldCharType="begin"/>
            </w:r>
            <w:r w:rsidR="003A453B">
              <w:rPr>
                <w:webHidden/>
              </w:rPr>
              <w:instrText xml:space="preserve"> PAGEREF _Toc138256543 \h </w:instrText>
            </w:r>
            <w:r w:rsidR="003A453B">
              <w:rPr>
                <w:webHidden/>
              </w:rPr>
            </w:r>
            <w:r w:rsidR="003A453B">
              <w:rPr>
                <w:webHidden/>
              </w:rPr>
              <w:fldChar w:fldCharType="separate"/>
            </w:r>
            <w:r w:rsidR="00BF122F">
              <w:rPr>
                <w:webHidden/>
              </w:rPr>
              <w:t>15</w:t>
            </w:r>
            <w:r w:rsidR="003A453B">
              <w:rPr>
                <w:webHidden/>
              </w:rPr>
              <w:fldChar w:fldCharType="end"/>
            </w:r>
          </w:hyperlink>
        </w:p>
        <w:p w14:paraId="7675A725" w14:textId="38B27151" w:rsidR="003A453B" w:rsidRDefault="0069454E" w:rsidP="003A453B">
          <w:pPr>
            <w:pStyle w:val="TOC3"/>
            <w:rPr>
              <w:rFonts w:cstheme="minorBidi"/>
              <w:kern w:val="2"/>
              <w:sz w:val="22"/>
              <w:szCs w:val="22"/>
              <w14:ligatures w14:val="standardContextual"/>
            </w:rPr>
          </w:pPr>
          <w:hyperlink w:anchor="_Toc138256544" w:history="1">
            <w:r w:rsidR="003A453B" w:rsidRPr="00F018DD">
              <w:rPr>
                <w:rStyle w:val="Hyperlink"/>
              </w:rPr>
              <w:t>3.4.7</w:t>
            </w:r>
            <w:r w:rsidR="003A453B">
              <w:rPr>
                <w:rFonts w:cstheme="minorBidi"/>
                <w:kern w:val="2"/>
                <w:sz w:val="22"/>
                <w:szCs w:val="22"/>
                <w14:ligatures w14:val="standardContextual"/>
              </w:rPr>
              <w:tab/>
            </w:r>
            <w:r w:rsidR="003A453B" w:rsidRPr="00F018DD">
              <w:rPr>
                <w:rStyle w:val="Hyperlink"/>
              </w:rPr>
              <w:t>Escenario de proyecto</w:t>
            </w:r>
            <w:r w:rsidR="003A453B">
              <w:rPr>
                <w:webHidden/>
              </w:rPr>
              <w:tab/>
            </w:r>
            <w:r w:rsidR="003A453B">
              <w:rPr>
                <w:webHidden/>
              </w:rPr>
              <w:fldChar w:fldCharType="begin"/>
            </w:r>
            <w:r w:rsidR="003A453B">
              <w:rPr>
                <w:webHidden/>
              </w:rPr>
              <w:instrText xml:space="preserve"> PAGEREF _Toc138256544 \h </w:instrText>
            </w:r>
            <w:r w:rsidR="003A453B">
              <w:rPr>
                <w:webHidden/>
              </w:rPr>
            </w:r>
            <w:r w:rsidR="003A453B">
              <w:rPr>
                <w:webHidden/>
              </w:rPr>
              <w:fldChar w:fldCharType="separate"/>
            </w:r>
            <w:r w:rsidR="00BF122F">
              <w:rPr>
                <w:webHidden/>
              </w:rPr>
              <w:t>16</w:t>
            </w:r>
            <w:r w:rsidR="003A453B">
              <w:rPr>
                <w:webHidden/>
              </w:rPr>
              <w:fldChar w:fldCharType="end"/>
            </w:r>
          </w:hyperlink>
        </w:p>
        <w:p w14:paraId="1A9A2B7B" w14:textId="30B7F9D8" w:rsidR="003A453B" w:rsidRDefault="0069454E" w:rsidP="003A453B">
          <w:pPr>
            <w:pStyle w:val="TOC3"/>
            <w:rPr>
              <w:rFonts w:cstheme="minorBidi"/>
              <w:kern w:val="2"/>
              <w:sz w:val="22"/>
              <w:szCs w:val="22"/>
              <w14:ligatures w14:val="standardContextual"/>
            </w:rPr>
          </w:pPr>
          <w:hyperlink w:anchor="_Toc138256545" w:history="1">
            <w:r w:rsidR="003A453B" w:rsidRPr="00F018DD">
              <w:rPr>
                <w:rStyle w:val="Hyperlink"/>
              </w:rPr>
              <w:t>3.4.8</w:t>
            </w:r>
            <w:r w:rsidR="003A453B">
              <w:rPr>
                <w:rFonts w:cstheme="minorBidi"/>
                <w:kern w:val="2"/>
                <w:sz w:val="22"/>
                <w:szCs w:val="22"/>
                <w14:ligatures w14:val="standardContextual"/>
              </w:rPr>
              <w:tab/>
            </w:r>
            <w:r w:rsidR="003A453B" w:rsidRPr="00F018DD">
              <w:rPr>
                <w:rStyle w:val="Hyperlink"/>
              </w:rPr>
              <w:t>Desviaciones en la implementación del PMEC con respecto al PDD</w:t>
            </w:r>
            <w:r w:rsidR="003A453B">
              <w:rPr>
                <w:webHidden/>
              </w:rPr>
              <w:tab/>
            </w:r>
            <w:r w:rsidR="003A453B">
              <w:rPr>
                <w:webHidden/>
              </w:rPr>
              <w:fldChar w:fldCharType="begin"/>
            </w:r>
            <w:r w:rsidR="003A453B">
              <w:rPr>
                <w:webHidden/>
              </w:rPr>
              <w:instrText xml:space="preserve"> PAGEREF _Toc138256545 \h </w:instrText>
            </w:r>
            <w:r w:rsidR="003A453B">
              <w:rPr>
                <w:webHidden/>
              </w:rPr>
            </w:r>
            <w:r w:rsidR="003A453B">
              <w:rPr>
                <w:webHidden/>
              </w:rPr>
              <w:fldChar w:fldCharType="separate"/>
            </w:r>
            <w:r w:rsidR="00BF122F">
              <w:rPr>
                <w:webHidden/>
              </w:rPr>
              <w:t>16</w:t>
            </w:r>
            <w:r w:rsidR="003A453B">
              <w:rPr>
                <w:webHidden/>
              </w:rPr>
              <w:fldChar w:fldCharType="end"/>
            </w:r>
          </w:hyperlink>
        </w:p>
        <w:p w14:paraId="2782DD09" w14:textId="5157C0FB" w:rsidR="003A453B" w:rsidRDefault="0069454E" w:rsidP="003A453B">
          <w:pPr>
            <w:pStyle w:val="TOC3"/>
            <w:rPr>
              <w:rFonts w:cstheme="minorBidi"/>
              <w:kern w:val="2"/>
              <w:sz w:val="22"/>
              <w:szCs w:val="22"/>
              <w14:ligatures w14:val="standardContextual"/>
            </w:rPr>
          </w:pPr>
          <w:hyperlink w:anchor="_Toc138256546" w:history="1">
            <w:r w:rsidR="003A453B" w:rsidRPr="00F018DD">
              <w:rPr>
                <w:rStyle w:val="Hyperlink"/>
              </w:rPr>
              <w:t>3.4.9</w:t>
            </w:r>
            <w:r w:rsidR="003A453B">
              <w:rPr>
                <w:rFonts w:cstheme="minorBidi"/>
                <w:kern w:val="2"/>
                <w:sz w:val="22"/>
                <w:szCs w:val="22"/>
                <w14:ligatures w14:val="standardContextual"/>
              </w:rPr>
              <w:tab/>
            </w:r>
            <w:r w:rsidR="003A453B" w:rsidRPr="00F018DD">
              <w:rPr>
                <w:rStyle w:val="Hyperlink"/>
              </w:rPr>
              <w:t>Desviaciones metodológicas</w:t>
            </w:r>
            <w:r w:rsidR="003A453B">
              <w:rPr>
                <w:webHidden/>
              </w:rPr>
              <w:tab/>
            </w:r>
            <w:r w:rsidR="003A453B">
              <w:rPr>
                <w:webHidden/>
              </w:rPr>
              <w:fldChar w:fldCharType="begin"/>
            </w:r>
            <w:r w:rsidR="003A453B">
              <w:rPr>
                <w:webHidden/>
              </w:rPr>
              <w:instrText xml:space="preserve"> PAGEREF _Toc138256546 \h </w:instrText>
            </w:r>
            <w:r w:rsidR="003A453B">
              <w:rPr>
                <w:webHidden/>
              </w:rPr>
            </w:r>
            <w:r w:rsidR="003A453B">
              <w:rPr>
                <w:webHidden/>
              </w:rPr>
              <w:fldChar w:fldCharType="separate"/>
            </w:r>
            <w:r w:rsidR="00BF122F">
              <w:rPr>
                <w:webHidden/>
              </w:rPr>
              <w:t>16</w:t>
            </w:r>
            <w:r w:rsidR="003A453B">
              <w:rPr>
                <w:webHidden/>
              </w:rPr>
              <w:fldChar w:fldCharType="end"/>
            </w:r>
          </w:hyperlink>
        </w:p>
        <w:p w14:paraId="62666375" w14:textId="209A122F" w:rsidR="003A453B" w:rsidRDefault="0069454E" w:rsidP="003A453B">
          <w:pPr>
            <w:pStyle w:val="TOC3"/>
            <w:tabs>
              <w:tab w:val="left" w:pos="880"/>
            </w:tabs>
            <w:rPr>
              <w:rFonts w:cstheme="minorBidi"/>
              <w:kern w:val="2"/>
              <w:sz w:val="22"/>
              <w:szCs w:val="22"/>
              <w14:ligatures w14:val="standardContextual"/>
            </w:rPr>
          </w:pPr>
          <w:hyperlink w:anchor="_Toc138256547" w:history="1">
            <w:r w:rsidR="003A453B" w:rsidRPr="00F018DD">
              <w:rPr>
                <w:rStyle w:val="Hyperlink"/>
              </w:rPr>
              <w:t>3.4.10</w:t>
            </w:r>
            <w:r w:rsidR="003A453B">
              <w:rPr>
                <w:rFonts w:cstheme="minorBidi"/>
                <w:kern w:val="2"/>
                <w:sz w:val="22"/>
                <w:szCs w:val="22"/>
                <w14:ligatures w14:val="standardContextual"/>
              </w:rPr>
              <w:tab/>
            </w:r>
            <w:r w:rsidR="003A453B" w:rsidRPr="00F018DD">
              <w:rPr>
                <w:rStyle w:val="Hyperlink"/>
              </w:rPr>
              <w:t>Cuantificación de materiales en el escenario de línea base</w:t>
            </w:r>
            <w:r w:rsidR="003A453B">
              <w:rPr>
                <w:webHidden/>
              </w:rPr>
              <w:tab/>
            </w:r>
            <w:r w:rsidR="003A453B">
              <w:rPr>
                <w:webHidden/>
              </w:rPr>
              <w:fldChar w:fldCharType="begin"/>
            </w:r>
            <w:r w:rsidR="003A453B">
              <w:rPr>
                <w:webHidden/>
              </w:rPr>
              <w:instrText xml:space="preserve"> PAGEREF _Toc138256547 \h </w:instrText>
            </w:r>
            <w:r w:rsidR="003A453B">
              <w:rPr>
                <w:webHidden/>
              </w:rPr>
            </w:r>
            <w:r w:rsidR="003A453B">
              <w:rPr>
                <w:webHidden/>
              </w:rPr>
              <w:fldChar w:fldCharType="separate"/>
            </w:r>
            <w:r w:rsidR="00BF122F">
              <w:rPr>
                <w:webHidden/>
              </w:rPr>
              <w:t>17</w:t>
            </w:r>
            <w:r w:rsidR="003A453B">
              <w:rPr>
                <w:webHidden/>
              </w:rPr>
              <w:fldChar w:fldCharType="end"/>
            </w:r>
          </w:hyperlink>
        </w:p>
        <w:p w14:paraId="0D025A65" w14:textId="38DF6384" w:rsidR="003A453B" w:rsidRDefault="0069454E" w:rsidP="003A453B">
          <w:pPr>
            <w:pStyle w:val="TOC3"/>
            <w:tabs>
              <w:tab w:val="left" w:pos="880"/>
            </w:tabs>
            <w:rPr>
              <w:rFonts w:cstheme="minorBidi"/>
              <w:kern w:val="2"/>
              <w:sz w:val="22"/>
              <w:szCs w:val="22"/>
              <w14:ligatures w14:val="standardContextual"/>
            </w:rPr>
          </w:pPr>
          <w:hyperlink w:anchor="_Toc138256548" w:history="1">
            <w:r w:rsidR="003A453B" w:rsidRPr="00F018DD">
              <w:rPr>
                <w:rStyle w:val="Hyperlink"/>
              </w:rPr>
              <w:t>3.4.11</w:t>
            </w:r>
            <w:r w:rsidR="003A453B">
              <w:rPr>
                <w:rFonts w:cstheme="minorBidi"/>
                <w:kern w:val="2"/>
                <w:sz w:val="22"/>
                <w:szCs w:val="22"/>
                <w14:ligatures w14:val="standardContextual"/>
              </w:rPr>
              <w:tab/>
            </w:r>
            <w:r w:rsidR="003A453B" w:rsidRPr="00F018DD">
              <w:rPr>
                <w:rStyle w:val="Hyperlink"/>
              </w:rPr>
              <w:t>Cuantificación de la reducción o recirculación de materiales en el escenario de proyecto</w:t>
            </w:r>
            <w:r w:rsidR="003A453B">
              <w:rPr>
                <w:webHidden/>
              </w:rPr>
              <w:tab/>
            </w:r>
            <w:r w:rsidR="003A453B">
              <w:rPr>
                <w:webHidden/>
              </w:rPr>
              <w:fldChar w:fldCharType="begin"/>
            </w:r>
            <w:r w:rsidR="003A453B">
              <w:rPr>
                <w:webHidden/>
              </w:rPr>
              <w:instrText xml:space="preserve"> PAGEREF _Toc138256548 \h </w:instrText>
            </w:r>
            <w:r w:rsidR="003A453B">
              <w:rPr>
                <w:webHidden/>
              </w:rPr>
            </w:r>
            <w:r w:rsidR="003A453B">
              <w:rPr>
                <w:webHidden/>
              </w:rPr>
              <w:fldChar w:fldCharType="separate"/>
            </w:r>
            <w:r w:rsidR="00BF122F">
              <w:rPr>
                <w:webHidden/>
              </w:rPr>
              <w:t>17</w:t>
            </w:r>
            <w:r w:rsidR="003A453B">
              <w:rPr>
                <w:webHidden/>
              </w:rPr>
              <w:fldChar w:fldCharType="end"/>
            </w:r>
          </w:hyperlink>
        </w:p>
        <w:p w14:paraId="2E5294D5" w14:textId="6DAF176A" w:rsidR="003A453B" w:rsidRDefault="0069454E" w:rsidP="003A453B">
          <w:pPr>
            <w:pStyle w:val="TOC3"/>
            <w:tabs>
              <w:tab w:val="left" w:pos="880"/>
            </w:tabs>
            <w:rPr>
              <w:rFonts w:cstheme="minorBidi"/>
              <w:kern w:val="2"/>
              <w:sz w:val="22"/>
              <w:szCs w:val="22"/>
              <w14:ligatures w14:val="standardContextual"/>
            </w:rPr>
          </w:pPr>
          <w:hyperlink w:anchor="_Toc138256549" w:history="1">
            <w:r w:rsidR="003A453B" w:rsidRPr="00F018DD">
              <w:rPr>
                <w:rStyle w:val="Hyperlink"/>
              </w:rPr>
              <w:t>3.4.12</w:t>
            </w:r>
            <w:r w:rsidR="003A453B">
              <w:rPr>
                <w:rFonts w:cstheme="minorBidi"/>
                <w:kern w:val="2"/>
                <w:sz w:val="22"/>
                <w:szCs w:val="22"/>
                <w14:ligatures w14:val="standardContextual"/>
              </w:rPr>
              <w:tab/>
            </w:r>
            <w:r w:rsidR="003A453B" w:rsidRPr="00F018DD">
              <w:rPr>
                <w:rStyle w:val="Hyperlink"/>
              </w:rPr>
              <w:t>Fugas</w:t>
            </w:r>
            <w:r w:rsidR="003A453B">
              <w:rPr>
                <w:webHidden/>
              </w:rPr>
              <w:tab/>
            </w:r>
            <w:r w:rsidR="003A453B">
              <w:rPr>
                <w:webHidden/>
              </w:rPr>
              <w:fldChar w:fldCharType="begin"/>
            </w:r>
            <w:r w:rsidR="003A453B">
              <w:rPr>
                <w:webHidden/>
              </w:rPr>
              <w:instrText xml:space="preserve"> PAGEREF _Toc138256549 \h </w:instrText>
            </w:r>
            <w:r w:rsidR="003A453B">
              <w:rPr>
                <w:webHidden/>
              </w:rPr>
            </w:r>
            <w:r w:rsidR="003A453B">
              <w:rPr>
                <w:webHidden/>
              </w:rPr>
              <w:fldChar w:fldCharType="separate"/>
            </w:r>
            <w:r w:rsidR="00BF122F">
              <w:rPr>
                <w:webHidden/>
              </w:rPr>
              <w:t>17</w:t>
            </w:r>
            <w:r w:rsidR="003A453B">
              <w:rPr>
                <w:webHidden/>
              </w:rPr>
              <w:fldChar w:fldCharType="end"/>
            </w:r>
          </w:hyperlink>
        </w:p>
        <w:p w14:paraId="31247570" w14:textId="72992F8E" w:rsidR="003A453B" w:rsidRDefault="0069454E" w:rsidP="003A453B">
          <w:pPr>
            <w:pStyle w:val="TOC3"/>
            <w:tabs>
              <w:tab w:val="left" w:pos="880"/>
            </w:tabs>
            <w:rPr>
              <w:rFonts w:cstheme="minorBidi"/>
              <w:kern w:val="2"/>
              <w:sz w:val="22"/>
              <w:szCs w:val="22"/>
              <w14:ligatures w14:val="standardContextual"/>
            </w:rPr>
          </w:pPr>
          <w:hyperlink w:anchor="_Toc138256550" w:history="1">
            <w:r w:rsidR="003A453B" w:rsidRPr="00F018DD">
              <w:rPr>
                <w:rStyle w:val="Hyperlink"/>
              </w:rPr>
              <w:t>3.4.13</w:t>
            </w:r>
            <w:r w:rsidR="003A453B">
              <w:rPr>
                <w:rFonts w:cstheme="minorBidi"/>
                <w:kern w:val="2"/>
                <w:sz w:val="22"/>
                <w:szCs w:val="22"/>
                <w14:ligatures w14:val="standardContextual"/>
              </w:rPr>
              <w:tab/>
            </w:r>
            <w:r w:rsidR="003A453B" w:rsidRPr="00F018DD">
              <w:rPr>
                <w:rStyle w:val="Hyperlink"/>
              </w:rPr>
              <w:t>Período de acreditación</w:t>
            </w:r>
            <w:r w:rsidR="003A453B">
              <w:rPr>
                <w:webHidden/>
              </w:rPr>
              <w:tab/>
            </w:r>
            <w:r w:rsidR="003A453B">
              <w:rPr>
                <w:webHidden/>
              </w:rPr>
              <w:fldChar w:fldCharType="begin"/>
            </w:r>
            <w:r w:rsidR="003A453B">
              <w:rPr>
                <w:webHidden/>
              </w:rPr>
              <w:instrText xml:space="preserve"> PAGEREF _Toc138256550 \h </w:instrText>
            </w:r>
            <w:r w:rsidR="003A453B">
              <w:rPr>
                <w:webHidden/>
              </w:rPr>
            </w:r>
            <w:r w:rsidR="003A453B">
              <w:rPr>
                <w:webHidden/>
              </w:rPr>
              <w:fldChar w:fldCharType="separate"/>
            </w:r>
            <w:r w:rsidR="00BF122F">
              <w:rPr>
                <w:webHidden/>
              </w:rPr>
              <w:t>17</w:t>
            </w:r>
            <w:r w:rsidR="003A453B">
              <w:rPr>
                <w:webHidden/>
              </w:rPr>
              <w:fldChar w:fldCharType="end"/>
            </w:r>
          </w:hyperlink>
        </w:p>
        <w:p w14:paraId="5EBA1D28" w14:textId="4798E427" w:rsidR="003A453B" w:rsidRDefault="0069454E" w:rsidP="003A453B">
          <w:pPr>
            <w:pStyle w:val="TOC3"/>
            <w:tabs>
              <w:tab w:val="left" w:pos="880"/>
            </w:tabs>
            <w:rPr>
              <w:rFonts w:cstheme="minorBidi"/>
              <w:kern w:val="2"/>
              <w:sz w:val="22"/>
              <w:szCs w:val="22"/>
              <w14:ligatures w14:val="standardContextual"/>
            </w:rPr>
          </w:pPr>
          <w:hyperlink w:anchor="_Toc138256551" w:history="1">
            <w:r w:rsidR="003A453B" w:rsidRPr="00F018DD">
              <w:rPr>
                <w:rStyle w:val="Hyperlink"/>
              </w:rPr>
              <w:t>3.4.14</w:t>
            </w:r>
            <w:r w:rsidR="003A453B">
              <w:rPr>
                <w:rFonts w:cstheme="minorBidi"/>
                <w:kern w:val="2"/>
                <w:sz w:val="22"/>
                <w:szCs w:val="22"/>
                <w14:ligatures w14:val="standardContextual"/>
              </w:rPr>
              <w:tab/>
            </w:r>
            <w:r w:rsidR="003A453B" w:rsidRPr="00F018DD">
              <w:rPr>
                <w:rStyle w:val="Hyperlink"/>
              </w:rPr>
              <w:t>Reducción o recirculación neta de materiales</w:t>
            </w:r>
            <w:r w:rsidR="003A453B">
              <w:rPr>
                <w:webHidden/>
              </w:rPr>
              <w:tab/>
            </w:r>
            <w:r w:rsidR="003A453B">
              <w:rPr>
                <w:webHidden/>
              </w:rPr>
              <w:fldChar w:fldCharType="begin"/>
            </w:r>
            <w:r w:rsidR="003A453B">
              <w:rPr>
                <w:webHidden/>
              </w:rPr>
              <w:instrText xml:space="preserve"> PAGEREF _Toc138256551 \h </w:instrText>
            </w:r>
            <w:r w:rsidR="003A453B">
              <w:rPr>
                <w:webHidden/>
              </w:rPr>
            </w:r>
            <w:r w:rsidR="003A453B">
              <w:rPr>
                <w:webHidden/>
              </w:rPr>
              <w:fldChar w:fldCharType="separate"/>
            </w:r>
            <w:r w:rsidR="00BF122F">
              <w:rPr>
                <w:webHidden/>
              </w:rPr>
              <w:t>17</w:t>
            </w:r>
            <w:r w:rsidR="003A453B">
              <w:rPr>
                <w:webHidden/>
              </w:rPr>
              <w:fldChar w:fldCharType="end"/>
            </w:r>
          </w:hyperlink>
        </w:p>
        <w:p w14:paraId="24FD6EB6" w14:textId="1951DE70" w:rsidR="003A453B" w:rsidRDefault="0069454E" w:rsidP="003A453B">
          <w:pPr>
            <w:pStyle w:val="TOC1"/>
            <w:rPr>
              <w:rFonts w:cstheme="minorBidi"/>
              <w:b w:val="0"/>
              <w:bCs w:val="0"/>
              <w:kern w:val="2"/>
              <w:lang w:eastAsia="es-CO"/>
              <w14:ligatures w14:val="standardContextual"/>
            </w:rPr>
          </w:pPr>
          <w:hyperlink w:anchor="_Toc138256552" w:history="1">
            <w:r w:rsidR="003A453B" w:rsidRPr="00F018DD">
              <w:rPr>
                <w:rStyle w:val="Hyperlink"/>
                <w:iCs/>
              </w:rPr>
              <w:t>4</w:t>
            </w:r>
            <w:r w:rsidR="003A453B">
              <w:rPr>
                <w:rFonts w:cstheme="minorBidi"/>
                <w:b w:val="0"/>
                <w:bCs w:val="0"/>
                <w:kern w:val="2"/>
                <w:lang w:eastAsia="es-CO"/>
                <w14:ligatures w14:val="standardContextual"/>
              </w:rPr>
              <w:tab/>
            </w:r>
            <w:r w:rsidR="003A453B" w:rsidRPr="00F018DD">
              <w:rPr>
                <w:rStyle w:val="Hyperlink"/>
              </w:rPr>
              <w:t>Plan de monitoreo del PMEC</w:t>
            </w:r>
            <w:r w:rsidR="003A453B">
              <w:rPr>
                <w:webHidden/>
              </w:rPr>
              <w:tab/>
            </w:r>
            <w:r w:rsidR="003A453B">
              <w:rPr>
                <w:webHidden/>
              </w:rPr>
              <w:fldChar w:fldCharType="begin"/>
            </w:r>
            <w:r w:rsidR="003A453B">
              <w:rPr>
                <w:webHidden/>
              </w:rPr>
              <w:instrText xml:space="preserve"> PAGEREF _Toc138256552 \h </w:instrText>
            </w:r>
            <w:r w:rsidR="003A453B">
              <w:rPr>
                <w:webHidden/>
              </w:rPr>
            </w:r>
            <w:r w:rsidR="003A453B">
              <w:rPr>
                <w:webHidden/>
              </w:rPr>
              <w:fldChar w:fldCharType="separate"/>
            </w:r>
            <w:r w:rsidR="00BF122F">
              <w:rPr>
                <w:webHidden/>
              </w:rPr>
              <w:t>18</w:t>
            </w:r>
            <w:r w:rsidR="003A453B">
              <w:rPr>
                <w:webHidden/>
              </w:rPr>
              <w:fldChar w:fldCharType="end"/>
            </w:r>
          </w:hyperlink>
        </w:p>
        <w:p w14:paraId="298CF42A" w14:textId="76F1FD1E" w:rsidR="003A453B" w:rsidRDefault="0069454E" w:rsidP="003A453B">
          <w:pPr>
            <w:pStyle w:val="TOC1"/>
            <w:rPr>
              <w:rFonts w:cstheme="minorBidi"/>
              <w:b w:val="0"/>
              <w:bCs w:val="0"/>
              <w:kern w:val="2"/>
              <w:lang w:eastAsia="es-CO"/>
              <w14:ligatures w14:val="standardContextual"/>
            </w:rPr>
          </w:pPr>
          <w:hyperlink w:anchor="_Toc138256553" w:history="1">
            <w:r w:rsidR="003A453B" w:rsidRPr="00F018DD">
              <w:rPr>
                <w:rStyle w:val="Hyperlink"/>
                <w:iCs/>
              </w:rPr>
              <w:t>5</w:t>
            </w:r>
            <w:r w:rsidR="003A453B">
              <w:rPr>
                <w:rFonts w:cstheme="minorBidi"/>
                <w:b w:val="0"/>
                <w:bCs w:val="0"/>
                <w:kern w:val="2"/>
                <w:lang w:eastAsia="es-CO"/>
                <w14:ligatures w14:val="standardContextual"/>
              </w:rPr>
              <w:tab/>
            </w:r>
            <w:r w:rsidR="003A453B" w:rsidRPr="00F018DD">
              <w:rPr>
                <w:rStyle w:val="Hyperlink"/>
              </w:rPr>
              <w:t>Aspectos legales y documentales</w:t>
            </w:r>
            <w:r w:rsidR="003A453B">
              <w:rPr>
                <w:webHidden/>
              </w:rPr>
              <w:tab/>
            </w:r>
            <w:r w:rsidR="003A453B">
              <w:rPr>
                <w:webHidden/>
              </w:rPr>
              <w:fldChar w:fldCharType="begin"/>
            </w:r>
            <w:r w:rsidR="003A453B">
              <w:rPr>
                <w:webHidden/>
              </w:rPr>
              <w:instrText xml:space="preserve"> PAGEREF _Toc138256553 \h </w:instrText>
            </w:r>
            <w:r w:rsidR="003A453B">
              <w:rPr>
                <w:webHidden/>
              </w:rPr>
            </w:r>
            <w:r w:rsidR="003A453B">
              <w:rPr>
                <w:webHidden/>
              </w:rPr>
              <w:fldChar w:fldCharType="separate"/>
            </w:r>
            <w:r w:rsidR="00BF122F">
              <w:rPr>
                <w:webHidden/>
              </w:rPr>
              <w:t>19</w:t>
            </w:r>
            <w:r w:rsidR="003A453B">
              <w:rPr>
                <w:webHidden/>
              </w:rPr>
              <w:fldChar w:fldCharType="end"/>
            </w:r>
          </w:hyperlink>
        </w:p>
        <w:p w14:paraId="1F7FC401" w14:textId="57C7130C" w:rsidR="003A453B" w:rsidRDefault="0069454E" w:rsidP="003A453B">
          <w:pPr>
            <w:pStyle w:val="TOC2"/>
            <w:rPr>
              <w:rFonts w:cstheme="minorBidi"/>
              <w:kern w:val="2"/>
              <w:sz w:val="22"/>
              <w14:ligatures w14:val="standardContextual"/>
            </w:rPr>
          </w:pPr>
          <w:hyperlink w:anchor="_Toc138256554" w:history="1">
            <w:r w:rsidR="003A453B" w:rsidRPr="00F018DD">
              <w:rPr>
                <w:rStyle w:val="Hyperlink"/>
              </w:rPr>
              <w:t>5.1</w:t>
            </w:r>
            <w:r w:rsidR="003A453B">
              <w:rPr>
                <w:rFonts w:cstheme="minorBidi"/>
                <w:kern w:val="2"/>
                <w:sz w:val="22"/>
                <w14:ligatures w14:val="standardContextual"/>
              </w:rPr>
              <w:tab/>
            </w:r>
            <w:r w:rsidR="003A453B" w:rsidRPr="00F018DD">
              <w:rPr>
                <w:rStyle w:val="Hyperlink"/>
              </w:rPr>
              <w:t>Requisitos legales</w:t>
            </w:r>
            <w:r w:rsidR="003A453B">
              <w:rPr>
                <w:webHidden/>
              </w:rPr>
              <w:tab/>
            </w:r>
            <w:r w:rsidR="003A453B">
              <w:rPr>
                <w:webHidden/>
              </w:rPr>
              <w:fldChar w:fldCharType="begin"/>
            </w:r>
            <w:r w:rsidR="003A453B">
              <w:rPr>
                <w:webHidden/>
              </w:rPr>
              <w:instrText xml:space="preserve"> PAGEREF _Toc138256554 \h </w:instrText>
            </w:r>
            <w:r w:rsidR="003A453B">
              <w:rPr>
                <w:webHidden/>
              </w:rPr>
            </w:r>
            <w:r w:rsidR="003A453B">
              <w:rPr>
                <w:webHidden/>
              </w:rPr>
              <w:fldChar w:fldCharType="separate"/>
            </w:r>
            <w:r w:rsidR="00BF122F">
              <w:rPr>
                <w:webHidden/>
              </w:rPr>
              <w:t>19</w:t>
            </w:r>
            <w:r w:rsidR="003A453B">
              <w:rPr>
                <w:webHidden/>
              </w:rPr>
              <w:fldChar w:fldCharType="end"/>
            </w:r>
          </w:hyperlink>
        </w:p>
        <w:p w14:paraId="038F1E8D" w14:textId="4953540C" w:rsidR="003A453B" w:rsidRDefault="0069454E" w:rsidP="003A453B">
          <w:pPr>
            <w:pStyle w:val="TOC2"/>
            <w:rPr>
              <w:rFonts w:cstheme="minorBidi"/>
              <w:kern w:val="2"/>
              <w:sz w:val="22"/>
              <w14:ligatures w14:val="standardContextual"/>
            </w:rPr>
          </w:pPr>
          <w:hyperlink w:anchor="_Toc138256555" w:history="1">
            <w:r w:rsidR="003A453B" w:rsidRPr="00F018DD">
              <w:rPr>
                <w:rStyle w:val="Hyperlink"/>
              </w:rPr>
              <w:t>5.2</w:t>
            </w:r>
            <w:r w:rsidR="003A453B">
              <w:rPr>
                <w:rFonts w:cstheme="minorBidi"/>
                <w:kern w:val="2"/>
                <w:sz w:val="22"/>
                <w14:ligatures w14:val="standardContextual"/>
              </w:rPr>
              <w:tab/>
            </w:r>
            <w:r w:rsidR="003A453B" w:rsidRPr="00F018DD">
              <w:rPr>
                <w:rStyle w:val="Hyperlink"/>
              </w:rPr>
              <w:t>Documentación del PMEC</w:t>
            </w:r>
            <w:r w:rsidR="003A453B">
              <w:rPr>
                <w:webHidden/>
              </w:rPr>
              <w:tab/>
            </w:r>
            <w:r w:rsidR="003A453B">
              <w:rPr>
                <w:webHidden/>
              </w:rPr>
              <w:fldChar w:fldCharType="begin"/>
            </w:r>
            <w:r w:rsidR="003A453B">
              <w:rPr>
                <w:webHidden/>
              </w:rPr>
              <w:instrText xml:space="preserve"> PAGEREF _Toc138256555 \h </w:instrText>
            </w:r>
            <w:r w:rsidR="003A453B">
              <w:rPr>
                <w:webHidden/>
              </w:rPr>
            </w:r>
            <w:r w:rsidR="003A453B">
              <w:rPr>
                <w:webHidden/>
              </w:rPr>
              <w:fldChar w:fldCharType="separate"/>
            </w:r>
            <w:r w:rsidR="00BF122F">
              <w:rPr>
                <w:webHidden/>
              </w:rPr>
              <w:t>19</w:t>
            </w:r>
            <w:r w:rsidR="003A453B">
              <w:rPr>
                <w:webHidden/>
              </w:rPr>
              <w:fldChar w:fldCharType="end"/>
            </w:r>
          </w:hyperlink>
        </w:p>
        <w:p w14:paraId="2493C5F1" w14:textId="72048BE7" w:rsidR="003A453B" w:rsidRDefault="0069454E" w:rsidP="003A453B">
          <w:pPr>
            <w:pStyle w:val="TOC1"/>
            <w:rPr>
              <w:rFonts w:cstheme="minorBidi"/>
              <w:b w:val="0"/>
              <w:bCs w:val="0"/>
              <w:kern w:val="2"/>
              <w:lang w:eastAsia="es-CO"/>
              <w14:ligatures w14:val="standardContextual"/>
            </w:rPr>
          </w:pPr>
          <w:hyperlink w:anchor="_Toc138256556" w:history="1">
            <w:r w:rsidR="003A453B" w:rsidRPr="00F018DD">
              <w:rPr>
                <w:rStyle w:val="Hyperlink"/>
                <w:iCs/>
              </w:rPr>
              <w:t>6</w:t>
            </w:r>
            <w:r w:rsidR="003A453B">
              <w:rPr>
                <w:rFonts w:cstheme="minorBidi"/>
                <w:b w:val="0"/>
                <w:bCs w:val="0"/>
                <w:kern w:val="2"/>
                <w:lang w:eastAsia="es-CO"/>
                <w14:ligatures w14:val="standardContextual"/>
              </w:rPr>
              <w:tab/>
            </w:r>
            <w:r w:rsidR="003A453B" w:rsidRPr="00F018DD">
              <w:rPr>
                <w:rStyle w:val="Hyperlink"/>
              </w:rPr>
              <w:t>Consulta a las partes interesadas</w:t>
            </w:r>
            <w:r w:rsidR="003A453B">
              <w:rPr>
                <w:webHidden/>
              </w:rPr>
              <w:tab/>
            </w:r>
            <w:r w:rsidR="003A453B">
              <w:rPr>
                <w:webHidden/>
              </w:rPr>
              <w:fldChar w:fldCharType="begin"/>
            </w:r>
            <w:r w:rsidR="003A453B">
              <w:rPr>
                <w:webHidden/>
              </w:rPr>
              <w:instrText xml:space="preserve"> PAGEREF _Toc138256556 \h </w:instrText>
            </w:r>
            <w:r w:rsidR="003A453B">
              <w:rPr>
                <w:webHidden/>
              </w:rPr>
            </w:r>
            <w:r w:rsidR="003A453B">
              <w:rPr>
                <w:webHidden/>
              </w:rPr>
              <w:fldChar w:fldCharType="separate"/>
            </w:r>
            <w:r w:rsidR="00BF122F">
              <w:rPr>
                <w:webHidden/>
              </w:rPr>
              <w:t>20</w:t>
            </w:r>
            <w:r w:rsidR="003A453B">
              <w:rPr>
                <w:webHidden/>
              </w:rPr>
              <w:fldChar w:fldCharType="end"/>
            </w:r>
          </w:hyperlink>
        </w:p>
        <w:p w14:paraId="541D634D" w14:textId="5DC01454" w:rsidR="003A453B" w:rsidRDefault="0069454E" w:rsidP="003A453B">
          <w:pPr>
            <w:pStyle w:val="TOC1"/>
            <w:rPr>
              <w:rFonts w:cstheme="minorBidi"/>
              <w:b w:val="0"/>
              <w:bCs w:val="0"/>
              <w:kern w:val="2"/>
              <w:lang w:eastAsia="es-CO"/>
              <w14:ligatures w14:val="standardContextual"/>
            </w:rPr>
          </w:pPr>
          <w:hyperlink w:anchor="_Toc138256557" w:history="1">
            <w:r w:rsidR="003A453B" w:rsidRPr="00F018DD">
              <w:rPr>
                <w:rStyle w:val="Hyperlink"/>
                <w:iCs/>
              </w:rPr>
              <w:t>7</w:t>
            </w:r>
            <w:r w:rsidR="003A453B">
              <w:rPr>
                <w:rFonts w:cstheme="minorBidi"/>
                <w:b w:val="0"/>
                <w:bCs w:val="0"/>
                <w:kern w:val="2"/>
                <w:lang w:eastAsia="es-CO"/>
                <w14:ligatures w14:val="standardContextual"/>
              </w:rPr>
              <w:tab/>
            </w:r>
            <w:r w:rsidR="003A453B" w:rsidRPr="00F018DD">
              <w:rPr>
                <w:rStyle w:val="Hyperlink"/>
              </w:rPr>
              <w:t>Contribuciones a los Objetivos de Desarrollo Sostenible de las Naciones Unidas</w:t>
            </w:r>
            <w:r w:rsidR="003A453B">
              <w:rPr>
                <w:webHidden/>
              </w:rPr>
              <w:tab/>
            </w:r>
            <w:r w:rsidR="003A453B">
              <w:rPr>
                <w:webHidden/>
              </w:rPr>
              <w:fldChar w:fldCharType="begin"/>
            </w:r>
            <w:r w:rsidR="003A453B">
              <w:rPr>
                <w:webHidden/>
              </w:rPr>
              <w:instrText xml:space="preserve"> PAGEREF _Toc138256557 \h </w:instrText>
            </w:r>
            <w:r w:rsidR="003A453B">
              <w:rPr>
                <w:webHidden/>
              </w:rPr>
            </w:r>
            <w:r w:rsidR="003A453B">
              <w:rPr>
                <w:webHidden/>
              </w:rPr>
              <w:fldChar w:fldCharType="separate"/>
            </w:r>
            <w:r w:rsidR="00BF122F">
              <w:rPr>
                <w:webHidden/>
              </w:rPr>
              <w:t>21</w:t>
            </w:r>
            <w:r w:rsidR="003A453B">
              <w:rPr>
                <w:webHidden/>
              </w:rPr>
              <w:fldChar w:fldCharType="end"/>
            </w:r>
          </w:hyperlink>
        </w:p>
        <w:p w14:paraId="06775605" w14:textId="7146B840" w:rsidR="003A453B" w:rsidRDefault="0069454E" w:rsidP="003A453B">
          <w:pPr>
            <w:pStyle w:val="TOC1"/>
            <w:rPr>
              <w:rFonts w:cstheme="minorBidi"/>
              <w:b w:val="0"/>
              <w:bCs w:val="0"/>
              <w:kern w:val="2"/>
              <w:lang w:eastAsia="es-CO"/>
              <w14:ligatures w14:val="standardContextual"/>
            </w:rPr>
          </w:pPr>
          <w:hyperlink w:anchor="_Toc138256558" w:history="1">
            <w:r w:rsidR="003A453B" w:rsidRPr="00F018DD">
              <w:rPr>
                <w:rStyle w:val="Hyperlink"/>
                <w:iCs/>
              </w:rPr>
              <w:t>8</w:t>
            </w:r>
            <w:r w:rsidR="003A453B">
              <w:rPr>
                <w:rFonts w:cstheme="minorBidi"/>
                <w:b w:val="0"/>
                <w:bCs w:val="0"/>
                <w:kern w:val="2"/>
                <w:lang w:eastAsia="es-CO"/>
                <w14:ligatures w14:val="standardContextual"/>
              </w:rPr>
              <w:tab/>
            </w:r>
            <w:r w:rsidR="003A453B" w:rsidRPr="00F018DD">
              <w:rPr>
                <w:rStyle w:val="Hyperlink"/>
              </w:rPr>
              <w:t>Gestión de la información</w:t>
            </w:r>
            <w:r w:rsidR="003A453B">
              <w:rPr>
                <w:webHidden/>
              </w:rPr>
              <w:tab/>
            </w:r>
            <w:r w:rsidR="003A453B">
              <w:rPr>
                <w:webHidden/>
              </w:rPr>
              <w:fldChar w:fldCharType="begin"/>
            </w:r>
            <w:r w:rsidR="003A453B">
              <w:rPr>
                <w:webHidden/>
              </w:rPr>
              <w:instrText xml:space="preserve"> PAGEREF _Toc138256558 \h </w:instrText>
            </w:r>
            <w:r w:rsidR="003A453B">
              <w:rPr>
                <w:webHidden/>
              </w:rPr>
            </w:r>
            <w:r w:rsidR="003A453B">
              <w:rPr>
                <w:webHidden/>
              </w:rPr>
              <w:fldChar w:fldCharType="separate"/>
            </w:r>
            <w:r w:rsidR="00BF122F">
              <w:rPr>
                <w:webHidden/>
              </w:rPr>
              <w:t>22</w:t>
            </w:r>
            <w:r w:rsidR="003A453B">
              <w:rPr>
                <w:webHidden/>
              </w:rPr>
              <w:fldChar w:fldCharType="end"/>
            </w:r>
          </w:hyperlink>
        </w:p>
        <w:p w14:paraId="2B2BB783" w14:textId="28438B0E" w:rsidR="003A453B" w:rsidRDefault="0069454E" w:rsidP="003A453B">
          <w:pPr>
            <w:pStyle w:val="TOC1"/>
            <w:rPr>
              <w:rFonts w:cstheme="minorBidi"/>
              <w:b w:val="0"/>
              <w:bCs w:val="0"/>
              <w:kern w:val="2"/>
              <w:lang w:eastAsia="es-CO"/>
              <w14:ligatures w14:val="standardContextual"/>
            </w:rPr>
          </w:pPr>
          <w:hyperlink w:anchor="_Toc138256559" w:history="1">
            <w:r w:rsidR="003A453B" w:rsidRPr="00F018DD">
              <w:rPr>
                <w:rStyle w:val="Hyperlink"/>
                <w:iCs/>
              </w:rPr>
              <w:t>9</w:t>
            </w:r>
            <w:r w:rsidR="003A453B">
              <w:rPr>
                <w:rFonts w:cstheme="minorBidi"/>
                <w:b w:val="0"/>
                <w:bCs w:val="0"/>
                <w:kern w:val="2"/>
                <w:lang w:eastAsia="es-CO"/>
                <w14:ligatures w14:val="standardContextual"/>
              </w:rPr>
              <w:tab/>
            </w:r>
            <w:r w:rsidR="003A453B" w:rsidRPr="00F018DD">
              <w:rPr>
                <w:rStyle w:val="Hyperlink"/>
              </w:rPr>
              <w:t>Conclusión de la validación</w:t>
            </w:r>
            <w:r w:rsidR="003A453B">
              <w:rPr>
                <w:webHidden/>
              </w:rPr>
              <w:tab/>
            </w:r>
            <w:r w:rsidR="003A453B">
              <w:rPr>
                <w:webHidden/>
              </w:rPr>
              <w:fldChar w:fldCharType="begin"/>
            </w:r>
            <w:r w:rsidR="003A453B">
              <w:rPr>
                <w:webHidden/>
              </w:rPr>
              <w:instrText xml:space="preserve"> PAGEREF _Toc138256559 \h </w:instrText>
            </w:r>
            <w:r w:rsidR="003A453B">
              <w:rPr>
                <w:webHidden/>
              </w:rPr>
            </w:r>
            <w:r w:rsidR="003A453B">
              <w:rPr>
                <w:webHidden/>
              </w:rPr>
              <w:fldChar w:fldCharType="separate"/>
            </w:r>
            <w:r w:rsidR="00BF122F">
              <w:rPr>
                <w:webHidden/>
              </w:rPr>
              <w:t>23</w:t>
            </w:r>
            <w:r w:rsidR="003A453B">
              <w:rPr>
                <w:webHidden/>
              </w:rPr>
              <w:fldChar w:fldCharType="end"/>
            </w:r>
          </w:hyperlink>
        </w:p>
        <w:p w14:paraId="472BF12F" w14:textId="11023300" w:rsidR="003A453B" w:rsidRDefault="0069454E" w:rsidP="003A453B">
          <w:pPr>
            <w:pStyle w:val="TOC2"/>
            <w:rPr>
              <w:rFonts w:cstheme="minorBidi"/>
              <w:kern w:val="2"/>
              <w:sz w:val="22"/>
              <w14:ligatures w14:val="standardContextual"/>
            </w:rPr>
          </w:pPr>
          <w:hyperlink w:anchor="_Toc138256560" w:history="1">
            <w:r w:rsidR="003A453B" w:rsidRPr="00F018DD">
              <w:rPr>
                <w:rStyle w:val="Hyperlink"/>
                <w:caps/>
              </w:rPr>
              <w:t>9.1</w:t>
            </w:r>
            <w:r w:rsidR="003A453B">
              <w:rPr>
                <w:rFonts w:cstheme="minorBidi"/>
                <w:kern w:val="2"/>
                <w:sz w:val="22"/>
                <w14:ligatures w14:val="standardContextual"/>
              </w:rPr>
              <w:tab/>
            </w:r>
            <w:r w:rsidR="003A453B" w:rsidRPr="00F018DD">
              <w:rPr>
                <w:rStyle w:val="Hyperlink"/>
              </w:rPr>
              <w:t>Resolución de hallazgos</w:t>
            </w:r>
            <w:r w:rsidR="003A453B">
              <w:rPr>
                <w:webHidden/>
              </w:rPr>
              <w:tab/>
            </w:r>
            <w:r w:rsidR="003A453B">
              <w:rPr>
                <w:webHidden/>
              </w:rPr>
              <w:fldChar w:fldCharType="begin"/>
            </w:r>
            <w:r w:rsidR="003A453B">
              <w:rPr>
                <w:webHidden/>
              </w:rPr>
              <w:instrText xml:space="preserve"> PAGEREF _Toc138256560 \h </w:instrText>
            </w:r>
            <w:r w:rsidR="003A453B">
              <w:rPr>
                <w:webHidden/>
              </w:rPr>
            </w:r>
            <w:r w:rsidR="003A453B">
              <w:rPr>
                <w:webHidden/>
              </w:rPr>
              <w:fldChar w:fldCharType="separate"/>
            </w:r>
            <w:r w:rsidR="00BF122F">
              <w:rPr>
                <w:webHidden/>
              </w:rPr>
              <w:t>23</w:t>
            </w:r>
            <w:r w:rsidR="003A453B">
              <w:rPr>
                <w:webHidden/>
              </w:rPr>
              <w:fldChar w:fldCharType="end"/>
            </w:r>
          </w:hyperlink>
        </w:p>
        <w:p w14:paraId="7BD074AF" w14:textId="46706245" w:rsidR="003A453B" w:rsidRDefault="0069454E" w:rsidP="003A453B">
          <w:pPr>
            <w:pStyle w:val="TOC2"/>
            <w:rPr>
              <w:rFonts w:cstheme="minorBidi"/>
              <w:kern w:val="2"/>
              <w:sz w:val="22"/>
              <w14:ligatures w14:val="standardContextual"/>
            </w:rPr>
          </w:pPr>
          <w:hyperlink w:anchor="_Toc138256561" w:history="1">
            <w:r w:rsidR="003A453B" w:rsidRPr="00F018DD">
              <w:rPr>
                <w:rStyle w:val="Hyperlink"/>
                <w:caps/>
              </w:rPr>
              <w:t>9.2</w:t>
            </w:r>
            <w:r w:rsidR="003A453B">
              <w:rPr>
                <w:rFonts w:cstheme="minorBidi"/>
                <w:kern w:val="2"/>
                <w:sz w:val="22"/>
                <w14:ligatures w14:val="standardContextual"/>
              </w:rPr>
              <w:tab/>
            </w:r>
            <w:r w:rsidR="003A453B" w:rsidRPr="00F018DD">
              <w:rPr>
                <w:rStyle w:val="Hyperlink"/>
              </w:rPr>
              <w:t>Soporte y relación de información</w:t>
            </w:r>
            <w:r w:rsidR="003A453B">
              <w:rPr>
                <w:webHidden/>
              </w:rPr>
              <w:tab/>
            </w:r>
            <w:r w:rsidR="003A453B">
              <w:rPr>
                <w:webHidden/>
              </w:rPr>
              <w:fldChar w:fldCharType="begin"/>
            </w:r>
            <w:r w:rsidR="003A453B">
              <w:rPr>
                <w:webHidden/>
              </w:rPr>
              <w:instrText xml:space="preserve"> PAGEREF _Toc138256561 \h </w:instrText>
            </w:r>
            <w:r w:rsidR="003A453B">
              <w:rPr>
                <w:webHidden/>
              </w:rPr>
            </w:r>
            <w:r w:rsidR="003A453B">
              <w:rPr>
                <w:webHidden/>
              </w:rPr>
              <w:fldChar w:fldCharType="separate"/>
            </w:r>
            <w:r w:rsidR="00BF122F">
              <w:rPr>
                <w:webHidden/>
              </w:rPr>
              <w:t>23</w:t>
            </w:r>
            <w:r w:rsidR="003A453B">
              <w:rPr>
                <w:webHidden/>
              </w:rPr>
              <w:fldChar w:fldCharType="end"/>
            </w:r>
          </w:hyperlink>
        </w:p>
        <w:p w14:paraId="07194AE6" w14:textId="43F72458" w:rsidR="003A453B" w:rsidRDefault="0069454E" w:rsidP="003A453B">
          <w:pPr>
            <w:pStyle w:val="TOC2"/>
            <w:rPr>
              <w:rFonts w:cstheme="minorBidi"/>
              <w:kern w:val="2"/>
              <w:sz w:val="22"/>
              <w14:ligatures w14:val="standardContextual"/>
            </w:rPr>
          </w:pPr>
          <w:hyperlink w:anchor="_Toc138256562" w:history="1">
            <w:r w:rsidR="003A453B" w:rsidRPr="00F018DD">
              <w:rPr>
                <w:rStyle w:val="Hyperlink"/>
                <w:caps/>
              </w:rPr>
              <w:t>9.3</w:t>
            </w:r>
            <w:r w:rsidR="003A453B">
              <w:rPr>
                <w:rFonts w:cstheme="minorBidi"/>
                <w:kern w:val="2"/>
                <w:sz w:val="22"/>
                <w14:ligatures w14:val="standardContextual"/>
              </w:rPr>
              <w:tab/>
            </w:r>
            <w:r w:rsidR="003A453B" w:rsidRPr="00F018DD">
              <w:rPr>
                <w:rStyle w:val="Hyperlink"/>
              </w:rPr>
              <w:t>Opinión de validación</w:t>
            </w:r>
            <w:r w:rsidR="003A453B">
              <w:rPr>
                <w:webHidden/>
              </w:rPr>
              <w:tab/>
            </w:r>
            <w:r w:rsidR="003A453B">
              <w:rPr>
                <w:webHidden/>
              </w:rPr>
              <w:fldChar w:fldCharType="begin"/>
            </w:r>
            <w:r w:rsidR="003A453B">
              <w:rPr>
                <w:webHidden/>
              </w:rPr>
              <w:instrText xml:space="preserve"> PAGEREF _Toc138256562 \h </w:instrText>
            </w:r>
            <w:r w:rsidR="003A453B">
              <w:rPr>
                <w:webHidden/>
              </w:rPr>
            </w:r>
            <w:r w:rsidR="003A453B">
              <w:rPr>
                <w:webHidden/>
              </w:rPr>
              <w:fldChar w:fldCharType="separate"/>
            </w:r>
            <w:r w:rsidR="00BF122F">
              <w:rPr>
                <w:webHidden/>
              </w:rPr>
              <w:t>23</w:t>
            </w:r>
            <w:r w:rsidR="003A453B">
              <w:rPr>
                <w:webHidden/>
              </w:rPr>
              <w:fldChar w:fldCharType="end"/>
            </w:r>
          </w:hyperlink>
        </w:p>
        <w:p w14:paraId="705B0DA1" w14:textId="18283B7C" w:rsidR="003A453B" w:rsidRDefault="0069454E" w:rsidP="003A453B">
          <w:pPr>
            <w:pStyle w:val="TOC2"/>
            <w:rPr>
              <w:rFonts w:cstheme="minorBidi"/>
              <w:kern w:val="2"/>
              <w:sz w:val="22"/>
              <w14:ligatures w14:val="standardContextual"/>
            </w:rPr>
          </w:pPr>
          <w:hyperlink w:anchor="_Toc138256563" w:history="1">
            <w:r w:rsidR="003A453B" w:rsidRPr="00F018DD">
              <w:rPr>
                <w:rStyle w:val="Hyperlink"/>
              </w:rPr>
              <w:t>9.4</w:t>
            </w:r>
            <w:r w:rsidR="003A453B">
              <w:rPr>
                <w:rFonts w:cstheme="minorBidi"/>
                <w:kern w:val="2"/>
                <w:sz w:val="22"/>
                <w14:ligatures w14:val="standardContextual"/>
              </w:rPr>
              <w:tab/>
            </w:r>
            <w:r w:rsidR="003A453B" w:rsidRPr="00F018DD">
              <w:rPr>
                <w:rStyle w:val="Hyperlink"/>
              </w:rPr>
              <w:t>Hechos descubiertos después de la validación</w:t>
            </w:r>
            <w:r w:rsidR="003A453B">
              <w:rPr>
                <w:webHidden/>
              </w:rPr>
              <w:tab/>
            </w:r>
            <w:r w:rsidR="003A453B">
              <w:rPr>
                <w:webHidden/>
              </w:rPr>
              <w:fldChar w:fldCharType="begin"/>
            </w:r>
            <w:r w:rsidR="003A453B">
              <w:rPr>
                <w:webHidden/>
              </w:rPr>
              <w:instrText xml:space="preserve"> PAGEREF _Toc138256563 \h </w:instrText>
            </w:r>
            <w:r w:rsidR="003A453B">
              <w:rPr>
                <w:webHidden/>
              </w:rPr>
            </w:r>
            <w:r w:rsidR="003A453B">
              <w:rPr>
                <w:webHidden/>
              </w:rPr>
              <w:fldChar w:fldCharType="separate"/>
            </w:r>
            <w:r w:rsidR="00BF122F">
              <w:rPr>
                <w:webHidden/>
              </w:rPr>
              <w:t>23</w:t>
            </w:r>
            <w:r w:rsidR="003A453B">
              <w:rPr>
                <w:webHidden/>
              </w:rPr>
              <w:fldChar w:fldCharType="end"/>
            </w:r>
          </w:hyperlink>
        </w:p>
        <w:p w14:paraId="7026BC8A" w14:textId="46E9A27D" w:rsidR="003A453B" w:rsidRDefault="0069454E" w:rsidP="003A453B">
          <w:pPr>
            <w:pStyle w:val="TOC1"/>
            <w:rPr>
              <w:rFonts w:cstheme="minorBidi"/>
              <w:b w:val="0"/>
              <w:bCs w:val="0"/>
              <w:kern w:val="2"/>
              <w:lang w:eastAsia="es-CO"/>
              <w14:ligatures w14:val="standardContextual"/>
            </w:rPr>
          </w:pPr>
          <w:hyperlink w:anchor="_Toc138256564" w:history="1">
            <w:r w:rsidR="003A453B" w:rsidRPr="00F018DD">
              <w:rPr>
                <w:rStyle w:val="Hyperlink"/>
                <w:iCs/>
              </w:rPr>
              <w:t>10</w:t>
            </w:r>
            <w:r w:rsidR="003A453B">
              <w:rPr>
                <w:rFonts w:cstheme="minorBidi"/>
                <w:b w:val="0"/>
                <w:bCs w:val="0"/>
                <w:kern w:val="2"/>
                <w:lang w:eastAsia="es-CO"/>
                <w14:ligatures w14:val="standardContextual"/>
              </w:rPr>
              <w:tab/>
            </w:r>
            <w:r w:rsidR="003A453B" w:rsidRPr="00F018DD">
              <w:rPr>
                <w:rStyle w:val="Hyperlink"/>
              </w:rPr>
              <w:t>Referencias</w:t>
            </w:r>
            <w:r w:rsidR="003A453B">
              <w:rPr>
                <w:webHidden/>
              </w:rPr>
              <w:tab/>
            </w:r>
            <w:r w:rsidR="003A453B">
              <w:rPr>
                <w:webHidden/>
              </w:rPr>
              <w:fldChar w:fldCharType="begin"/>
            </w:r>
            <w:r w:rsidR="003A453B">
              <w:rPr>
                <w:webHidden/>
              </w:rPr>
              <w:instrText xml:space="preserve"> PAGEREF _Toc138256564 \h </w:instrText>
            </w:r>
            <w:r w:rsidR="003A453B">
              <w:rPr>
                <w:webHidden/>
              </w:rPr>
            </w:r>
            <w:r w:rsidR="003A453B">
              <w:rPr>
                <w:webHidden/>
              </w:rPr>
              <w:fldChar w:fldCharType="separate"/>
            </w:r>
            <w:r w:rsidR="00BF122F">
              <w:rPr>
                <w:webHidden/>
              </w:rPr>
              <w:t>25</w:t>
            </w:r>
            <w:r w:rsidR="003A453B">
              <w:rPr>
                <w:webHidden/>
              </w:rPr>
              <w:fldChar w:fldCharType="end"/>
            </w:r>
          </w:hyperlink>
        </w:p>
        <w:p w14:paraId="191BFF6F" w14:textId="59D8B9B6" w:rsidR="003A453B" w:rsidRDefault="0069454E" w:rsidP="003A453B">
          <w:pPr>
            <w:pStyle w:val="TOC1"/>
            <w:rPr>
              <w:rFonts w:cstheme="minorBidi"/>
              <w:b w:val="0"/>
              <w:bCs w:val="0"/>
              <w:kern w:val="2"/>
              <w:lang w:eastAsia="es-CO"/>
              <w14:ligatures w14:val="standardContextual"/>
            </w:rPr>
          </w:pPr>
          <w:hyperlink w:anchor="_Toc138256565" w:history="1">
            <w:r w:rsidR="003A453B" w:rsidRPr="00F018DD">
              <w:rPr>
                <w:rStyle w:val="Hyperlink"/>
                <w:iCs/>
              </w:rPr>
              <w:t>11</w:t>
            </w:r>
            <w:r w:rsidR="003A453B">
              <w:rPr>
                <w:rFonts w:cstheme="minorBidi"/>
                <w:b w:val="0"/>
                <w:bCs w:val="0"/>
                <w:kern w:val="2"/>
                <w:lang w:eastAsia="es-CO"/>
                <w14:ligatures w14:val="standardContextual"/>
              </w:rPr>
              <w:tab/>
            </w:r>
            <w:r w:rsidR="003A453B" w:rsidRPr="00F018DD">
              <w:rPr>
                <w:rStyle w:val="Hyperlink"/>
              </w:rPr>
              <w:t>Historia del documento (Informe de validación)</w:t>
            </w:r>
            <w:r w:rsidR="003A453B">
              <w:rPr>
                <w:webHidden/>
              </w:rPr>
              <w:tab/>
            </w:r>
            <w:r w:rsidR="003A453B">
              <w:rPr>
                <w:webHidden/>
              </w:rPr>
              <w:fldChar w:fldCharType="begin"/>
            </w:r>
            <w:r w:rsidR="003A453B">
              <w:rPr>
                <w:webHidden/>
              </w:rPr>
              <w:instrText xml:space="preserve"> PAGEREF _Toc138256565 \h </w:instrText>
            </w:r>
            <w:r w:rsidR="003A453B">
              <w:rPr>
                <w:webHidden/>
              </w:rPr>
            </w:r>
            <w:r w:rsidR="003A453B">
              <w:rPr>
                <w:webHidden/>
              </w:rPr>
              <w:fldChar w:fldCharType="separate"/>
            </w:r>
            <w:r w:rsidR="00BF122F">
              <w:rPr>
                <w:webHidden/>
              </w:rPr>
              <w:t>26</w:t>
            </w:r>
            <w:r w:rsidR="003A453B">
              <w:rPr>
                <w:webHidden/>
              </w:rPr>
              <w:fldChar w:fldCharType="end"/>
            </w:r>
          </w:hyperlink>
        </w:p>
        <w:p w14:paraId="6222FE31" w14:textId="38BB2C05" w:rsidR="003A453B" w:rsidRDefault="0069454E" w:rsidP="003A453B">
          <w:pPr>
            <w:pStyle w:val="TOC1"/>
            <w:rPr>
              <w:rFonts w:cstheme="minorBidi"/>
              <w:b w:val="0"/>
              <w:bCs w:val="0"/>
              <w:kern w:val="2"/>
              <w:lang w:eastAsia="es-CO"/>
              <w14:ligatures w14:val="standardContextual"/>
            </w:rPr>
          </w:pPr>
          <w:hyperlink w:anchor="_Toc138256566" w:history="1">
            <w:r w:rsidR="003A453B" w:rsidRPr="00F018DD">
              <w:rPr>
                <w:rStyle w:val="Hyperlink"/>
                <w:iCs/>
              </w:rPr>
              <w:t>12</w:t>
            </w:r>
            <w:r w:rsidR="003A453B">
              <w:rPr>
                <w:rFonts w:cstheme="minorBidi"/>
                <w:b w:val="0"/>
                <w:bCs w:val="0"/>
                <w:kern w:val="2"/>
                <w:lang w:eastAsia="es-CO"/>
                <w14:ligatures w14:val="standardContextual"/>
              </w:rPr>
              <w:tab/>
            </w:r>
            <w:r w:rsidR="003A453B" w:rsidRPr="00F018DD">
              <w:rPr>
                <w:rStyle w:val="Hyperlink"/>
              </w:rPr>
              <w:t>Historia de la plantilla</w:t>
            </w:r>
            <w:r w:rsidR="003A453B">
              <w:rPr>
                <w:webHidden/>
              </w:rPr>
              <w:tab/>
            </w:r>
            <w:r w:rsidR="003A453B">
              <w:rPr>
                <w:webHidden/>
              </w:rPr>
              <w:fldChar w:fldCharType="begin"/>
            </w:r>
            <w:r w:rsidR="003A453B">
              <w:rPr>
                <w:webHidden/>
              </w:rPr>
              <w:instrText xml:space="preserve"> PAGEREF _Toc138256566 \h </w:instrText>
            </w:r>
            <w:r w:rsidR="003A453B">
              <w:rPr>
                <w:webHidden/>
              </w:rPr>
            </w:r>
            <w:r w:rsidR="003A453B">
              <w:rPr>
                <w:webHidden/>
              </w:rPr>
              <w:fldChar w:fldCharType="separate"/>
            </w:r>
            <w:r w:rsidR="00BF122F">
              <w:rPr>
                <w:webHidden/>
              </w:rPr>
              <w:t>27</w:t>
            </w:r>
            <w:r w:rsidR="003A453B">
              <w:rPr>
                <w:webHidden/>
              </w:rPr>
              <w:fldChar w:fldCharType="end"/>
            </w:r>
          </w:hyperlink>
        </w:p>
        <w:p w14:paraId="368EAED3" w14:textId="737E98D5" w:rsidR="002A4BC6" w:rsidRPr="0052342D" w:rsidRDefault="002A4BC6" w:rsidP="003A453B">
          <w:pPr>
            <w:spacing w:after="0"/>
            <w:jc w:val="left"/>
            <w:rPr>
              <w:rFonts w:ascii="Nunito" w:hAnsi="Nunito" w:cs="Times New Roman"/>
              <w:b/>
              <w:bCs/>
              <w:i/>
              <w:iCs/>
              <w:color w:val="833C0B" w:themeColor="accent2" w:themeShade="80"/>
              <w:sz w:val="30"/>
              <w:szCs w:val="30"/>
            </w:rPr>
          </w:pPr>
          <w:r w:rsidRPr="00F34713">
            <w:rPr>
              <w:rFonts w:ascii="Nunito" w:hAnsi="Nunito" w:cs="Times New Roman"/>
              <w:b/>
              <w:bCs/>
              <w:sz w:val="22"/>
            </w:rPr>
            <w:fldChar w:fldCharType="end"/>
          </w:r>
        </w:p>
      </w:sdtContent>
    </w:sdt>
    <w:p w14:paraId="1AD5A8B9" w14:textId="77777777" w:rsidR="002A4BC6" w:rsidRPr="0052342D" w:rsidRDefault="002A4BC6" w:rsidP="002A4BC6">
      <w:pPr>
        <w:spacing w:after="0"/>
        <w:jc w:val="left"/>
        <w:rPr>
          <w:rFonts w:ascii="Nunito" w:hAnsi="Nunito" w:cs="Times New Roman"/>
          <w:b/>
          <w:bCs/>
          <w:i/>
          <w:iCs/>
          <w:color w:val="833C0B" w:themeColor="accent2" w:themeShade="80"/>
          <w:sz w:val="30"/>
          <w:szCs w:val="30"/>
        </w:rPr>
      </w:pPr>
      <w:r w:rsidRPr="0052342D">
        <w:rPr>
          <w:rFonts w:ascii="Nunito" w:hAnsi="Nunito" w:cs="Times New Roman"/>
          <w:b/>
          <w:bCs/>
          <w:i/>
          <w:iCs/>
          <w:color w:val="833C0B" w:themeColor="accent2" w:themeShade="80"/>
          <w:sz w:val="30"/>
          <w:szCs w:val="30"/>
        </w:rPr>
        <w:br w:type="page"/>
      </w:r>
    </w:p>
    <w:p w14:paraId="0D563AB2" w14:textId="77777777" w:rsidR="00574154" w:rsidRPr="00071E3B" w:rsidRDefault="00574154" w:rsidP="00574154">
      <w:pPr>
        <w:pStyle w:val="Head01Contents"/>
        <w:rPr>
          <w:rFonts w:ascii="Nunito" w:hAnsi="Nunito"/>
          <w:color w:val="CC3668"/>
          <w:sz w:val="24"/>
          <w:szCs w:val="24"/>
          <w:lang w:val="es-CO"/>
        </w:rPr>
      </w:pPr>
      <w:bookmarkStart w:id="1" w:name="_Toc26463770"/>
      <w:bookmarkStart w:id="2" w:name="_Toc80091422"/>
      <w:bookmarkStart w:id="3" w:name="_Toc80091517"/>
      <w:bookmarkStart w:id="4" w:name="_Toc80091888"/>
      <w:bookmarkStart w:id="5" w:name="_Toc80092225"/>
      <w:r w:rsidRPr="00071E3B">
        <w:rPr>
          <w:rFonts w:ascii="Nunito" w:hAnsi="Nunito"/>
          <w:color w:val="CC3668"/>
          <w:sz w:val="24"/>
          <w:szCs w:val="24"/>
          <w:lang w:val="es-CO"/>
        </w:rPr>
        <w:lastRenderedPageBreak/>
        <w:t>Instrucciones de llenado de este documento</w:t>
      </w:r>
      <w:bookmarkEnd w:id="1"/>
      <w:bookmarkEnd w:id="2"/>
      <w:bookmarkEnd w:id="3"/>
      <w:bookmarkEnd w:id="4"/>
      <w:bookmarkEnd w:id="5"/>
    </w:p>
    <w:p w14:paraId="40168074" w14:textId="77777777" w:rsidR="00574154" w:rsidRPr="00E725ED" w:rsidRDefault="00574154" w:rsidP="00574154">
      <w:pPr>
        <w:rPr>
          <w:rFonts w:ascii="Nunito" w:hAnsi="Nunito"/>
          <w:i/>
          <w:color w:val="CC3668"/>
          <w:sz w:val="22"/>
        </w:rPr>
      </w:pPr>
      <w:bookmarkStart w:id="6" w:name="_Hlk26461911"/>
      <w:r w:rsidRPr="00E725ED">
        <w:rPr>
          <w:rFonts w:ascii="Nunito" w:hAnsi="Nunito"/>
          <w:color w:val="CC3668"/>
          <w:sz w:val="22"/>
        </w:rPr>
        <w:t xml:space="preserve">Al llenar este documento, borre las instrucciones dadas </w:t>
      </w:r>
      <w:bookmarkEnd w:id="6"/>
      <w:r w:rsidRPr="00E725ED">
        <w:rPr>
          <w:rFonts w:ascii="Nunito" w:hAnsi="Nunito"/>
          <w:color w:val="CC3668"/>
          <w:sz w:val="22"/>
        </w:rPr>
        <w:t>en cada sección.</w:t>
      </w:r>
    </w:p>
    <w:p w14:paraId="3A4AA80D" w14:textId="77777777" w:rsidR="00574154" w:rsidRPr="00E725ED" w:rsidRDefault="00574154" w:rsidP="00574154">
      <w:pPr>
        <w:rPr>
          <w:rFonts w:ascii="Nunito" w:hAnsi="Nunito"/>
          <w:color w:val="CC3668"/>
          <w:sz w:val="22"/>
        </w:rPr>
      </w:pPr>
      <w:r w:rsidRPr="00E725ED">
        <w:rPr>
          <w:rFonts w:ascii="Nunito" w:hAnsi="Nunito"/>
          <w:color w:val="CC3668"/>
          <w:sz w:val="22"/>
        </w:rPr>
        <w:t>El contenido acá presentado es obligatorio, pero se puede cambiar el formato. Si por alguna circunstancia una sección o subsección no aplica, no borrarla sino indicar que no aplica.</w:t>
      </w:r>
    </w:p>
    <w:p w14:paraId="5D1DC041" w14:textId="77777777" w:rsidR="00574154" w:rsidRPr="00E725ED" w:rsidRDefault="00574154" w:rsidP="00574154">
      <w:pPr>
        <w:rPr>
          <w:rFonts w:ascii="Nunito" w:hAnsi="Nunito"/>
          <w:color w:val="CC3668"/>
          <w:sz w:val="22"/>
        </w:rPr>
      </w:pPr>
      <w:r w:rsidRPr="00E725ED">
        <w:rPr>
          <w:rFonts w:ascii="Nunito" w:hAnsi="Nunito"/>
          <w:color w:val="CC3668"/>
          <w:sz w:val="22"/>
        </w:rPr>
        <w:t>Una vez haya agregado todo el contenido necesario, genere nuevamente la tabla de contenido de este documento (haga clic derecho en algún lugar de la tabla de contenido, en el menú emergente seleccione “Actualizar campos” y, por último, elija “Actualizar toda la tabla”).</w:t>
      </w:r>
    </w:p>
    <w:p w14:paraId="59656D08" w14:textId="5B1D9B38" w:rsidR="00574154" w:rsidRPr="00E725ED" w:rsidRDefault="00574154" w:rsidP="00574154">
      <w:pPr>
        <w:rPr>
          <w:rFonts w:ascii="Nunito" w:hAnsi="Nunito"/>
          <w:color w:val="CC3668"/>
          <w:sz w:val="22"/>
        </w:rPr>
      </w:pPr>
      <w:r w:rsidRPr="00E725ED">
        <w:rPr>
          <w:rFonts w:ascii="Nunito" w:hAnsi="Nunito"/>
          <w:color w:val="CC3668"/>
          <w:sz w:val="22"/>
        </w:rPr>
        <w:t xml:space="preserve">El </w:t>
      </w:r>
      <w:r w:rsidR="00612AEC" w:rsidRPr="00E725ED">
        <w:rPr>
          <w:rFonts w:ascii="Nunito" w:hAnsi="Nunito"/>
          <w:b/>
          <w:color w:val="CC3668"/>
          <w:sz w:val="22"/>
        </w:rPr>
        <w:t>Informe de validación</w:t>
      </w:r>
      <w:r w:rsidRPr="00E725ED">
        <w:rPr>
          <w:rFonts w:ascii="Nunito" w:hAnsi="Nunito"/>
          <w:color w:val="CC3668"/>
          <w:sz w:val="22"/>
        </w:rPr>
        <w:t xml:space="preserve"> debe ser entregado en formato Acrobat (.pdf). En Microsoft Word, al generar el documento en este formato (</w:t>
      </w:r>
      <w:r w:rsidRPr="00E725ED">
        <w:rPr>
          <w:rFonts w:ascii="Nunito" w:hAnsi="Nunito"/>
          <w:i/>
          <w:iCs/>
          <w:color w:val="CC3668"/>
          <w:sz w:val="22"/>
        </w:rPr>
        <w:t>Guardar como</w:t>
      </w:r>
      <w:r w:rsidRPr="00E725ED">
        <w:rPr>
          <w:rFonts w:ascii="Nunito" w:hAnsi="Nunito"/>
          <w:color w:val="CC3668"/>
          <w:sz w:val="22"/>
        </w:rPr>
        <w:t xml:space="preserve">, formato pdf), </w:t>
      </w:r>
      <w:r w:rsidRPr="00E725ED">
        <w:rPr>
          <w:rFonts w:ascii="Nunito" w:hAnsi="Nunito"/>
          <w:b/>
          <w:bCs/>
          <w:color w:val="CC3668"/>
          <w:sz w:val="22"/>
        </w:rPr>
        <w:t>active</w:t>
      </w:r>
      <w:r w:rsidRPr="00E725ED">
        <w:rPr>
          <w:rFonts w:ascii="Nunito" w:hAnsi="Nunito"/>
          <w:color w:val="CC3668"/>
          <w:sz w:val="22"/>
        </w:rPr>
        <w:t xml:space="preserve"> la opción “</w:t>
      </w:r>
      <w:r w:rsidR="00883574" w:rsidRPr="00E725ED">
        <w:rPr>
          <w:rFonts w:ascii="Nunito" w:hAnsi="Nunito"/>
          <w:color w:val="CC3668"/>
          <w:sz w:val="22"/>
        </w:rPr>
        <w:t>C</w:t>
      </w:r>
      <w:r w:rsidRPr="00E725ED">
        <w:rPr>
          <w:rFonts w:ascii="Nunito" w:hAnsi="Nunito"/>
          <w:color w:val="CC3668"/>
          <w:sz w:val="22"/>
        </w:rPr>
        <w:t xml:space="preserve">rear marcadores usando: </w:t>
      </w:r>
      <w:r w:rsidR="00883574" w:rsidRPr="00E725ED">
        <w:rPr>
          <w:rFonts w:ascii="Nunito" w:hAnsi="Nunito"/>
          <w:color w:val="CC3668"/>
          <w:sz w:val="22"/>
        </w:rPr>
        <w:t>Títulos</w:t>
      </w:r>
      <w:r w:rsidRPr="00E725ED">
        <w:rPr>
          <w:rFonts w:ascii="Nunito" w:hAnsi="Nunito"/>
          <w:color w:val="CC3668"/>
          <w:sz w:val="22"/>
        </w:rPr>
        <w:t>”.</w:t>
      </w:r>
    </w:p>
    <w:p w14:paraId="2314A992" w14:textId="0B94D536" w:rsidR="00574154" w:rsidRPr="00E725ED" w:rsidRDefault="00574154" w:rsidP="00574154">
      <w:pPr>
        <w:jc w:val="center"/>
        <w:rPr>
          <w:rFonts w:ascii="Nunito" w:hAnsi="Nunito"/>
          <w:color w:val="CC3668"/>
          <w:sz w:val="22"/>
        </w:rPr>
      </w:pPr>
      <w:r w:rsidRPr="00E725ED">
        <w:rPr>
          <w:rFonts w:ascii="Nunito" w:hAnsi="Nunito"/>
          <w:b/>
          <w:bCs/>
          <w:color w:val="CC3668"/>
          <w:sz w:val="22"/>
        </w:rPr>
        <w:t>Hacerlo de esta manera facilitará el trabajo y reducirá el tiempo de gestión de</w:t>
      </w:r>
      <w:r w:rsidR="00BF6C4C" w:rsidRPr="00E725ED">
        <w:rPr>
          <w:rFonts w:ascii="Nunito" w:hAnsi="Nunito"/>
          <w:b/>
          <w:bCs/>
          <w:color w:val="CC3668"/>
          <w:sz w:val="22"/>
        </w:rPr>
        <w:t xml:space="preserve">l </w:t>
      </w:r>
      <w:r w:rsidRPr="00E725ED">
        <w:rPr>
          <w:rFonts w:ascii="Nunito" w:hAnsi="Nunito"/>
          <w:b/>
          <w:bCs/>
          <w:color w:val="CC3668"/>
          <w:sz w:val="22"/>
        </w:rPr>
        <w:t>certificador</w:t>
      </w:r>
      <w:r w:rsidRPr="00E725ED">
        <w:rPr>
          <w:rFonts w:ascii="Nunito" w:hAnsi="Nunito"/>
          <w:color w:val="CC3668"/>
          <w:sz w:val="22"/>
        </w:rPr>
        <w:t>.</w:t>
      </w:r>
    </w:p>
    <w:p w14:paraId="0CEDC3DA" w14:textId="6AB9FB76" w:rsidR="002A4BC6" w:rsidRPr="00E725ED" w:rsidRDefault="00574154" w:rsidP="00574154">
      <w:pPr>
        <w:rPr>
          <w:rFonts w:ascii="Nunito" w:hAnsi="Nunito"/>
          <w:sz w:val="22"/>
        </w:rPr>
      </w:pPr>
      <w:r w:rsidRPr="00E725ED">
        <w:rPr>
          <w:rFonts w:ascii="Nunito" w:hAnsi="Nunito"/>
          <w:noProof/>
          <w:sz w:val="22"/>
        </w:rPr>
        <mc:AlternateContent>
          <mc:Choice Requires="wps">
            <w:drawing>
              <wp:anchor distT="0" distB="0" distL="114300" distR="114300" simplePos="0" relativeHeight="251658240" behindDoc="0" locked="0" layoutInCell="1" allowOverlap="1" wp14:anchorId="7BF0CB42" wp14:editId="5FB2AAAC">
                <wp:simplePos x="0" y="0"/>
                <wp:positionH relativeFrom="margin">
                  <wp:align>left</wp:align>
                </wp:positionH>
                <wp:positionV relativeFrom="paragraph">
                  <wp:posOffset>1739265</wp:posOffset>
                </wp:positionV>
                <wp:extent cx="1485900" cy="581025"/>
                <wp:effectExtent l="0" t="0" r="19050" b="28575"/>
                <wp:wrapNone/>
                <wp:docPr id="3"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BBDEC7D">
              <v:oval id="Oval 4"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1f4d78 [1608]" strokeweight="2pt" w14:anchorId="0344F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w10:wrap anchorx="margin"/>
              </v:oval>
            </w:pict>
          </mc:Fallback>
        </mc:AlternateContent>
      </w:r>
      <w:r w:rsidRPr="00E725ED">
        <w:rPr>
          <w:rFonts w:ascii="Nunito" w:hAnsi="Nunito"/>
          <w:noProof/>
          <w:sz w:val="22"/>
        </w:rPr>
        <w:drawing>
          <wp:inline distT="0" distB="0" distL="0" distR="0" wp14:anchorId="644A6086" wp14:editId="0EDA3B83">
            <wp:extent cx="2819801" cy="3881373"/>
            <wp:effectExtent l="19050" t="19050" r="19050" b="24130"/>
            <wp:docPr id="5" name="Picture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Interfaz de usuario gráfica, Texto, Aplicación, Correo electrónic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p>
    <w:p w14:paraId="644064AF" w14:textId="3951085A" w:rsidR="009534D0" w:rsidRPr="00E725ED" w:rsidRDefault="009534D0">
      <w:pPr>
        <w:spacing w:line="276" w:lineRule="auto"/>
        <w:jc w:val="left"/>
        <w:rPr>
          <w:rFonts w:ascii="Nunito" w:hAnsi="Nunito"/>
          <w:sz w:val="22"/>
        </w:rPr>
      </w:pPr>
      <w:r w:rsidRPr="00E725ED">
        <w:rPr>
          <w:rFonts w:ascii="Nunito" w:hAnsi="Nunito"/>
          <w:sz w:val="22"/>
        </w:rPr>
        <w:br w:type="page"/>
      </w:r>
    </w:p>
    <w:p w14:paraId="38DBF4AE" w14:textId="27583F59" w:rsidR="00197F99" w:rsidRPr="002077DA" w:rsidRDefault="00EC6ABB" w:rsidP="00197F99">
      <w:pPr>
        <w:pStyle w:val="Heading1sin"/>
        <w:rPr>
          <w:rFonts w:ascii="Nunito" w:hAnsi="Nunito"/>
          <w:lang w:val="es-CO"/>
        </w:rPr>
      </w:pPr>
      <w:bookmarkStart w:id="7" w:name="_Toc20223489"/>
      <w:bookmarkStart w:id="8" w:name="_Toc102041067"/>
      <w:bookmarkStart w:id="9" w:name="_Toc138256504"/>
      <w:bookmarkStart w:id="10" w:name="_Hlk19576283"/>
      <w:r w:rsidRPr="002077DA">
        <w:rPr>
          <w:rFonts w:ascii="Nunito" w:hAnsi="Nunito"/>
          <w:lang w:val="es-CO"/>
        </w:rPr>
        <w:lastRenderedPageBreak/>
        <w:t>S</w:t>
      </w:r>
      <w:r w:rsidR="002A4BC6" w:rsidRPr="002077DA">
        <w:rPr>
          <w:rFonts w:ascii="Nunito" w:hAnsi="Nunito"/>
          <w:lang w:val="es-CO"/>
        </w:rPr>
        <w:t>iglas y acrónimos</w:t>
      </w:r>
      <w:bookmarkEnd w:id="7"/>
      <w:bookmarkEnd w:id="8"/>
      <w:bookmarkEnd w:id="9"/>
      <w:r w:rsidR="002A4BC6" w:rsidRPr="002077DA">
        <w:rPr>
          <w:rFonts w:ascii="Nunito" w:hAnsi="Nunito"/>
          <w:lang w:val="es-CO"/>
        </w:rPr>
        <w:t xml:space="preserve"> </w:t>
      </w:r>
    </w:p>
    <w:p w14:paraId="7F831198" w14:textId="110B3576" w:rsidR="00D4112A" w:rsidRPr="00E725ED" w:rsidRDefault="00D4112A" w:rsidP="00D4112A">
      <w:pPr>
        <w:rPr>
          <w:rFonts w:ascii="Nunito" w:hAnsi="Nunito"/>
          <w:color w:val="CC3668"/>
          <w:sz w:val="22"/>
          <w:lang w:eastAsia="es-ES"/>
        </w:rPr>
      </w:pPr>
      <w:bookmarkStart w:id="11" w:name="_Hlk101193775"/>
      <w:r w:rsidRPr="00E725ED">
        <w:rPr>
          <w:rFonts w:ascii="Nunito" w:hAnsi="Nunito"/>
          <w:color w:val="CC3668"/>
          <w:sz w:val="22"/>
          <w:lang w:eastAsia="es-ES"/>
        </w:rPr>
        <w:t>Inserte en orden alfabético las siglas y acrónimos utilizados en el informe.</w:t>
      </w:r>
      <w:bookmarkEnd w:id="11"/>
    </w:p>
    <w:tbl>
      <w:tblPr>
        <w:tblW w:w="9209" w:type="dxa"/>
        <w:tblLook w:val="04A0" w:firstRow="1" w:lastRow="0" w:firstColumn="1" w:lastColumn="0" w:noHBand="0" w:noVBand="1"/>
      </w:tblPr>
      <w:tblGrid>
        <w:gridCol w:w="888"/>
        <w:gridCol w:w="8321"/>
      </w:tblGrid>
      <w:tr w:rsidR="00DD2E5C" w:rsidRPr="00E725ED" w14:paraId="3AF37D71" w14:textId="77777777" w:rsidTr="00AE0AEB">
        <w:trPr>
          <w:trHeight w:val="300"/>
        </w:trPr>
        <w:tc>
          <w:tcPr>
            <w:tcW w:w="888" w:type="dxa"/>
            <w:shd w:val="clear" w:color="auto" w:fill="auto"/>
            <w:noWrap/>
          </w:tcPr>
          <w:p w14:paraId="48ACBB66" w14:textId="5EBBB7E9" w:rsidR="00DD2E5C" w:rsidRPr="00E725ED" w:rsidRDefault="00DD2E5C"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PDD</w:t>
            </w:r>
          </w:p>
        </w:tc>
        <w:tc>
          <w:tcPr>
            <w:tcW w:w="8321" w:type="dxa"/>
            <w:shd w:val="clear" w:color="auto" w:fill="auto"/>
          </w:tcPr>
          <w:p w14:paraId="259E0A07" w14:textId="0D7F6345" w:rsidR="00DD2E5C" w:rsidRPr="00E725ED" w:rsidRDefault="00DD2E5C" w:rsidP="00827AB8">
            <w:pPr>
              <w:spacing w:after="0"/>
              <w:rPr>
                <w:rFonts w:ascii="Nunito" w:eastAsia="Times New Roman" w:hAnsi="Nunito"/>
                <w:sz w:val="22"/>
                <w:lang w:eastAsia="en-GB"/>
              </w:rPr>
            </w:pPr>
            <w:r w:rsidRPr="00E725ED">
              <w:rPr>
                <w:rFonts w:ascii="Nunito" w:eastAsia="Times New Roman" w:hAnsi="Nunito"/>
                <w:sz w:val="22"/>
                <w:lang w:eastAsia="en-GB"/>
              </w:rPr>
              <w:t>Documento de Descripción del Proyecto</w:t>
            </w:r>
          </w:p>
        </w:tc>
      </w:tr>
      <w:tr w:rsidR="002A4BC6" w:rsidRPr="00E725ED" w14:paraId="6F033AB5" w14:textId="77777777" w:rsidTr="00AE0AEB">
        <w:trPr>
          <w:trHeight w:val="300"/>
        </w:trPr>
        <w:tc>
          <w:tcPr>
            <w:tcW w:w="888" w:type="dxa"/>
            <w:shd w:val="clear" w:color="auto" w:fill="auto"/>
            <w:noWrap/>
          </w:tcPr>
          <w:p w14:paraId="6A2A2FF6" w14:textId="1837A84A" w:rsidR="002A4BC6" w:rsidRPr="00E725ED" w:rsidRDefault="00D715A1"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PMEC</w:t>
            </w:r>
          </w:p>
        </w:tc>
        <w:tc>
          <w:tcPr>
            <w:tcW w:w="8321" w:type="dxa"/>
            <w:shd w:val="clear" w:color="auto" w:fill="auto"/>
          </w:tcPr>
          <w:p w14:paraId="6F7ED01F" w14:textId="2E2E0A4C" w:rsidR="002A4BC6" w:rsidRPr="00E725ED" w:rsidRDefault="00B93834" w:rsidP="00827AB8">
            <w:pPr>
              <w:spacing w:after="0"/>
              <w:rPr>
                <w:rFonts w:ascii="Nunito" w:eastAsia="Times New Roman" w:hAnsi="Nunito"/>
                <w:sz w:val="22"/>
                <w:lang w:eastAsia="en-GB"/>
              </w:rPr>
            </w:pPr>
            <w:r w:rsidRPr="00E725ED">
              <w:rPr>
                <w:rFonts w:ascii="Nunito" w:eastAsia="Times New Roman" w:hAnsi="Nunito"/>
                <w:sz w:val="22"/>
                <w:lang w:eastAsia="en-GB"/>
              </w:rPr>
              <w:t xml:space="preserve">Programa o </w:t>
            </w:r>
            <w:r w:rsidR="002A4BC6" w:rsidRPr="00E725ED">
              <w:rPr>
                <w:rFonts w:ascii="Nunito" w:eastAsia="Times New Roman" w:hAnsi="Nunito"/>
                <w:sz w:val="22"/>
                <w:lang w:eastAsia="en-GB"/>
              </w:rPr>
              <w:t xml:space="preserve">Proyecto de </w:t>
            </w:r>
            <w:r w:rsidR="00EB432A" w:rsidRPr="00E725ED">
              <w:rPr>
                <w:rFonts w:ascii="Nunito" w:eastAsia="Times New Roman" w:hAnsi="Nunito"/>
                <w:sz w:val="22"/>
                <w:lang w:eastAsia="en-GB"/>
              </w:rPr>
              <w:t>Materiales en Economía Circular</w:t>
            </w:r>
          </w:p>
        </w:tc>
      </w:tr>
      <w:tr w:rsidR="00FF0685" w:rsidRPr="00E725ED" w14:paraId="6FCEADE9" w14:textId="77777777" w:rsidTr="00AE0AEB">
        <w:trPr>
          <w:trHeight w:val="300"/>
        </w:trPr>
        <w:tc>
          <w:tcPr>
            <w:tcW w:w="888" w:type="dxa"/>
            <w:shd w:val="clear" w:color="auto" w:fill="auto"/>
            <w:noWrap/>
          </w:tcPr>
          <w:p w14:paraId="59332EB0" w14:textId="06F8C995" w:rsidR="00FF0685" w:rsidRPr="00E725ED" w:rsidRDefault="00FF0685"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PVEC</w:t>
            </w:r>
          </w:p>
        </w:tc>
        <w:tc>
          <w:tcPr>
            <w:tcW w:w="8321" w:type="dxa"/>
            <w:shd w:val="clear" w:color="auto" w:fill="auto"/>
          </w:tcPr>
          <w:p w14:paraId="1B92F506" w14:textId="7D56E5EE" w:rsidR="00FF0685" w:rsidRPr="00E725ED" w:rsidRDefault="00FF0685" w:rsidP="00827AB8">
            <w:pPr>
              <w:spacing w:after="0"/>
              <w:rPr>
                <w:rFonts w:ascii="Nunito" w:eastAsia="Times New Roman" w:hAnsi="Nunito"/>
                <w:sz w:val="22"/>
                <w:lang w:eastAsia="en-GB"/>
              </w:rPr>
            </w:pPr>
            <w:r w:rsidRPr="00E725ED">
              <w:rPr>
                <w:rFonts w:ascii="Nunito" w:eastAsia="Times New Roman" w:hAnsi="Nunito"/>
                <w:sz w:val="22"/>
                <w:lang w:eastAsia="en-GB"/>
              </w:rPr>
              <w:t>Programa Voluntario de Economía Circular</w:t>
            </w:r>
          </w:p>
        </w:tc>
      </w:tr>
      <w:tr w:rsidR="00444D72" w:rsidRPr="00E725ED" w14:paraId="409074AC" w14:textId="77777777" w:rsidTr="00AE0AEB">
        <w:trPr>
          <w:trHeight w:val="300"/>
        </w:trPr>
        <w:tc>
          <w:tcPr>
            <w:tcW w:w="888" w:type="dxa"/>
            <w:shd w:val="clear" w:color="auto" w:fill="auto"/>
            <w:noWrap/>
          </w:tcPr>
          <w:p w14:paraId="10544B82" w14:textId="5CC66790" w:rsidR="00444D72" w:rsidRPr="00E725ED" w:rsidRDefault="00444D72"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ODS</w:t>
            </w:r>
          </w:p>
        </w:tc>
        <w:tc>
          <w:tcPr>
            <w:tcW w:w="8321" w:type="dxa"/>
            <w:shd w:val="clear" w:color="auto" w:fill="auto"/>
          </w:tcPr>
          <w:p w14:paraId="0CE1769F" w14:textId="694831D2" w:rsidR="00444D72" w:rsidRPr="00E725ED" w:rsidRDefault="00444D72" w:rsidP="00827AB8">
            <w:pPr>
              <w:spacing w:after="0"/>
              <w:rPr>
                <w:rFonts w:ascii="Nunito" w:eastAsia="Times New Roman" w:hAnsi="Nunito"/>
                <w:sz w:val="22"/>
                <w:lang w:eastAsia="en-GB"/>
              </w:rPr>
            </w:pPr>
            <w:r w:rsidRPr="00E725ED">
              <w:rPr>
                <w:rFonts w:ascii="Nunito" w:eastAsia="Times New Roman" w:hAnsi="Nunito"/>
                <w:sz w:val="22"/>
                <w:lang w:eastAsia="en-GB"/>
              </w:rPr>
              <w:t>Objetivos de Desarrollo Sostenible</w:t>
            </w:r>
          </w:p>
        </w:tc>
      </w:tr>
      <w:tr w:rsidR="002A4BC6" w:rsidRPr="00E725ED" w14:paraId="301D75D3" w14:textId="77777777" w:rsidTr="00AE0AEB">
        <w:trPr>
          <w:trHeight w:val="286"/>
        </w:trPr>
        <w:tc>
          <w:tcPr>
            <w:tcW w:w="888" w:type="dxa"/>
            <w:shd w:val="clear" w:color="auto" w:fill="auto"/>
            <w:noWrap/>
          </w:tcPr>
          <w:p w14:paraId="606373C6" w14:textId="77777777" w:rsidR="002A4BC6" w:rsidRPr="00E725ED" w:rsidRDefault="002A4BC6" w:rsidP="00827AB8">
            <w:pPr>
              <w:spacing w:after="0"/>
              <w:rPr>
                <w:rFonts w:ascii="Nunito" w:eastAsia="Times New Roman" w:hAnsi="Nunito"/>
                <w:b/>
                <w:bCs/>
                <w:sz w:val="22"/>
                <w:lang w:eastAsia="en-GB"/>
              </w:rPr>
            </w:pPr>
            <w:r w:rsidRPr="00E725ED">
              <w:rPr>
                <w:rFonts w:ascii="Nunito" w:eastAsia="Times New Roman" w:hAnsi="Nunito"/>
                <w:b/>
                <w:bCs/>
                <w:sz w:val="22"/>
                <w:lang w:eastAsia="en-GB"/>
              </w:rPr>
              <w:t>OVV</w:t>
            </w:r>
          </w:p>
        </w:tc>
        <w:tc>
          <w:tcPr>
            <w:tcW w:w="8321" w:type="dxa"/>
            <w:shd w:val="clear" w:color="auto" w:fill="auto"/>
          </w:tcPr>
          <w:p w14:paraId="625D4B45" w14:textId="72899B80" w:rsidR="002A4BC6" w:rsidRPr="00E725ED" w:rsidRDefault="002A4BC6" w:rsidP="00827AB8">
            <w:pPr>
              <w:spacing w:after="0"/>
              <w:rPr>
                <w:rFonts w:ascii="Nunito" w:eastAsia="Times New Roman" w:hAnsi="Nunito"/>
                <w:sz w:val="22"/>
                <w:lang w:eastAsia="en-GB"/>
              </w:rPr>
            </w:pPr>
            <w:r w:rsidRPr="00E725ED">
              <w:rPr>
                <w:rFonts w:ascii="Nunito" w:eastAsia="Times New Roman" w:hAnsi="Nunito"/>
                <w:sz w:val="22"/>
                <w:lang w:eastAsia="en-GB"/>
              </w:rPr>
              <w:t xml:space="preserve">Organismo de </w:t>
            </w:r>
            <w:r w:rsidR="00A430FF" w:rsidRPr="00E725ED">
              <w:rPr>
                <w:rFonts w:ascii="Nunito" w:eastAsia="Times New Roman" w:hAnsi="Nunito"/>
                <w:sz w:val="22"/>
                <w:lang w:eastAsia="en-GB"/>
              </w:rPr>
              <w:t>V</w:t>
            </w:r>
            <w:r w:rsidRPr="00E725ED">
              <w:rPr>
                <w:rFonts w:ascii="Nunito" w:eastAsia="Times New Roman" w:hAnsi="Nunito"/>
                <w:sz w:val="22"/>
                <w:lang w:eastAsia="en-GB"/>
              </w:rPr>
              <w:t xml:space="preserve">alidación y </w:t>
            </w:r>
            <w:r w:rsidR="00A430FF" w:rsidRPr="00E725ED">
              <w:rPr>
                <w:rFonts w:ascii="Nunito" w:eastAsia="Times New Roman" w:hAnsi="Nunito"/>
                <w:sz w:val="22"/>
                <w:lang w:eastAsia="en-GB"/>
              </w:rPr>
              <w:t>V</w:t>
            </w:r>
            <w:r w:rsidRPr="00E725ED">
              <w:rPr>
                <w:rFonts w:ascii="Nunito" w:eastAsia="Times New Roman" w:hAnsi="Nunito"/>
                <w:sz w:val="22"/>
                <w:lang w:eastAsia="en-GB"/>
              </w:rPr>
              <w:t>erificación</w:t>
            </w:r>
          </w:p>
        </w:tc>
      </w:tr>
      <w:bookmarkEnd w:id="10"/>
    </w:tbl>
    <w:p w14:paraId="753DFEBC" w14:textId="12355DD5" w:rsidR="002A4BC6" w:rsidRPr="00E725ED" w:rsidRDefault="002A4BC6" w:rsidP="002A4BC6">
      <w:pPr>
        <w:rPr>
          <w:rFonts w:ascii="Nunito" w:eastAsiaTheme="majorEastAsia" w:hAnsi="Nunito" w:cs="Times New Roman"/>
          <w:b/>
          <w:bCs/>
          <w:color w:val="767171" w:themeColor="background2" w:themeShade="80"/>
          <w:spacing w:val="20"/>
          <w:sz w:val="22"/>
        </w:rPr>
      </w:pPr>
      <w:r w:rsidRPr="00E725ED">
        <w:rPr>
          <w:rFonts w:ascii="Nunito" w:hAnsi="Nunito" w:cs="Times New Roman"/>
          <w:sz w:val="22"/>
        </w:rPr>
        <w:br w:type="page"/>
      </w:r>
    </w:p>
    <w:p w14:paraId="6514EA78" w14:textId="025BED77" w:rsidR="00827AB8" w:rsidRPr="002077DA" w:rsidRDefault="00827AB8" w:rsidP="002077DA">
      <w:pPr>
        <w:pStyle w:val="Tit01esp"/>
      </w:pPr>
      <w:bookmarkStart w:id="12" w:name="_Toc102041068"/>
      <w:bookmarkStart w:id="13" w:name="_Toc138256505"/>
      <w:r w:rsidRPr="002077DA">
        <w:lastRenderedPageBreak/>
        <w:t>I</w:t>
      </w:r>
      <w:r w:rsidR="00716626" w:rsidRPr="002077DA">
        <w:t>ntroducción</w:t>
      </w:r>
      <w:bookmarkEnd w:id="12"/>
      <w:bookmarkEnd w:id="13"/>
    </w:p>
    <w:p w14:paraId="6F159EFE" w14:textId="484896F6" w:rsidR="00444806" w:rsidRPr="002077DA" w:rsidRDefault="00B237C2" w:rsidP="002077DA">
      <w:pPr>
        <w:pStyle w:val="Tit02esp"/>
      </w:pPr>
      <w:bookmarkStart w:id="14" w:name="_Toc102041069"/>
      <w:bookmarkStart w:id="15" w:name="_Toc138256506"/>
      <w:r w:rsidRPr="002077DA">
        <w:t>Objetivo</w:t>
      </w:r>
      <w:bookmarkEnd w:id="14"/>
      <w:bookmarkEnd w:id="15"/>
    </w:p>
    <w:p w14:paraId="1ED64642" w14:textId="4341B18F" w:rsidR="00B237C2" w:rsidRPr="00E725ED" w:rsidRDefault="00B237C2" w:rsidP="00B237C2">
      <w:pPr>
        <w:rPr>
          <w:rFonts w:ascii="Nunito" w:hAnsi="Nunito"/>
          <w:color w:val="CC3668"/>
          <w:sz w:val="22"/>
        </w:rPr>
      </w:pPr>
      <w:r w:rsidRPr="00E725ED">
        <w:rPr>
          <w:rFonts w:ascii="Nunito" w:hAnsi="Nunito"/>
          <w:color w:val="CC3668"/>
          <w:sz w:val="22"/>
        </w:rPr>
        <w:t xml:space="preserve">Describa el objetivo de </w:t>
      </w:r>
      <w:r w:rsidR="0009770A" w:rsidRPr="00E725ED">
        <w:rPr>
          <w:rFonts w:ascii="Nunito" w:hAnsi="Nunito"/>
          <w:color w:val="CC3668"/>
          <w:sz w:val="22"/>
        </w:rPr>
        <w:t>la auditoría</w:t>
      </w:r>
      <w:r w:rsidR="00E47A52" w:rsidRPr="00E725ED">
        <w:rPr>
          <w:rFonts w:ascii="Nunito" w:hAnsi="Nunito"/>
          <w:color w:val="CC3668"/>
          <w:sz w:val="22"/>
        </w:rPr>
        <w:t>.</w:t>
      </w:r>
    </w:p>
    <w:p w14:paraId="4EE0C97A" w14:textId="12F68D5B" w:rsidR="00251B57" w:rsidRPr="00E725ED" w:rsidRDefault="00251B57" w:rsidP="00251B57">
      <w:pPr>
        <w:rPr>
          <w:rFonts w:ascii="Nunito" w:hAnsi="Nunito"/>
          <w:sz w:val="22"/>
        </w:rPr>
      </w:pPr>
    </w:p>
    <w:p w14:paraId="4128F757" w14:textId="655D53D6" w:rsidR="006B26EF" w:rsidRPr="00E725ED" w:rsidRDefault="006B26EF" w:rsidP="002077DA">
      <w:pPr>
        <w:pStyle w:val="Tit02esp"/>
      </w:pPr>
      <w:bookmarkStart w:id="16" w:name="_Toc102041070"/>
      <w:bookmarkStart w:id="17" w:name="_Toc138256507"/>
      <w:r w:rsidRPr="00E725ED">
        <w:t>Estado legal del OVV</w:t>
      </w:r>
      <w:bookmarkEnd w:id="16"/>
      <w:bookmarkEnd w:id="17"/>
    </w:p>
    <w:p w14:paraId="5BA59753" w14:textId="4F94FF3B" w:rsidR="006B26EF" w:rsidRPr="00E725ED" w:rsidRDefault="003677DB" w:rsidP="006B26EF">
      <w:pPr>
        <w:rPr>
          <w:rFonts w:ascii="Nunito" w:hAnsi="Nunito"/>
          <w:color w:val="CC3668"/>
          <w:sz w:val="22"/>
        </w:rPr>
      </w:pPr>
      <w:r w:rsidRPr="00E725ED">
        <w:rPr>
          <w:rFonts w:ascii="Nunito" w:hAnsi="Nunito"/>
          <w:color w:val="CC3668"/>
          <w:sz w:val="22"/>
        </w:rPr>
        <w:t>D</w:t>
      </w:r>
      <w:r w:rsidR="006B26EF" w:rsidRPr="00E725ED">
        <w:rPr>
          <w:rFonts w:ascii="Nunito" w:hAnsi="Nunito"/>
          <w:color w:val="CC3668"/>
          <w:sz w:val="22"/>
        </w:rPr>
        <w:t>escrib</w:t>
      </w:r>
      <w:r w:rsidRPr="00E725ED">
        <w:rPr>
          <w:rFonts w:ascii="Nunito" w:hAnsi="Nunito"/>
          <w:color w:val="CC3668"/>
          <w:sz w:val="22"/>
        </w:rPr>
        <w:t>a</w:t>
      </w:r>
      <w:r w:rsidR="006B26EF" w:rsidRPr="00E725ED">
        <w:rPr>
          <w:rFonts w:ascii="Nunito" w:hAnsi="Nunito"/>
          <w:color w:val="CC3668"/>
          <w:sz w:val="22"/>
        </w:rPr>
        <w:t xml:space="preserve"> el estado legal en el que se encuentra</w:t>
      </w:r>
      <w:r w:rsidRPr="00E725ED">
        <w:rPr>
          <w:rFonts w:ascii="Nunito" w:hAnsi="Nunito"/>
          <w:color w:val="CC3668"/>
          <w:sz w:val="22"/>
        </w:rPr>
        <w:t xml:space="preserve"> el OVV</w:t>
      </w:r>
      <w:r w:rsidR="003A7728" w:rsidRPr="00E725ED">
        <w:rPr>
          <w:rFonts w:ascii="Nunito" w:hAnsi="Nunito"/>
          <w:color w:val="CC3668"/>
          <w:sz w:val="22"/>
        </w:rPr>
        <w:t xml:space="preserve">, acreditaciones vigentes, </w:t>
      </w:r>
      <w:r w:rsidR="0098721D" w:rsidRPr="00E725ED">
        <w:rPr>
          <w:rFonts w:ascii="Nunito" w:hAnsi="Nunito"/>
          <w:color w:val="CC3668"/>
          <w:sz w:val="22"/>
        </w:rPr>
        <w:t>estructura organizacional</w:t>
      </w:r>
      <w:r w:rsidR="006B26EF" w:rsidRPr="00E725ED">
        <w:rPr>
          <w:rFonts w:ascii="Nunito" w:hAnsi="Nunito"/>
          <w:color w:val="CC3668"/>
          <w:sz w:val="22"/>
        </w:rPr>
        <w:t xml:space="preserve"> y </w:t>
      </w:r>
      <w:r w:rsidR="0098721D" w:rsidRPr="00E725ED">
        <w:rPr>
          <w:rFonts w:ascii="Nunito" w:hAnsi="Nunito"/>
          <w:color w:val="CC3668"/>
          <w:sz w:val="22"/>
        </w:rPr>
        <w:t xml:space="preserve">si </w:t>
      </w:r>
      <w:r w:rsidR="00886BD6" w:rsidRPr="00E725ED">
        <w:rPr>
          <w:rFonts w:ascii="Nunito" w:hAnsi="Nunito"/>
          <w:color w:val="CC3668"/>
          <w:sz w:val="22"/>
        </w:rPr>
        <w:t>la actividad</w:t>
      </w:r>
      <w:r w:rsidR="006B26EF" w:rsidRPr="00E725ED">
        <w:rPr>
          <w:rFonts w:ascii="Nunito" w:hAnsi="Nunito"/>
          <w:color w:val="CC3668"/>
          <w:sz w:val="22"/>
        </w:rPr>
        <w:t xml:space="preserve"> </w:t>
      </w:r>
      <w:r w:rsidR="0098721D" w:rsidRPr="00E725ED">
        <w:rPr>
          <w:rFonts w:ascii="Nunito" w:hAnsi="Nunito"/>
          <w:color w:val="CC3668"/>
          <w:sz w:val="22"/>
        </w:rPr>
        <w:t xml:space="preserve">del </w:t>
      </w:r>
      <w:r w:rsidR="00D715A1" w:rsidRPr="00E725ED">
        <w:rPr>
          <w:rFonts w:ascii="Nunito" w:hAnsi="Nunito"/>
          <w:color w:val="CC3668"/>
          <w:sz w:val="22"/>
        </w:rPr>
        <w:t>PMEC</w:t>
      </w:r>
      <w:r w:rsidR="0098721D" w:rsidRPr="00E725ED">
        <w:rPr>
          <w:rFonts w:ascii="Nunito" w:hAnsi="Nunito"/>
          <w:color w:val="CC3668"/>
          <w:sz w:val="22"/>
        </w:rPr>
        <w:t xml:space="preserve"> </w:t>
      </w:r>
      <w:r w:rsidR="0053593E" w:rsidRPr="00E725ED">
        <w:rPr>
          <w:rFonts w:ascii="Nunito" w:hAnsi="Nunito"/>
          <w:color w:val="CC3668"/>
          <w:sz w:val="22"/>
        </w:rPr>
        <w:t>está cubiert</w:t>
      </w:r>
      <w:r w:rsidR="00886BD6" w:rsidRPr="00E725ED">
        <w:rPr>
          <w:rFonts w:ascii="Nunito" w:hAnsi="Nunito"/>
          <w:color w:val="CC3668"/>
          <w:sz w:val="22"/>
        </w:rPr>
        <w:t>a</w:t>
      </w:r>
      <w:r w:rsidR="0053593E" w:rsidRPr="00E725ED">
        <w:rPr>
          <w:rFonts w:ascii="Nunito" w:hAnsi="Nunito"/>
          <w:color w:val="CC3668"/>
          <w:sz w:val="22"/>
        </w:rPr>
        <w:t xml:space="preserve"> en</w:t>
      </w:r>
      <w:r w:rsidR="006B26EF" w:rsidRPr="00E725ED">
        <w:rPr>
          <w:rFonts w:ascii="Nunito" w:hAnsi="Nunito"/>
          <w:color w:val="CC3668"/>
          <w:sz w:val="22"/>
        </w:rPr>
        <w:t xml:space="preserve"> </w:t>
      </w:r>
      <w:r w:rsidR="003A7728" w:rsidRPr="00E725ED">
        <w:rPr>
          <w:rFonts w:ascii="Nunito" w:hAnsi="Nunito"/>
          <w:color w:val="CC3668"/>
          <w:sz w:val="22"/>
        </w:rPr>
        <w:t xml:space="preserve">su </w:t>
      </w:r>
      <w:r w:rsidR="0053593E" w:rsidRPr="00E725ED">
        <w:rPr>
          <w:rFonts w:ascii="Nunito" w:hAnsi="Nunito"/>
          <w:color w:val="CC3668"/>
          <w:sz w:val="22"/>
        </w:rPr>
        <w:t>auditoría</w:t>
      </w:r>
      <w:r w:rsidR="003A7728" w:rsidRPr="00E725ED">
        <w:rPr>
          <w:rFonts w:ascii="Nunito" w:hAnsi="Nunito"/>
          <w:color w:val="CC3668"/>
          <w:sz w:val="22"/>
        </w:rPr>
        <w:t xml:space="preserve"> de validación. </w:t>
      </w:r>
    </w:p>
    <w:p w14:paraId="41DC2FAE" w14:textId="0090B853" w:rsidR="00251B57" w:rsidRPr="00E725ED" w:rsidRDefault="00251B57" w:rsidP="00251B57">
      <w:pPr>
        <w:rPr>
          <w:rFonts w:ascii="Nunito" w:hAnsi="Nunito"/>
          <w:sz w:val="22"/>
        </w:rPr>
      </w:pPr>
    </w:p>
    <w:p w14:paraId="60D00CBA" w14:textId="157EFBA4" w:rsidR="002167B1" w:rsidRPr="00E725ED" w:rsidRDefault="00594A40" w:rsidP="002077DA">
      <w:pPr>
        <w:pStyle w:val="Tit02esp"/>
      </w:pPr>
      <w:bookmarkStart w:id="18" w:name="_Toc102041071"/>
      <w:bookmarkStart w:id="19" w:name="_Toc138256508"/>
      <w:r w:rsidRPr="00E725ED">
        <w:t>Imparcialidad del</w:t>
      </w:r>
      <w:r w:rsidR="002167B1" w:rsidRPr="00E725ED">
        <w:t xml:space="preserve"> OVV</w:t>
      </w:r>
      <w:bookmarkEnd w:id="18"/>
      <w:bookmarkEnd w:id="19"/>
    </w:p>
    <w:p w14:paraId="3DD0FC98" w14:textId="411B1B8E" w:rsidR="006B26EF" w:rsidRPr="00E725ED" w:rsidRDefault="003677DB" w:rsidP="00B237C2">
      <w:pPr>
        <w:rPr>
          <w:rFonts w:ascii="Nunito" w:hAnsi="Nunito"/>
          <w:color w:val="F13F9C"/>
          <w:sz w:val="22"/>
        </w:rPr>
      </w:pPr>
      <w:r w:rsidRPr="00E725ED">
        <w:rPr>
          <w:rFonts w:ascii="Nunito" w:hAnsi="Nunito"/>
          <w:color w:val="CC3668"/>
          <w:sz w:val="22"/>
        </w:rPr>
        <w:t>D</w:t>
      </w:r>
      <w:r w:rsidR="00557D83" w:rsidRPr="00E725ED">
        <w:rPr>
          <w:rFonts w:ascii="Nunito" w:hAnsi="Nunito"/>
          <w:color w:val="CC3668"/>
          <w:sz w:val="22"/>
        </w:rPr>
        <w:t>escrib</w:t>
      </w:r>
      <w:r w:rsidRPr="00E725ED">
        <w:rPr>
          <w:rFonts w:ascii="Nunito" w:hAnsi="Nunito"/>
          <w:color w:val="CC3668"/>
          <w:sz w:val="22"/>
        </w:rPr>
        <w:t>a</w:t>
      </w:r>
      <w:r w:rsidR="00557D83" w:rsidRPr="00E725ED">
        <w:rPr>
          <w:rFonts w:ascii="Nunito" w:hAnsi="Nunito"/>
          <w:color w:val="CC3668"/>
          <w:sz w:val="22"/>
        </w:rPr>
        <w:t xml:space="preserve"> </w:t>
      </w:r>
      <w:r w:rsidR="002167B1" w:rsidRPr="00E725ED">
        <w:rPr>
          <w:rFonts w:ascii="Nunito" w:hAnsi="Nunito"/>
          <w:color w:val="CC3668"/>
          <w:sz w:val="22"/>
        </w:rPr>
        <w:t>c</w:t>
      </w:r>
      <w:r w:rsidR="00594A40" w:rsidRPr="00E725ED">
        <w:rPr>
          <w:rFonts w:ascii="Nunito" w:hAnsi="Nunito"/>
          <w:color w:val="CC3668"/>
          <w:sz w:val="22"/>
        </w:rPr>
        <w:t>ó</w:t>
      </w:r>
      <w:r w:rsidR="002167B1" w:rsidRPr="00E725ED">
        <w:rPr>
          <w:rFonts w:ascii="Nunito" w:hAnsi="Nunito"/>
          <w:color w:val="CC3668"/>
          <w:sz w:val="22"/>
        </w:rPr>
        <w:t>mo</w:t>
      </w:r>
      <w:r w:rsidR="00594A40" w:rsidRPr="00E725ED">
        <w:rPr>
          <w:rFonts w:ascii="Nunito" w:hAnsi="Nunito"/>
          <w:color w:val="CC3668"/>
          <w:sz w:val="22"/>
        </w:rPr>
        <w:t xml:space="preserve"> </w:t>
      </w:r>
      <w:r w:rsidR="00AC7EC7" w:rsidRPr="00E725ED">
        <w:rPr>
          <w:rFonts w:ascii="Nunito" w:hAnsi="Nunito"/>
          <w:color w:val="CC3668"/>
          <w:sz w:val="22"/>
        </w:rPr>
        <w:t xml:space="preserve">asegura la imparcialidad </w:t>
      </w:r>
      <w:r w:rsidR="00860767" w:rsidRPr="00E725ED">
        <w:rPr>
          <w:rFonts w:ascii="Nunito" w:hAnsi="Nunito"/>
          <w:color w:val="CC3668"/>
          <w:sz w:val="22"/>
        </w:rPr>
        <w:t>de la</w:t>
      </w:r>
      <w:r w:rsidR="00AC7EC7" w:rsidRPr="00E725ED">
        <w:rPr>
          <w:rFonts w:ascii="Nunito" w:hAnsi="Nunito"/>
          <w:color w:val="CC3668"/>
          <w:sz w:val="22"/>
        </w:rPr>
        <w:t xml:space="preserve"> evaluación </w:t>
      </w:r>
      <w:r w:rsidR="00327D22" w:rsidRPr="00E725ED">
        <w:rPr>
          <w:rFonts w:ascii="Nunito" w:hAnsi="Nunito"/>
          <w:color w:val="CC3668"/>
          <w:sz w:val="22"/>
        </w:rPr>
        <w:t xml:space="preserve">independiente y libre </w:t>
      </w:r>
      <w:r w:rsidR="00AC7EC7" w:rsidRPr="00E725ED">
        <w:rPr>
          <w:rFonts w:ascii="Nunito" w:hAnsi="Nunito"/>
          <w:color w:val="CC3668"/>
          <w:sz w:val="22"/>
        </w:rPr>
        <w:t>en e</w:t>
      </w:r>
      <w:r w:rsidR="00405388" w:rsidRPr="00E725ED">
        <w:rPr>
          <w:rFonts w:ascii="Nunito" w:hAnsi="Nunito"/>
          <w:color w:val="CC3668"/>
          <w:sz w:val="22"/>
        </w:rPr>
        <w:t>ste</w:t>
      </w:r>
      <w:r w:rsidRPr="00E725ED">
        <w:rPr>
          <w:rFonts w:ascii="Nunito" w:hAnsi="Nunito"/>
          <w:color w:val="CC3668"/>
          <w:sz w:val="22"/>
        </w:rPr>
        <w:t xml:space="preserve"> proceso</w:t>
      </w:r>
      <w:r w:rsidR="00AC7EC7" w:rsidRPr="00E725ED">
        <w:rPr>
          <w:rFonts w:ascii="Nunito" w:hAnsi="Nunito"/>
          <w:color w:val="CC3668"/>
          <w:sz w:val="22"/>
        </w:rPr>
        <w:t xml:space="preserve"> de validación del </w:t>
      </w:r>
      <w:r w:rsidR="00D715A1" w:rsidRPr="00E725ED">
        <w:rPr>
          <w:rFonts w:ascii="Nunito" w:hAnsi="Nunito"/>
          <w:color w:val="CC3668"/>
          <w:sz w:val="22"/>
        </w:rPr>
        <w:t>PMEC</w:t>
      </w:r>
      <w:r w:rsidR="00CF5046" w:rsidRPr="00E725ED">
        <w:rPr>
          <w:rFonts w:ascii="Nunito" w:hAnsi="Nunito"/>
          <w:color w:val="CC3668"/>
          <w:sz w:val="22"/>
        </w:rPr>
        <w:t>,</w:t>
      </w:r>
      <w:r w:rsidR="00F13396" w:rsidRPr="00E725ED">
        <w:rPr>
          <w:rFonts w:ascii="Nunito" w:hAnsi="Nunito"/>
          <w:color w:val="CC3668"/>
          <w:sz w:val="22"/>
        </w:rPr>
        <w:t xml:space="preserve"> es decir</w:t>
      </w:r>
      <w:r w:rsidR="00F53A7C" w:rsidRPr="00E725ED">
        <w:rPr>
          <w:rFonts w:ascii="Nunito" w:hAnsi="Nunito"/>
          <w:color w:val="CC3668"/>
          <w:sz w:val="22"/>
        </w:rPr>
        <w:t>,</w:t>
      </w:r>
      <w:r w:rsidR="00F13396" w:rsidRPr="00E725ED">
        <w:rPr>
          <w:rFonts w:ascii="Nunito" w:hAnsi="Nunito"/>
          <w:color w:val="CC3668"/>
          <w:sz w:val="22"/>
        </w:rPr>
        <w:t xml:space="preserve"> </w:t>
      </w:r>
      <w:r w:rsidR="00E46002" w:rsidRPr="00E725ED">
        <w:rPr>
          <w:rFonts w:ascii="Nunito" w:hAnsi="Nunito"/>
          <w:color w:val="CC3668"/>
          <w:sz w:val="22"/>
        </w:rPr>
        <w:t xml:space="preserve">evidencie que </w:t>
      </w:r>
      <w:r w:rsidR="00F13396" w:rsidRPr="00E725ED">
        <w:rPr>
          <w:rFonts w:ascii="Nunito" w:hAnsi="Nunito"/>
          <w:color w:val="CC3668"/>
          <w:sz w:val="22"/>
        </w:rPr>
        <w:t xml:space="preserve">no </w:t>
      </w:r>
      <w:r w:rsidR="00357F57" w:rsidRPr="00E725ED">
        <w:rPr>
          <w:rFonts w:ascii="Nunito" w:hAnsi="Nunito"/>
          <w:color w:val="CC3668"/>
          <w:sz w:val="22"/>
        </w:rPr>
        <w:t xml:space="preserve">existen conflictos de interés o </w:t>
      </w:r>
      <w:r w:rsidR="00327D22" w:rsidRPr="00E725ED">
        <w:rPr>
          <w:rFonts w:ascii="Nunito" w:hAnsi="Nunito"/>
          <w:color w:val="CC3668"/>
          <w:sz w:val="22"/>
        </w:rPr>
        <w:t>detall</w:t>
      </w:r>
      <w:r w:rsidR="00E50FA0" w:rsidRPr="00E725ED">
        <w:rPr>
          <w:rFonts w:ascii="Nunito" w:hAnsi="Nunito"/>
          <w:color w:val="CC3668"/>
          <w:sz w:val="22"/>
        </w:rPr>
        <w:t xml:space="preserve">e </w:t>
      </w:r>
      <w:r w:rsidR="00357F57" w:rsidRPr="00E725ED">
        <w:rPr>
          <w:rFonts w:ascii="Nunito" w:hAnsi="Nunito"/>
          <w:color w:val="CC3668"/>
          <w:sz w:val="22"/>
        </w:rPr>
        <w:t>cómo se han resuelto</w:t>
      </w:r>
      <w:r w:rsidR="00594A40" w:rsidRPr="00E725ED">
        <w:rPr>
          <w:rFonts w:ascii="Nunito" w:hAnsi="Nunito"/>
          <w:color w:val="CC3668"/>
          <w:sz w:val="22"/>
        </w:rPr>
        <w:t xml:space="preserve">. </w:t>
      </w:r>
      <w:r w:rsidR="0018246D" w:rsidRPr="00E725ED">
        <w:rPr>
          <w:rFonts w:ascii="Nunito" w:hAnsi="Nunito"/>
          <w:color w:val="CC3668"/>
          <w:sz w:val="22"/>
        </w:rPr>
        <w:t>Relacione evidencias al respecto, tales como la</w:t>
      </w:r>
      <w:r w:rsidR="00D6568B" w:rsidRPr="00E725ED">
        <w:rPr>
          <w:rFonts w:ascii="Nunito" w:hAnsi="Nunito"/>
          <w:color w:val="CC3668"/>
          <w:sz w:val="22"/>
        </w:rPr>
        <w:t>(s)</w:t>
      </w:r>
      <w:r w:rsidR="0018246D" w:rsidRPr="00E725ED">
        <w:rPr>
          <w:rFonts w:ascii="Nunito" w:hAnsi="Nunito"/>
          <w:color w:val="CC3668"/>
          <w:sz w:val="22"/>
        </w:rPr>
        <w:t xml:space="preserve"> declaración</w:t>
      </w:r>
      <w:r w:rsidR="00D6568B" w:rsidRPr="00E725ED">
        <w:rPr>
          <w:rFonts w:ascii="Nunito" w:hAnsi="Nunito"/>
          <w:color w:val="CC3668"/>
          <w:sz w:val="22"/>
        </w:rPr>
        <w:t>(es)</w:t>
      </w:r>
      <w:r w:rsidR="0018246D" w:rsidRPr="00E725ED">
        <w:rPr>
          <w:rFonts w:ascii="Nunito" w:hAnsi="Nunito"/>
          <w:color w:val="CC3668"/>
          <w:sz w:val="22"/>
        </w:rPr>
        <w:t xml:space="preserve"> de conflicto de interés</w:t>
      </w:r>
      <w:r w:rsidR="00D6568B" w:rsidRPr="00E725ED">
        <w:rPr>
          <w:rFonts w:ascii="Nunito" w:hAnsi="Nunito"/>
          <w:color w:val="CC3668"/>
          <w:sz w:val="22"/>
        </w:rPr>
        <w:t xml:space="preserve"> del</w:t>
      </w:r>
      <w:r w:rsidR="005F3C2F" w:rsidRPr="00E725ED">
        <w:rPr>
          <w:rFonts w:ascii="Nunito" w:hAnsi="Nunito"/>
          <w:color w:val="CC3668"/>
          <w:sz w:val="22"/>
        </w:rPr>
        <w:t>(os)</w:t>
      </w:r>
      <w:r w:rsidR="00D6568B" w:rsidRPr="00E725ED">
        <w:rPr>
          <w:rFonts w:ascii="Nunito" w:hAnsi="Nunito"/>
          <w:color w:val="CC3668"/>
          <w:sz w:val="22"/>
        </w:rPr>
        <w:t xml:space="preserve"> validador(es)</w:t>
      </w:r>
      <w:r w:rsidR="0018246D" w:rsidRPr="00E725ED">
        <w:rPr>
          <w:rFonts w:ascii="Nunito" w:hAnsi="Nunito"/>
          <w:color w:val="CC3668"/>
          <w:sz w:val="22"/>
        </w:rPr>
        <w:t>, compromisos</w:t>
      </w:r>
      <w:r w:rsidR="00D6568B" w:rsidRPr="00E725ED">
        <w:rPr>
          <w:rFonts w:ascii="Nunito" w:hAnsi="Nunito"/>
          <w:color w:val="CC3668"/>
          <w:sz w:val="22"/>
        </w:rPr>
        <w:t>, entre otros</w:t>
      </w:r>
      <w:r w:rsidR="0018246D" w:rsidRPr="00E725ED">
        <w:rPr>
          <w:rFonts w:ascii="Nunito" w:hAnsi="Nunito"/>
          <w:color w:val="CC3668"/>
          <w:sz w:val="22"/>
        </w:rPr>
        <w:t>.</w:t>
      </w:r>
    </w:p>
    <w:p w14:paraId="14A16826" w14:textId="6D04BCAD" w:rsidR="00251B57" w:rsidRPr="00E725ED" w:rsidRDefault="00251B57" w:rsidP="00251B57">
      <w:pPr>
        <w:rPr>
          <w:rFonts w:ascii="Nunito" w:hAnsi="Nunito"/>
          <w:sz w:val="22"/>
        </w:rPr>
      </w:pPr>
    </w:p>
    <w:p w14:paraId="7E3E5610" w14:textId="6321C6A5" w:rsidR="00BA6520" w:rsidRPr="00E725ED" w:rsidRDefault="00F55D31" w:rsidP="002077DA">
      <w:pPr>
        <w:pStyle w:val="Tit02esp"/>
      </w:pPr>
      <w:bookmarkStart w:id="20" w:name="_Toc102041072"/>
      <w:bookmarkStart w:id="21" w:name="_Toc138256509"/>
      <w:r w:rsidRPr="00E725ED">
        <w:t xml:space="preserve">Responsabilidades atendidas por </w:t>
      </w:r>
      <w:r w:rsidR="00BA6520" w:rsidRPr="00E725ED">
        <w:t>el OVV</w:t>
      </w:r>
      <w:bookmarkEnd w:id="20"/>
      <w:bookmarkEnd w:id="21"/>
    </w:p>
    <w:p w14:paraId="732F1963" w14:textId="66E56F16" w:rsidR="00BA6520" w:rsidRPr="00E725ED" w:rsidRDefault="008D27AC" w:rsidP="00BA6520">
      <w:pPr>
        <w:rPr>
          <w:rFonts w:ascii="Nunito" w:hAnsi="Nunito"/>
          <w:color w:val="F13F9C"/>
          <w:sz w:val="22"/>
        </w:rPr>
      </w:pPr>
      <w:r w:rsidRPr="00E725ED">
        <w:rPr>
          <w:rFonts w:ascii="Nunito" w:hAnsi="Nunito"/>
          <w:color w:val="CC3668"/>
          <w:sz w:val="22"/>
        </w:rPr>
        <w:t>D</w:t>
      </w:r>
      <w:r w:rsidR="00BA6520" w:rsidRPr="00E725ED">
        <w:rPr>
          <w:rFonts w:ascii="Nunito" w:hAnsi="Nunito"/>
          <w:color w:val="CC3668"/>
          <w:sz w:val="22"/>
        </w:rPr>
        <w:t>em</w:t>
      </w:r>
      <w:r w:rsidRPr="00E725ED">
        <w:rPr>
          <w:rFonts w:ascii="Nunito" w:hAnsi="Nunito"/>
          <w:color w:val="CC3668"/>
          <w:sz w:val="22"/>
        </w:rPr>
        <w:t>ue</w:t>
      </w:r>
      <w:r w:rsidR="00BA6520" w:rsidRPr="00E725ED">
        <w:rPr>
          <w:rFonts w:ascii="Nunito" w:hAnsi="Nunito"/>
          <w:color w:val="CC3668"/>
          <w:sz w:val="22"/>
        </w:rPr>
        <w:t>str</w:t>
      </w:r>
      <w:r w:rsidRPr="00E725ED">
        <w:rPr>
          <w:rFonts w:ascii="Nunito" w:hAnsi="Nunito"/>
          <w:color w:val="CC3668"/>
          <w:sz w:val="22"/>
        </w:rPr>
        <w:t>e</w:t>
      </w:r>
      <w:r w:rsidR="00BA6520" w:rsidRPr="00E725ED">
        <w:rPr>
          <w:rFonts w:ascii="Nunito" w:hAnsi="Nunito"/>
          <w:color w:val="CC3668"/>
          <w:sz w:val="22"/>
        </w:rPr>
        <w:t xml:space="preserve"> que ha evaluado los riesgos derivados </w:t>
      </w:r>
      <w:r w:rsidR="00860767" w:rsidRPr="00E725ED">
        <w:rPr>
          <w:rFonts w:ascii="Nunito" w:hAnsi="Nunito"/>
          <w:color w:val="CC3668"/>
          <w:sz w:val="22"/>
        </w:rPr>
        <w:t>de la</w:t>
      </w:r>
      <w:r w:rsidR="00BA6520" w:rsidRPr="00E725ED">
        <w:rPr>
          <w:rFonts w:ascii="Nunito" w:hAnsi="Nunito"/>
          <w:color w:val="CC3668"/>
          <w:sz w:val="22"/>
        </w:rPr>
        <w:t xml:space="preserve"> actividad de validación y que dispone de medios adecuados (por ejemplo, seguros o reservas) para cubrir las responsabilidades derivadas </w:t>
      </w:r>
      <w:r w:rsidR="00860767" w:rsidRPr="00E725ED">
        <w:rPr>
          <w:rFonts w:ascii="Nunito" w:hAnsi="Nunito"/>
          <w:color w:val="CC3668"/>
          <w:sz w:val="22"/>
        </w:rPr>
        <w:t>de la</w:t>
      </w:r>
      <w:r w:rsidR="00BA6520" w:rsidRPr="00E725ED">
        <w:rPr>
          <w:rFonts w:ascii="Nunito" w:hAnsi="Nunito"/>
          <w:color w:val="CC3668"/>
          <w:sz w:val="22"/>
        </w:rPr>
        <w:t>s actividades de validación</w:t>
      </w:r>
      <w:r w:rsidR="00A61021" w:rsidRPr="00E725ED">
        <w:rPr>
          <w:rFonts w:ascii="Nunito" w:hAnsi="Nunito"/>
          <w:color w:val="CC3668"/>
          <w:sz w:val="22"/>
        </w:rPr>
        <w:t xml:space="preserve"> en </w:t>
      </w:r>
      <w:r w:rsidR="00BA6520" w:rsidRPr="00E725ED">
        <w:rPr>
          <w:rFonts w:ascii="Nunito" w:hAnsi="Nunito"/>
          <w:color w:val="CC3668"/>
          <w:sz w:val="22"/>
        </w:rPr>
        <w:t>las zonas geográficas en las que opera.</w:t>
      </w:r>
    </w:p>
    <w:p w14:paraId="0E6BF8C2" w14:textId="195D8B0F" w:rsidR="00251B57" w:rsidRPr="00E725ED" w:rsidRDefault="00251B57" w:rsidP="00251B57">
      <w:pPr>
        <w:rPr>
          <w:rFonts w:ascii="Nunito" w:hAnsi="Nunito"/>
          <w:sz w:val="22"/>
        </w:rPr>
      </w:pPr>
    </w:p>
    <w:p w14:paraId="45FD6F58" w14:textId="6F87003E" w:rsidR="00827AB8" w:rsidRPr="00E725ED" w:rsidRDefault="00827AB8" w:rsidP="002077DA">
      <w:pPr>
        <w:pStyle w:val="Tit02esp"/>
      </w:pPr>
      <w:bookmarkStart w:id="22" w:name="_Toc102041073"/>
      <w:bookmarkStart w:id="23" w:name="_Toc138256510"/>
      <w:r w:rsidRPr="00E725ED">
        <w:t>A</w:t>
      </w:r>
      <w:r w:rsidR="00716626" w:rsidRPr="00E725ED">
        <w:t>lcance y límites espaciales y temporales</w:t>
      </w:r>
      <w:bookmarkEnd w:id="22"/>
      <w:bookmarkEnd w:id="23"/>
    </w:p>
    <w:p w14:paraId="26A56E0B" w14:textId="416354EF" w:rsidR="00827AB8" w:rsidRPr="00E725ED" w:rsidRDefault="00827AB8" w:rsidP="00827AB8">
      <w:pPr>
        <w:rPr>
          <w:rFonts w:ascii="Nunito" w:hAnsi="Nunito"/>
          <w:color w:val="CC3668"/>
          <w:sz w:val="22"/>
        </w:rPr>
      </w:pPr>
      <w:r w:rsidRPr="00E725ED">
        <w:rPr>
          <w:rFonts w:ascii="Nunito" w:hAnsi="Nunito"/>
          <w:color w:val="CC3668"/>
          <w:sz w:val="22"/>
        </w:rPr>
        <w:t>Expli</w:t>
      </w:r>
      <w:r w:rsidR="00C62DB3" w:rsidRPr="00E725ED">
        <w:rPr>
          <w:rFonts w:ascii="Nunito" w:hAnsi="Nunito"/>
          <w:color w:val="CC3668"/>
          <w:sz w:val="22"/>
        </w:rPr>
        <w:t>que</w:t>
      </w:r>
      <w:r w:rsidRPr="00E725ED">
        <w:rPr>
          <w:rFonts w:ascii="Nunito" w:hAnsi="Nunito"/>
          <w:color w:val="CC3668"/>
          <w:sz w:val="22"/>
        </w:rPr>
        <w:t xml:space="preserve"> el alcance </w:t>
      </w:r>
      <w:r w:rsidR="009B3237" w:rsidRPr="00E725ED">
        <w:rPr>
          <w:rFonts w:ascii="Nunito" w:hAnsi="Nunito"/>
          <w:color w:val="CC3668"/>
          <w:sz w:val="22"/>
        </w:rPr>
        <w:t xml:space="preserve">del proceso de </w:t>
      </w:r>
      <w:r w:rsidR="002228B8" w:rsidRPr="00E725ED">
        <w:rPr>
          <w:rFonts w:ascii="Nunito" w:hAnsi="Nunito"/>
          <w:color w:val="CC3668"/>
          <w:sz w:val="22"/>
        </w:rPr>
        <w:t>validación</w:t>
      </w:r>
      <w:r w:rsidR="006C1A53" w:rsidRPr="00E725ED">
        <w:rPr>
          <w:rFonts w:ascii="Nunito" w:hAnsi="Nunito"/>
          <w:color w:val="CC3668"/>
          <w:sz w:val="22"/>
        </w:rPr>
        <w:t xml:space="preserve">, modo de realización </w:t>
      </w:r>
      <w:r w:rsidRPr="00E725ED">
        <w:rPr>
          <w:rFonts w:ascii="Nunito" w:hAnsi="Nunito"/>
          <w:color w:val="CC3668"/>
          <w:sz w:val="22"/>
        </w:rPr>
        <w:t>y los límites espaciales y temporales cubiertos</w:t>
      </w:r>
      <w:r w:rsidR="005D6CF0" w:rsidRPr="00E725ED">
        <w:rPr>
          <w:rFonts w:ascii="Nunito" w:hAnsi="Nunito"/>
          <w:color w:val="CC3668"/>
          <w:sz w:val="22"/>
        </w:rPr>
        <w:t xml:space="preserve">. </w:t>
      </w:r>
    </w:p>
    <w:p w14:paraId="4734E93D" w14:textId="3823D817" w:rsidR="00251B57" w:rsidRPr="00E725ED" w:rsidRDefault="00251B57" w:rsidP="00251B57">
      <w:pPr>
        <w:rPr>
          <w:rFonts w:ascii="Nunito" w:hAnsi="Nunito"/>
          <w:sz w:val="22"/>
        </w:rPr>
      </w:pPr>
    </w:p>
    <w:p w14:paraId="337B6521" w14:textId="2EAB8C21" w:rsidR="00827AB8" w:rsidRPr="00E725ED" w:rsidRDefault="00827AB8" w:rsidP="002077DA">
      <w:pPr>
        <w:pStyle w:val="Tit02esp"/>
      </w:pPr>
      <w:bookmarkStart w:id="24" w:name="_Toc102041074"/>
      <w:bookmarkStart w:id="25" w:name="_Toc138256511"/>
      <w:r w:rsidRPr="00E725ED">
        <w:t>T</w:t>
      </w:r>
      <w:r w:rsidR="00716626" w:rsidRPr="00E725ED">
        <w:t>érmino de compromiso</w:t>
      </w:r>
      <w:bookmarkEnd w:id="24"/>
      <w:bookmarkEnd w:id="25"/>
    </w:p>
    <w:p w14:paraId="5D81B341" w14:textId="1ABE2E4B" w:rsidR="00346E5D" w:rsidRPr="00E725ED" w:rsidRDefault="00827AB8" w:rsidP="00346E5D">
      <w:pPr>
        <w:rPr>
          <w:rFonts w:ascii="Nunito" w:hAnsi="Nunito"/>
          <w:color w:val="CC3668"/>
          <w:sz w:val="22"/>
        </w:rPr>
      </w:pPr>
      <w:r w:rsidRPr="00E725ED">
        <w:rPr>
          <w:rFonts w:ascii="Nunito" w:hAnsi="Nunito"/>
          <w:color w:val="CC3668"/>
          <w:sz w:val="22"/>
        </w:rPr>
        <w:t>Descri</w:t>
      </w:r>
      <w:r w:rsidR="00C62DB3" w:rsidRPr="00E725ED">
        <w:rPr>
          <w:rFonts w:ascii="Nunito" w:hAnsi="Nunito"/>
          <w:color w:val="CC3668"/>
          <w:sz w:val="22"/>
        </w:rPr>
        <w:t>ba</w:t>
      </w:r>
      <w:r w:rsidRPr="00E725ED">
        <w:rPr>
          <w:rFonts w:ascii="Nunito" w:hAnsi="Nunito"/>
          <w:color w:val="CC3668"/>
          <w:sz w:val="22"/>
        </w:rPr>
        <w:t xml:space="preserve"> el tipo de compromiso establecido con el cliente </w:t>
      </w:r>
      <w:r w:rsidR="00AD189C" w:rsidRPr="00E725ED">
        <w:rPr>
          <w:rFonts w:ascii="Nunito" w:hAnsi="Nunito"/>
          <w:color w:val="CC3668"/>
          <w:sz w:val="22"/>
        </w:rPr>
        <w:t>para</w:t>
      </w:r>
      <w:r w:rsidRPr="00E725ED">
        <w:rPr>
          <w:rFonts w:ascii="Nunito" w:hAnsi="Nunito"/>
          <w:color w:val="CC3668"/>
          <w:sz w:val="22"/>
        </w:rPr>
        <w:t xml:space="preserve"> </w:t>
      </w:r>
      <w:r w:rsidR="00A64822" w:rsidRPr="00E725ED">
        <w:rPr>
          <w:rFonts w:ascii="Nunito" w:hAnsi="Nunito"/>
          <w:color w:val="CC3668"/>
          <w:sz w:val="22"/>
        </w:rPr>
        <w:t xml:space="preserve">el proceso de </w:t>
      </w:r>
      <w:r w:rsidR="00346E5D" w:rsidRPr="00E725ED">
        <w:rPr>
          <w:rFonts w:ascii="Nunito" w:hAnsi="Nunito"/>
          <w:color w:val="CC3668"/>
          <w:sz w:val="22"/>
        </w:rPr>
        <w:t>validación.</w:t>
      </w:r>
    </w:p>
    <w:p w14:paraId="05514C94" w14:textId="3C5BA55F" w:rsidR="00251B57" w:rsidRPr="00E725ED" w:rsidRDefault="00251B57" w:rsidP="00251B57">
      <w:pPr>
        <w:rPr>
          <w:rFonts w:ascii="Nunito" w:hAnsi="Nunito"/>
          <w:sz w:val="22"/>
        </w:rPr>
      </w:pPr>
    </w:p>
    <w:p w14:paraId="7116D247" w14:textId="741A2889" w:rsidR="00827AB8" w:rsidRPr="00E725ED" w:rsidRDefault="00827AB8" w:rsidP="002077DA">
      <w:pPr>
        <w:pStyle w:val="Tit02esp"/>
      </w:pPr>
      <w:bookmarkStart w:id="26" w:name="_Toc102041075"/>
      <w:bookmarkStart w:id="27" w:name="_Toc138256512"/>
      <w:r w:rsidRPr="00E725ED">
        <w:t>N</w:t>
      </w:r>
      <w:r w:rsidR="00716626" w:rsidRPr="00E725ED">
        <w:t xml:space="preserve">ivel de aseguramiento </w:t>
      </w:r>
      <w:r w:rsidR="003E342C" w:rsidRPr="00E725ED">
        <w:t>y materialidad</w:t>
      </w:r>
      <w:bookmarkEnd w:id="26"/>
      <w:bookmarkEnd w:id="27"/>
    </w:p>
    <w:p w14:paraId="138DDB91" w14:textId="076970AF" w:rsidR="00D0560D" w:rsidRPr="00E725ED" w:rsidRDefault="00827AB8" w:rsidP="00827AB8">
      <w:pPr>
        <w:rPr>
          <w:rFonts w:ascii="Nunito" w:hAnsi="Nunito"/>
          <w:color w:val="CC3668"/>
          <w:sz w:val="22"/>
        </w:rPr>
      </w:pPr>
      <w:r w:rsidRPr="00E725ED">
        <w:rPr>
          <w:rFonts w:ascii="Nunito" w:hAnsi="Nunito"/>
          <w:color w:val="CC3668"/>
          <w:sz w:val="22"/>
        </w:rPr>
        <w:t>Describ</w:t>
      </w:r>
      <w:r w:rsidR="00C62DB3" w:rsidRPr="00E725ED">
        <w:rPr>
          <w:rFonts w:ascii="Nunito" w:hAnsi="Nunito"/>
          <w:color w:val="CC3668"/>
          <w:sz w:val="22"/>
        </w:rPr>
        <w:t>a</w:t>
      </w:r>
      <w:r w:rsidRPr="00E725ED">
        <w:rPr>
          <w:rFonts w:ascii="Nunito" w:hAnsi="Nunito"/>
          <w:color w:val="CC3668"/>
          <w:sz w:val="22"/>
        </w:rPr>
        <w:t xml:space="preserve"> el nivel de aseguramiento </w:t>
      </w:r>
      <w:r w:rsidR="00347615" w:rsidRPr="00E725ED">
        <w:rPr>
          <w:rFonts w:ascii="Nunito" w:hAnsi="Nunito"/>
          <w:color w:val="CC3668"/>
          <w:sz w:val="22"/>
        </w:rPr>
        <w:t xml:space="preserve">acordado con el cliente, </w:t>
      </w:r>
      <w:r w:rsidR="00A8625B" w:rsidRPr="00E725ED">
        <w:rPr>
          <w:rFonts w:ascii="Nunito" w:hAnsi="Nunito"/>
          <w:color w:val="CC3668"/>
          <w:sz w:val="22"/>
        </w:rPr>
        <w:t xml:space="preserve">con el que se emitirá </w:t>
      </w:r>
      <w:r w:rsidR="00DD5E4F" w:rsidRPr="00E725ED">
        <w:rPr>
          <w:rFonts w:ascii="Nunito" w:hAnsi="Nunito"/>
          <w:color w:val="CC3668"/>
          <w:sz w:val="22"/>
        </w:rPr>
        <w:t>este informe y</w:t>
      </w:r>
      <w:r w:rsidRPr="00E725ED">
        <w:rPr>
          <w:rFonts w:ascii="Nunito" w:hAnsi="Nunito"/>
          <w:color w:val="CC3668"/>
          <w:sz w:val="22"/>
        </w:rPr>
        <w:t xml:space="preserve"> la declaración</w:t>
      </w:r>
      <w:r w:rsidR="00A8625B" w:rsidRPr="00E725ED">
        <w:rPr>
          <w:rFonts w:ascii="Nunito" w:hAnsi="Nunito"/>
          <w:color w:val="CC3668"/>
          <w:sz w:val="22"/>
        </w:rPr>
        <w:t xml:space="preserve"> de validación</w:t>
      </w:r>
      <w:r w:rsidR="00791F37" w:rsidRPr="00E725ED">
        <w:rPr>
          <w:rFonts w:ascii="Nunito" w:hAnsi="Nunito"/>
          <w:color w:val="CC3668"/>
          <w:sz w:val="22"/>
        </w:rPr>
        <w:t xml:space="preserve">, </w:t>
      </w:r>
      <w:r w:rsidRPr="00E725ED">
        <w:rPr>
          <w:rFonts w:ascii="Nunito" w:hAnsi="Nunito"/>
          <w:color w:val="CC3668"/>
          <w:sz w:val="22"/>
        </w:rPr>
        <w:t>como también la forma y el momento de recopilación de evidencias</w:t>
      </w:r>
      <w:r w:rsidR="008A203C" w:rsidRPr="00E725ED">
        <w:rPr>
          <w:rFonts w:ascii="Nunito" w:hAnsi="Nunito"/>
          <w:color w:val="CC3668"/>
          <w:sz w:val="22"/>
        </w:rPr>
        <w:t>,</w:t>
      </w:r>
      <w:r w:rsidRPr="00E725ED">
        <w:rPr>
          <w:rFonts w:ascii="Nunito" w:hAnsi="Nunito"/>
          <w:color w:val="CC3668"/>
          <w:sz w:val="22"/>
        </w:rPr>
        <w:t xml:space="preserve"> de forma que se obtenga un nivel razonable de confianza en función con lo establecido en el </w:t>
      </w:r>
      <w:r w:rsidR="007A4BCC" w:rsidRPr="00E725ED">
        <w:rPr>
          <w:rFonts w:ascii="Nunito" w:hAnsi="Nunito"/>
          <w:b/>
          <w:bCs/>
          <w:i/>
          <w:iCs/>
          <w:color w:val="CC3668"/>
          <w:sz w:val="22"/>
        </w:rPr>
        <w:t>Protocolo de Basura Cero Global y Cercarbono para la certificación voluntaria de economía circular</w:t>
      </w:r>
      <w:r w:rsidR="00886BD6" w:rsidRPr="00E725ED">
        <w:rPr>
          <w:rFonts w:ascii="Nunito" w:hAnsi="Nunito"/>
          <w:color w:val="CC3668"/>
          <w:sz w:val="22"/>
        </w:rPr>
        <w:t xml:space="preserve"> </w:t>
      </w:r>
      <w:r w:rsidRPr="00E725ED">
        <w:rPr>
          <w:rFonts w:ascii="Nunito" w:hAnsi="Nunito"/>
          <w:color w:val="CC3668"/>
          <w:sz w:val="22"/>
        </w:rPr>
        <w:t>y las leyes vigentes.</w:t>
      </w:r>
    </w:p>
    <w:p w14:paraId="4F6EC60B" w14:textId="5DB03E3E" w:rsidR="00827AB8" w:rsidRPr="00E725ED" w:rsidRDefault="00D0560D" w:rsidP="00886BD6">
      <w:pPr>
        <w:rPr>
          <w:sz w:val="22"/>
        </w:rPr>
      </w:pPr>
      <w:r w:rsidRPr="00E725ED">
        <w:rPr>
          <w:sz w:val="22"/>
        </w:rPr>
        <w:lastRenderedPageBreak/>
        <w:br w:type="page"/>
      </w:r>
    </w:p>
    <w:p w14:paraId="0A4E1CEA" w14:textId="78D9E727" w:rsidR="005624B3" w:rsidRPr="00E725ED" w:rsidRDefault="00630E4A" w:rsidP="002077DA">
      <w:pPr>
        <w:pStyle w:val="Tit01esp"/>
      </w:pPr>
      <w:bookmarkStart w:id="28" w:name="_Toc102041076"/>
      <w:bookmarkStart w:id="29" w:name="_Toc138256513"/>
      <w:r w:rsidRPr="00E725ED">
        <w:lastRenderedPageBreak/>
        <w:t>P</w:t>
      </w:r>
      <w:r w:rsidR="00716626" w:rsidRPr="00E725ED">
        <w:t>roceso de validación</w:t>
      </w:r>
      <w:bookmarkEnd w:id="28"/>
      <w:bookmarkEnd w:id="29"/>
    </w:p>
    <w:p w14:paraId="48311D8F" w14:textId="606F4207" w:rsidR="005624B3" w:rsidRPr="00E725ED" w:rsidRDefault="005624B3" w:rsidP="002077DA">
      <w:pPr>
        <w:pStyle w:val="Tit02esp"/>
      </w:pPr>
      <w:bookmarkStart w:id="30" w:name="_Toc102041077"/>
      <w:bookmarkStart w:id="31" w:name="_Toc138256514"/>
      <w:r w:rsidRPr="00E725ED">
        <w:t>P</w:t>
      </w:r>
      <w:r w:rsidR="00716626" w:rsidRPr="00E725ED">
        <w:t>lan de validación</w:t>
      </w:r>
      <w:bookmarkEnd w:id="30"/>
      <w:bookmarkEnd w:id="31"/>
      <w:r w:rsidR="00716626" w:rsidRPr="00E725ED">
        <w:t xml:space="preserve"> </w:t>
      </w:r>
    </w:p>
    <w:p w14:paraId="1FD4CCC9" w14:textId="537F5F82" w:rsidR="00807289" w:rsidRPr="00E725ED" w:rsidRDefault="006F1E0E" w:rsidP="005624B3">
      <w:pPr>
        <w:rPr>
          <w:rFonts w:ascii="Nunito" w:hAnsi="Nunito"/>
          <w:color w:val="CC3668"/>
          <w:sz w:val="22"/>
        </w:rPr>
      </w:pPr>
      <w:r w:rsidRPr="00E725ED">
        <w:rPr>
          <w:rFonts w:ascii="Nunito" w:hAnsi="Nunito"/>
          <w:color w:val="CC3668"/>
          <w:sz w:val="22"/>
        </w:rPr>
        <w:t xml:space="preserve">Detalle </w:t>
      </w:r>
      <w:r w:rsidR="00E73D2F" w:rsidRPr="00E725ED">
        <w:rPr>
          <w:rFonts w:ascii="Nunito" w:hAnsi="Nunito"/>
          <w:color w:val="CC3668"/>
          <w:sz w:val="22"/>
        </w:rPr>
        <w:t>el</w:t>
      </w:r>
      <w:r w:rsidR="005624B3" w:rsidRPr="00E725ED">
        <w:rPr>
          <w:rFonts w:ascii="Nunito" w:hAnsi="Nunito"/>
          <w:color w:val="CC3668"/>
          <w:sz w:val="22"/>
        </w:rPr>
        <w:t xml:space="preserve"> plan del proceso de validación </w:t>
      </w:r>
      <w:r w:rsidR="004216FA" w:rsidRPr="00E725ED">
        <w:rPr>
          <w:rFonts w:ascii="Nunito" w:hAnsi="Nunito"/>
          <w:color w:val="CC3668"/>
          <w:sz w:val="22"/>
        </w:rPr>
        <w:t>(</w:t>
      </w:r>
      <w:r w:rsidR="005F4F0E" w:rsidRPr="00E725ED">
        <w:rPr>
          <w:rFonts w:ascii="Nunito" w:hAnsi="Nunito"/>
          <w:color w:val="CC3668"/>
          <w:sz w:val="22"/>
        </w:rPr>
        <w:t>m</w:t>
      </w:r>
      <w:r w:rsidR="004216FA" w:rsidRPr="00E725ED">
        <w:rPr>
          <w:rFonts w:ascii="Nunito" w:hAnsi="Nunito"/>
          <w:color w:val="CC3668"/>
          <w:sz w:val="22"/>
        </w:rPr>
        <w:t xml:space="preserve">étodos y criterios tenidos en cuenta </w:t>
      </w:r>
      <w:r w:rsidR="001B42A1" w:rsidRPr="00E725ED">
        <w:rPr>
          <w:rFonts w:ascii="Nunito" w:hAnsi="Nunito"/>
          <w:color w:val="CC3668"/>
          <w:sz w:val="22"/>
        </w:rPr>
        <w:t xml:space="preserve">durante </w:t>
      </w:r>
      <w:r w:rsidR="004216FA" w:rsidRPr="00E725ED">
        <w:rPr>
          <w:rFonts w:ascii="Nunito" w:hAnsi="Nunito"/>
          <w:color w:val="CC3668"/>
          <w:sz w:val="22"/>
        </w:rPr>
        <w:t>el desarrollo de la auditoría), en el que se especifique</w:t>
      </w:r>
      <w:r w:rsidR="00807289" w:rsidRPr="00E725ED">
        <w:rPr>
          <w:rFonts w:ascii="Nunito" w:hAnsi="Nunito"/>
          <w:color w:val="CC3668"/>
          <w:sz w:val="22"/>
        </w:rPr>
        <w:t xml:space="preserve">: </w:t>
      </w:r>
    </w:p>
    <w:p w14:paraId="644581D9" w14:textId="7592CBE9" w:rsidR="00807289" w:rsidRPr="00E725ED" w:rsidRDefault="00807289"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E</w:t>
      </w:r>
      <w:r w:rsidR="004216FA" w:rsidRPr="00E725ED">
        <w:rPr>
          <w:rFonts w:ascii="Nunito" w:hAnsi="Nunito"/>
          <w:color w:val="CC3668"/>
          <w:sz w:val="22"/>
        </w:rPr>
        <w:t>l tipo</w:t>
      </w:r>
      <w:r w:rsidRPr="00E725ED">
        <w:rPr>
          <w:rFonts w:ascii="Nunito" w:hAnsi="Nunito"/>
          <w:color w:val="CC3668"/>
          <w:sz w:val="22"/>
        </w:rPr>
        <w:t xml:space="preserve"> de auditoría: </w:t>
      </w:r>
      <w:r w:rsidR="00E1303E" w:rsidRPr="00E725ED">
        <w:rPr>
          <w:rFonts w:ascii="Nunito" w:hAnsi="Nunito"/>
          <w:color w:val="CC3668"/>
          <w:sz w:val="22"/>
        </w:rPr>
        <w:t xml:space="preserve">detalle si es </w:t>
      </w:r>
      <w:r w:rsidRPr="00E725ED">
        <w:rPr>
          <w:rFonts w:ascii="Nunito" w:hAnsi="Nunito"/>
          <w:color w:val="CC3668"/>
          <w:sz w:val="22"/>
        </w:rPr>
        <w:t>presencial, remota o combinación de ambas</w:t>
      </w:r>
      <w:r w:rsidR="00FE104D" w:rsidRPr="00E725ED">
        <w:rPr>
          <w:rFonts w:ascii="Nunito" w:hAnsi="Nunito"/>
          <w:color w:val="CC3668"/>
          <w:sz w:val="22"/>
        </w:rPr>
        <w:t>.</w:t>
      </w:r>
    </w:p>
    <w:p w14:paraId="35ECD639" w14:textId="7EFB8448" w:rsidR="00807289" w:rsidRPr="00E725ED" w:rsidRDefault="00807289"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 xml:space="preserve">La forma de </w:t>
      </w:r>
      <w:r w:rsidR="001D4127" w:rsidRPr="00E725ED">
        <w:rPr>
          <w:rFonts w:ascii="Nunito" w:hAnsi="Nunito"/>
          <w:color w:val="CC3668"/>
          <w:sz w:val="22"/>
        </w:rPr>
        <w:t xml:space="preserve">revisión documental o </w:t>
      </w:r>
      <w:r w:rsidR="007856E4" w:rsidRPr="00E725ED">
        <w:rPr>
          <w:rFonts w:ascii="Nunito" w:hAnsi="Nunito"/>
          <w:color w:val="CC3668"/>
          <w:sz w:val="22"/>
        </w:rPr>
        <w:t xml:space="preserve">de </w:t>
      </w:r>
      <w:r w:rsidR="001D4127" w:rsidRPr="00E725ED">
        <w:rPr>
          <w:rFonts w:ascii="Nunito" w:hAnsi="Nunito"/>
          <w:color w:val="CC3668"/>
          <w:sz w:val="22"/>
        </w:rPr>
        <w:t>evidencias</w:t>
      </w:r>
      <w:r w:rsidR="00975B8C" w:rsidRPr="00E725ED">
        <w:rPr>
          <w:rFonts w:ascii="Nunito" w:hAnsi="Nunito"/>
          <w:color w:val="CC3668"/>
          <w:sz w:val="22"/>
        </w:rPr>
        <w:t>.</w:t>
      </w:r>
    </w:p>
    <w:p w14:paraId="4C01A953" w14:textId="18FF5674" w:rsidR="005F4F0E" w:rsidRPr="00E725ED" w:rsidRDefault="007856E4"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 xml:space="preserve">La identificación y </w:t>
      </w:r>
      <w:r w:rsidR="00E92D5B" w:rsidRPr="00E725ED">
        <w:rPr>
          <w:rFonts w:ascii="Nunito" w:hAnsi="Nunito"/>
          <w:color w:val="CC3668"/>
          <w:sz w:val="22"/>
        </w:rPr>
        <w:t>resoluciones de hallazgos</w:t>
      </w:r>
      <w:r w:rsidR="00530DF0" w:rsidRPr="00E725ED">
        <w:rPr>
          <w:rFonts w:ascii="Nunito" w:hAnsi="Nunito"/>
          <w:color w:val="CC3668"/>
          <w:sz w:val="22"/>
        </w:rPr>
        <w:t>.</w:t>
      </w:r>
    </w:p>
    <w:p w14:paraId="3CAD6556" w14:textId="394B2485" w:rsidR="001D4127" w:rsidRPr="00E725ED" w:rsidRDefault="00AE5635"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El período de</w:t>
      </w:r>
      <w:r w:rsidR="004216FA" w:rsidRPr="00E725ED">
        <w:rPr>
          <w:rFonts w:ascii="Nunito" w:hAnsi="Nunito"/>
          <w:color w:val="CC3668"/>
          <w:sz w:val="22"/>
        </w:rPr>
        <w:t xml:space="preserve"> realización de la auditoría</w:t>
      </w:r>
      <w:r w:rsidR="00530DF0" w:rsidRPr="00E725ED">
        <w:rPr>
          <w:rFonts w:ascii="Nunito" w:hAnsi="Nunito"/>
          <w:color w:val="CC3668"/>
          <w:sz w:val="22"/>
        </w:rPr>
        <w:t>.</w:t>
      </w:r>
    </w:p>
    <w:p w14:paraId="736DC281" w14:textId="566A73F3" w:rsidR="0060205E" w:rsidRPr="00E725ED" w:rsidRDefault="0060205E" w:rsidP="00E2612D">
      <w:pPr>
        <w:pStyle w:val="ListParagraph"/>
        <w:numPr>
          <w:ilvl w:val="0"/>
          <w:numId w:val="58"/>
        </w:numPr>
        <w:ind w:left="284" w:hanging="284"/>
        <w:rPr>
          <w:rFonts w:ascii="Nunito" w:hAnsi="Nunito"/>
          <w:color w:val="CC3668"/>
          <w:sz w:val="22"/>
        </w:rPr>
      </w:pPr>
      <w:r w:rsidRPr="00E725ED">
        <w:rPr>
          <w:rFonts w:ascii="Nunito" w:hAnsi="Nunito"/>
          <w:color w:val="CC3668"/>
          <w:sz w:val="22"/>
        </w:rPr>
        <w:t>La identificación de riesgos</w:t>
      </w:r>
      <w:r w:rsidR="003C01CC" w:rsidRPr="00E725ED">
        <w:rPr>
          <w:rFonts w:ascii="Nunito" w:hAnsi="Nunito"/>
          <w:color w:val="CC3668"/>
          <w:sz w:val="22"/>
        </w:rPr>
        <w:t xml:space="preserve"> asociados a la utilización </w:t>
      </w:r>
      <w:r w:rsidR="003C3BC7" w:rsidRPr="00E725ED">
        <w:rPr>
          <w:rFonts w:ascii="Nunito" w:hAnsi="Nunito"/>
          <w:color w:val="CC3668"/>
          <w:sz w:val="22"/>
        </w:rPr>
        <w:t xml:space="preserve">u obtención </w:t>
      </w:r>
      <w:r w:rsidR="003C01CC" w:rsidRPr="00E725ED">
        <w:rPr>
          <w:rFonts w:ascii="Nunito" w:hAnsi="Nunito"/>
          <w:color w:val="CC3668"/>
          <w:sz w:val="22"/>
        </w:rPr>
        <w:t>de datos y sistemas de datos</w:t>
      </w:r>
      <w:r w:rsidR="00D75FA8" w:rsidRPr="00E725ED">
        <w:rPr>
          <w:rFonts w:ascii="Nunito" w:hAnsi="Nunito"/>
          <w:color w:val="CC3668"/>
          <w:sz w:val="22"/>
        </w:rPr>
        <w:t xml:space="preserve">. </w:t>
      </w:r>
    </w:p>
    <w:p w14:paraId="407F5A95" w14:textId="30748963" w:rsidR="00935FDB" w:rsidRPr="00E725ED" w:rsidRDefault="00935FDB" w:rsidP="00E2612D">
      <w:pPr>
        <w:pStyle w:val="ListParagraph"/>
        <w:numPr>
          <w:ilvl w:val="0"/>
          <w:numId w:val="58"/>
        </w:numPr>
        <w:spacing w:after="0"/>
        <w:ind w:left="284" w:hanging="284"/>
        <w:rPr>
          <w:rFonts w:ascii="Nunito" w:hAnsi="Nunito"/>
          <w:color w:val="CC3668"/>
          <w:sz w:val="22"/>
        </w:rPr>
      </w:pPr>
      <w:r w:rsidRPr="00E725ED">
        <w:rPr>
          <w:rFonts w:ascii="Nunito" w:hAnsi="Nunito"/>
          <w:color w:val="CC3668"/>
          <w:sz w:val="22"/>
        </w:rPr>
        <w:t>La evaluación de riesgos de no conformidad con los criterios.</w:t>
      </w:r>
    </w:p>
    <w:p w14:paraId="45BA497E" w14:textId="77777777" w:rsidR="001D4127" w:rsidRPr="00E725ED" w:rsidRDefault="001D4127" w:rsidP="00D74FB8">
      <w:pPr>
        <w:pStyle w:val="ListParagraph"/>
        <w:numPr>
          <w:ilvl w:val="0"/>
          <w:numId w:val="0"/>
        </w:numPr>
        <w:spacing w:after="0"/>
        <w:ind w:left="720"/>
        <w:rPr>
          <w:rFonts w:ascii="Nunito" w:hAnsi="Nunito"/>
          <w:color w:val="CC3668"/>
          <w:sz w:val="22"/>
        </w:rPr>
      </w:pPr>
    </w:p>
    <w:p w14:paraId="5AB3B7F2" w14:textId="77777777" w:rsidR="000C782C" w:rsidRPr="00E725ED" w:rsidRDefault="001D4127" w:rsidP="00D74FB8">
      <w:pPr>
        <w:spacing w:after="0"/>
        <w:rPr>
          <w:rFonts w:ascii="Nunito" w:hAnsi="Nunito"/>
          <w:color w:val="CC3668"/>
          <w:sz w:val="22"/>
        </w:rPr>
      </w:pPr>
      <w:r w:rsidRPr="00E725ED">
        <w:rPr>
          <w:rFonts w:ascii="Nunito" w:hAnsi="Nunito"/>
          <w:color w:val="CC3668"/>
          <w:sz w:val="22"/>
        </w:rPr>
        <w:t xml:space="preserve">Lo anterior </w:t>
      </w:r>
      <w:r w:rsidR="005624B3" w:rsidRPr="00E725ED">
        <w:rPr>
          <w:rFonts w:ascii="Nunito" w:hAnsi="Nunito"/>
          <w:color w:val="CC3668"/>
          <w:sz w:val="22"/>
        </w:rPr>
        <w:t>con el fin de identificar los tipos de errores materiales potenciales</w:t>
      </w:r>
      <w:r w:rsidR="006D6221" w:rsidRPr="00E725ED">
        <w:rPr>
          <w:rFonts w:ascii="Nunito" w:hAnsi="Nunito"/>
          <w:color w:val="CC3668"/>
          <w:sz w:val="22"/>
        </w:rPr>
        <w:t xml:space="preserve"> y</w:t>
      </w:r>
      <w:r w:rsidR="005624B3" w:rsidRPr="00E725ED">
        <w:rPr>
          <w:rFonts w:ascii="Nunito" w:hAnsi="Nunito"/>
          <w:color w:val="CC3668"/>
          <w:sz w:val="22"/>
        </w:rPr>
        <w:t xml:space="preserve"> su probabilidad de ocurrencia</w:t>
      </w:r>
      <w:r w:rsidR="006D6221" w:rsidRPr="00E725ED">
        <w:rPr>
          <w:rFonts w:ascii="Nunito" w:hAnsi="Nunito"/>
          <w:color w:val="CC3668"/>
          <w:sz w:val="22"/>
        </w:rPr>
        <w:t xml:space="preserve">, </w:t>
      </w:r>
      <w:r w:rsidR="005624B3" w:rsidRPr="00E725ED">
        <w:rPr>
          <w:rFonts w:ascii="Nunito" w:hAnsi="Nunito"/>
          <w:color w:val="CC3668"/>
          <w:sz w:val="22"/>
        </w:rPr>
        <w:t>de seleccionar los procedimientos de recopilación de evidencias, de pruebas de análisis o de estimaciones</w:t>
      </w:r>
      <w:r w:rsidR="003E65F4" w:rsidRPr="00E725ED">
        <w:rPr>
          <w:rFonts w:ascii="Nunito" w:hAnsi="Nunito"/>
          <w:color w:val="CC3668"/>
          <w:sz w:val="22"/>
        </w:rPr>
        <w:t xml:space="preserve"> y</w:t>
      </w:r>
      <w:r w:rsidR="00566C69" w:rsidRPr="00E725ED">
        <w:rPr>
          <w:rFonts w:ascii="Nunito" w:hAnsi="Nunito"/>
          <w:color w:val="CC3668"/>
          <w:sz w:val="22"/>
        </w:rPr>
        <w:t xml:space="preserve"> las</w:t>
      </w:r>
      <w:r w:rsidR="005624B3" w:rsidRPr="00E725ED">
        <w:rPr>
          <w:rFonts w:ascii="Nunito" w:hAnsi="Nunito"/>
          <w:color w:val="CC3668"/>
          <w:sz w:val="22"/>
        </w:rPr>
        <w:t xml:space="preserve"> evaluaciones, cálculos, muestreos, consultas u otras evidencias que considere relevantes para su evaluación y conclusiones. </w:t>
      </w:r>
    </w:p>
    <w:p w14:paraId="388CE75C" w14:textId="77777777" w:rsidR="000C644E" w:rsidRPr="00E725ED" w:rsidRDefault="000C644E" w:rsidP="001323F5">
      <w:pPr>
        <w:spacing w:after="0"/>
        <w:rPr>
          <w:rFonts w:ascii="Nunito" w:hAnsi="Nunito"/>
          <w:color w:val="CC3668"/>
          <w:sz w:val="22"/>
        </w:rPr>
      </w:pPr>
    </w:p>
    <w:p w14:paraId="263D558D" w14:textId="3BA4B3A7" w:rsidR="000B1A6D" w:rsidRPr="00E725ED" w:rsidRDefault="00667624" w:rsidP="001323F5">
      <w:pPr>
        <w:spacing w:after="0"/>
        <w:rPr>
          <w:rFonts w:ascii="Nunito" w:hAnsi="Nunito"/>
          <w:color w:val="F13F9C"/>
          <w:sz w:val="22"/>
        </w:rPr>
      </w:pPr>
      <w:r w:rsidRPr="00E725ED">
        <w:rPr>
          <w:rFonts w:ascii="Nunito" w:hAnsi="Nunito"/>
          <w:color w:val="CC3668"/>
          <w:sz w:val="22"/>
        </w:rPr>
        <w:t xml:space="preserve">Cualquier </w:t>
      </w:r>
      <w:r w:rsidR="000B1A6D" w:rsidRPr="00E725ED">
        <w:rPr>
          <w:rFonts w:ascii="Nunito" w:hAnsi="Nunito"/>
          <w:color w:val="CC3668"/>
          <w:sz w:val="22"/>
        </w:rPr>
        <w:t>modificaci</w:t>
      </w:r>
      <w:r w:rsidRPr="00E725ED">
        <w:rPr>
          <w:rFonts w:ascii="Nunito" w:hAnsi="Nunito"/>
          <w:color w:val="CC3668"/>
          <w:sz w:val="22"/>
        </w:rPr>
        <w:t>ón</w:t>
      </w:r>
      <w:r w:rsidR="000B1A6D" w:rsidRPr="00E725ED">
        <w:rPr>
          <w:rFonts w:ascii="Nunito" w:hAnsi="Nunito"/>
          <w:color w:val="CC3668"/>
          <w:sz w:val="22"/>
        </w:rPr>
        <w:t xml:space="preserve"> al plan de validación y del plan de obtención de evidencias debe ser aprobada por el jefe del equipo.</w:t>
      </w:r>
    </w:p>
    <w:p w14:paraId="15726CF5" w14:textId="69AFB6D7" w:rsidR="0073601B" w:rsidRPr="00E725ED" w:rsidRDefault="0073601B" w:rsidP="0073601B">
      <w:pPr>
        <w:rPr>
          <w:rFonts w:ascii="Nunito" w:hAnsi="Nunito"/>
          <w:sz w:val="22"/>
        </w:rPr>
      </w:pPr>
    </w:p>
    <w:p w14:paraId="21D0FF2B" w14:textId="517C2D58" w:rsidR="005624B3" w:rsidRPr="00E725ED" w:rsidRDefault="005624B3" w:rsidP="002077DA">
      <w:pPr>
        <w:pStyle w:val="Tit02esp"/>
      </w:pPr>
      <w:bookmarkStart w:id="32" w:name="_Toc102041078"/>
      <w:bookmarkStart w:id="33" w:name="_Toc138256515"/>
      <w:r w:rsidRPr="00E725ED">
        <w:t>C</w:t>
      </w:r>
      <w:r w:rsidR="00716626" w:rsidRPr="00E725ED">
        <w:t>riterios de evaluación</w:t>
      </w:r>
      <w:bookmarkEnd w:id="32"/>
      <w:bookmarkEnd w:id="33"/>
      <w:r w:rsidR="00716626" w:rsidRPr="00E725ED">
        <w:t xml:space="preserve"> </w:t>
      </w:r>
    </w:p>
    <w:p w14:paraId="300B7FAA" w14:textId="4F7EF1B3" w:rsidR="00C12023" w:rsidRPr="00E725ED" w:rsidRDefault="00C12023" w:rsidP="00D85E4F">
      <w:pPr>
        <w:rPr>
          <w:rFonts w:ascii="Nunito" w:hAnsi="Nunito"/>
          <w:color w:val="CC3668"/>
          <w:sz w:val="22"/>
          <w:lang w:eastAsia="ja-JP"/>
        </w:rPr>
      </w:pPr>
      <w:r w:rsidRPr="00E725ED">
        <w:rPr>
          <w:rFonts w:ascii="Nunito" w:hAnsi="Nunito"/>
          <w:color w:val="CC3668"/>
          <w:sz w:val="22"/>
          <w:lang w:eastAsia="ja-JP"/>
        </w:rPr>
        <w:t xml:space="preserve">Señale los criterios </w:t>
      </w:r>
      <w:r w:rsidR="00D85E4F" w:rsidRPr="00E725ED">
        <w:rPr>
          <w:rFonts w:ascii="Nunito" w:hAnsi="Nunito"/>
          <w:color w:val="CC3668"/>
          <w:sz w:val="22"/>
          <w:lang w:eastAsia="ja-JP"/>
        </w:rPr>
        <w:t xml:space="preserve">bajo los que se evalúa el </w:t>
      </w:r>
      <w:r w:rsidR="00D715A1" w:rsidRPr="00E725ED">
        <w:rPr>
          <w:rFonts w:ascii="Nunito" w:hAnsi="Nunito"/>
          <w:color w:val="CC3668"/>
          <w:sz w:val="22"/>
          <w:lang w:eastAsia="ja-JP"/>
        </w:rPr>
        <w:t>PMEC</w:t>
      </w:r>
      <w:r w:rsidR="00D85E4F" w:rsidRPr="00E725ED">
        <w:rPr>
          <w:rFonts w:ascii="Nunito" w:hAnsi="Nunito"/>
          <w:color w:val="CC3668"/>
          <w:sz w:val="22"/>
          <w:lang w:eastAsia="ja-JP"/>
        </w:rPr>
        <w:t>, incluye</w:t>
      </w:r>
      <w:r w:rsidR="00361534" w:rsidRPr="00E725ED">
        <w:rPr>
          <w:rFonts w:ascii="Nunito" w:hAnsi="Nunito"/>
          <w:color w:val="CC3668"/>
          <w:sz w:val="22"/>
          <w:lang w:eastAsia="ja-JP"/>
        </w:rPr>
        <w:t>ndo</w:t>
      </w:r>
      <w:r w:rsidR="00D85E4F" w:rsidRPr="00E725ED">
        <w:rPr>
          <w:rFonts w:ascii="Nunito" w:hAnsi="Nunito"/>
          <w:color w:val="CC3668"/>
          <w:sz w:val="22"/>
          <w:lang w:eastAsia="ja-JP"/>
        </w:rPr>
        <w:t xml:space="preserve">, pero </w:t>
      </w:r>
      <w:r w:rsidR="00361534" w:rsidRPr="00E725ED">
        <w:rPr>
          <w:rFonts w:ascii="Nunito" w:hAnsi="Nunito"/>
          <w:color w:val="CC3668"/>
          <w:sz w:val="22"/>
          <w:lang w:eastAsia="ja-JP"/>
        </w:rPr>
        <w:t xml:space="preserve">sin </w:t>
      </w:r>
      <w:r w:rsidR="00D85E4F" w:rsidRPr="00E725ED">
        <w:rPr>
          <w:rFonts w:ascii="Nunito" w:hAnsi="Nunito"/>
          <w:color w:val="CC3668"/>
          <w:sz w:val="22"/>
          <w:lang w:eastAsia="ja-JP"/>
        </w:rPr>
        <w:t>limita</w:t>
      </w:r>
      <w:r w:rsidR="00361534" w:rsidRPr="00E725ED">
        <w:rPr>
          <w:rFonts w:ascii="Nunito" w:hAnsi="Nunito"/>
          <w:color w:val="CC3668"/>
          <w:sz w:val="22"/>
          <w:lang w:eastAsia="ja-JP"/>
        </w:rPr>
        <w:t>rse</w:t>
      </w:r>
      <w:r w:rsidR="00D85E4F" w:rsidRPr="00E725ED">
        <w:rPr>
          <w:rFonts w:ascii="Nunito" w:hAnsi="Nunito"/>
          <w:color w:val="CC3668"/>
          <w:sz w:val="22"/>
          <w:lang w:eastAsia="ja-JP"/>
        </w:rPr>
        <w:t xml:space="preserve"> a:</w:t>
      </w:r>
    </w:p>
    <w:p w14:paraId="25CD78D6" w14:textId="2AF69C70" w:rsidR="005624B3" w:rsidRPr="00E725ED" w:rsidRDefault="00F12638" w:rsidP="00A6112D">
      <w:pPr>
        <w:pStyle w:val="ListParagraph"/>
        <w:numPr>
          <w:ilvl w:val="0"/>
          <w:numId w:val="48"/>
        </w:numPr>
        <w:ind w:left="284" w:hanging="284"/>
        <w:rPr>
          <w:rFonts w:ascii="Nunito" w:hAnsi="Nunito"/>
          <w:color w:val="CC3668"/>
          <w:sz w:val="22"/>
        </w:rPr>
      </w:pPr>
      <w:bookmarkStart w:id="34" w:name="_Hlk101261960"/>
      <w:r w:rsidRPr="00E725ED">
        <w:rPr>
          <w:rFonts w:ascii="Nunito" w:hAnsi="Nunito"/>
          <w:color w:val="CC3668"/>
          <w:sz w:val="22"/>
        </w:rPr>
        <w:t>Protocolo</w:t>
      </w:r>
      <w:r w:rsidR="0026225B" w:rsidRPr="00E725ED">
        <w:rPr>
          <w:rFonts w:ascii="Nunito" w:hAnsi="Nunito"/>
          <w:color w:val="CC3668"/>
          <w:sz w:val="22"/>
        </w:rPr>
        <w:t xml:space="preserve">: indique </w:t>
      </w:r>
      <w:r w:rsidR="00AA2DC3" w:rsidRPr="00E725ED">
        <w:rPr>
          <w:rFonts w:ascii="Nunito" w:hAnsi="Nunito"/>
          <w:color w:val="CC3668"/>
          <w:sz w:val="22"/>
        </w:rPr>
        <w:t>la versión</w:t>
      </w:r>
      <w:r w:rsidR="00410C24" w:rsidRPr="00E725ED">
        <w:rPr>
          <w:rFonts w:ascii="Nunito" w:hAnsi="Nunito"/>
          <w:color w:val="CC3668"/>
          <w:sz w:val="22"/>
        </w:rPr>
        <w:t xml:space="preserve"> </w:t>
      </w:r>
      <w:r w:rsidR="0026225B" w:rsidRPr="00E725ED">
        <w:rPr>
          <w:rFonts w:ascii="Nunito" w:hAnsi="Nunito"/>
          <w:color w:val="CC3668"/>
          <w:sz w:val="22"/>
        </w:rPr>
        <w:t xml:space="preserve">del </w:t>
      </w:r>
      <w:r w:rsidR="009C6CE9" w:rsidRPr="00E725ED">
        <w:rPr>
          <w:rFonts w:ascii="Nunito" w:hAnsi="Nunito"/>
          <w:b/>
          <w:bCs/>
          <w:i/>
          <w:iCs/>
          <w:color w:val="CC3668"/>
          <w:sz w:val="22"/>
        </w:rPr>
        <w:t>Protocolo de Basura Cero Global y Cercarbono para la certificación voluntaria de economía circular</w:t>
      </w:r>
      <w:r w:rsidR="00AF5619" w:rsidRPr="00E725ED">
        <w:rPr>
          <w:rFonts w:ascii="Nunito" w:hAnsi="Nunito"/>
          <w:color w:val="CC3668"/>
          <w:sz w:val="22"/>
        </w:rPr>
        <w:t xml:space="preserve"> </w:t>
      </w:r>
      <w:r w:rsidR="00E365DB" w:rsidRPr="00E725ED">
        <w:rPr>
          <w:rFonts w:ascii="Nunito" w:hAnsi="Nunito"/>
          <w:color w:val="CC3668"/>
          <w:sz w:val="22"/>
        </w:rPr>
        <w:t xml:space="preserve">bajo </w:t>
      </w:r>
      <w:r w:rsidR="00273A30" w:rsidRPr="00E725ED">
        <w:rPr>
          <w:rFonts w:ascii="Nunito" w:hAnsi="Nunito"/>
          <w:color w:val="CC3668"/>
          <w:sz w:val="22"/>
        </w:rPr>
        <w:t>l</w:t>
      </w:r>
      <w:r w:rsidR="00AA2DC3" w:rsidRPr="00E725ED">
        <w:rPr>
          <w:rFonts w:ascii="Nunito" w:hAnsi="Nunito"/>
          <w:color w:val="CC3668"/>
          <w:sz w:val="22"/>
        </w:rPr>
        <w:t>a</w:t>
      </w:r>
      <w:r w:rsidR="00E365DB" w:rsidRPr="00E725ED">
        <w:rPr>
          <w:rFonts w:ascii="Nunito" w:hAnsi="Nunito"/>
          <w:color w:val="CC3668"/>
          <w:sz w:val="22"/>
        </w:rPr>
        <w:t xml:space="preserve"> cual se desarrolla el </w:t>
      </w:r>
      <w:r w:rsidR="00D715A1" w:rsidRPr="00E725ED">
        <w:rPr>
          <w:rFonts w:ascii="Nunito" w:hAnsi="Nunito"/>
          <w:color w:val="CC3668"/>
          <w:sz w:val="22"/>
        </w:rPr>
        <w:t>PMEC</w:t>
      </w:r>
      <w:r w:rsidR="00E365DB" w:rsidRPr="00E725ED">
        <w:rPr>
          <w:rFonts w:ascii="Nunito" w:hAnsi="Nunito"/>
          <w:color w:val="CC3668"/>
          <w:sz w:val="22"/>
        </w:rPr>
        <w:t>.</w:t>
      </w:r>
      <w:r w:rsidR="007B1619" w:rsidRPr="00E725ED">
        <w:rPr>
          <w:rFonts w:ascii="Nunito" w:hAnsi="Nunito"/>
          <w:color w:val="CC3668"/>
          <w:sz w:val="22"/>
        </w:rPr>
        <w:t xml:space="preserve"> </w:t>
      </w:r>
    </w:p>
    <w:p w14:paraId="430060A2" w14:textId="5091C5E2" w:rsidR="00AA611A" w:rsidRPr="00E725ED" w:rsidRDefault="00AA611A" w:rsidP="00A6112D">
      <w:pPr>
        <w:pStyle w:val="ListParagraph"/>
        <w:numPr>
          <w:ilvl w:val="0"/>
          <w:numId w:val="48"/>
        </w:numPr>
        <w:ind w:left="284" w:hanging="284"/>
        <w:rPr>
          <w:rFonts w:ascii="Nunito" w:hAnsi="Nunito"/>
          <w:color w:val="CC3668"/>
          <w:sz w:val="22"/>
        </w:rPr>
      </w:pPr>
      <w:r w:rsidRPr="00E725ED">
        <w:rPr>
          <w:rFonts w:ascii="Nunito" w:hAnsi="Nunito"/>
          <w:color w:val="CC3668"/>
          <w:sz w:val="22"/>
        </w:rPr>
        <w:t>Metodología</w:t>
      </w:r>
      <w:r w:rsidR="0026225B" w:rsidRPr="00E725ED">
        <w:rPr>
          <w:rFonts w:ascii="Nunito" w:hAnsi="Nunito"/>
          <w:color w:val="CC3668"/>
          <w:sz w:val="22"/>
        </w:rPr>
        <w:t xml:space="preserve">: </w:t>
      </w:r>
      <w:bookmarkStart w:id="35" w:name="_Hlk123309430"/>
      <w:r w:rsidR="0026225B" w:rsidRPr="00E725ED">
        <w:rPr>
          <w:rFonts w:ascii="Nunito" w:hAnsi="Nunito"/>
          <w:color w:val="CC3668"/>
          <w:sz w:val="22"/>
        </w:rPr>
        <w:t xml:space="preserve">indique la metodología </w:t>
      </w:r>
      <w:r w:rsidR="00B77F93" w:rsidRPr="00E725ED">
        <w:rPr>
          <w:rFonts w:ascii="Nunito" w:hAnsi="Nunito"/>
          <w:color w:val="CC3668"/>
          <w:sz w:val="22"/>
        </w:rPr>
        <w:t xml:space="preserve">de cuantificación de </w:t>
      </w:r>
      <w:r w:rsidR="00AF5619" w:rsidRPr="00E725ED">
        <w:rPr>
          <w:rFonts w:ascii="Nunito" w:hAnsi="Nunito"/>
          <w:color w:val="CC3668"/>
          <w:sz w:val="22"/>
        </w:rPr>
        <w:t xml:space="preserve">reducción o recirculación </w:t>
      </w:r>
      <w:r w:rsidR="0026225B" w:rsidRPr="00E725ED">
        <w:rPr>
          <w:rFonts w:ascii="Nunito" w:hAnsi="Nunito"/>
          <w:color w:val="CC3668"/>
          <w:sz w:val="22"/>
        </w:rPr>
        <w:t xml:space="preserve">seleccionada por el </w:t>
      </w:r>
      <w:r w:rsidR="00D715A1" w:rsidRPr="00E725ED">
        <w:rPr>
          <w:rFonts w:ascii="Nunito" w:hAnsi="Nunito"/>
          <w:color w:val="CC3668"/>
          <w:sz w:val="22"/>
        </w:rPr>
        <w:t>PMEC</w:t>
      </w:r>
      <w:r w:rsidR="0026225B" w:rsidRPr="00E725ED">
        <w:rPr>
          <w:rFonts w:ascii="Nunito" w:hAnsi="Nunito"/>
          <w:color w:val="CC3668"/>
          <w:sz w:val="22"/>
        </w:rPr>
        <w:t>.</w:t>
      </w:r>
      <w:bookmarkEnd w:id="35"/>
    </w:p>
    <w:p w14:paraId="33152038" w14:textId="03FAF72A" w:rsidR="009C3784" w:rsidRPr="00E725ED" w:rsidRDefault="009C3784" w:rsidP="00A6112D">
      <w:pPr>
        <w:pStyle w:val="ListParagraph"/>
        <w:numPr>
          <w:ilvl w:val="0"/>
          <w:numId w:val="48"/>
        </w:numPr>
        <w:ind w:left="284" w:hanging="284"/>
        <w:rPr>
          <w:rFonts w:ascii="Nunito" w:hAnsi="Nunito"/>
          <w:color w:val="CC3668"/>
          <w:sz w:val="22"/>
        </w:rPr>
      </w:pPr>
      <w:r w:rsidRPr="00E725ED">
        <w:rPr>
          <w:rFonts w:ascii="Nunito" w:hAnsi="Nunito"/>
          <w:color w:val="CC3668"/>
          <w:sz w:val="22"/>
        </w:rPr>
        <w:t>Herramientas</w:t>
      </w:r>
      <w:r w:rsidR="0026225B" w:rsidRPr="00E725ED">
        <w:rPr>
          <w:rFonts w:ascii="Nunito" w:hAnsi="Nunito"/>
          <w:color w:val="CC3668"/>
          <w:sz w:val="22"/>
        </w:rPr>
        <w:t xml:space="preserve">: </w:t>
      </w:r>
      <w:bookmarkStart w:id="36" w:name="_Hlk123309471"/>
      <w:r w:rsidR="0026225B" w:rsidRPr="00E725ED">
        <w:rPr>
          <w:rFonts w:ascii="Nunito" w:hAnsi="Nunito"/>
          <w:color w:val="CC3668"/>
          <w:sz w:val="22"/>
        </w:rPr>
        <w:t xml:space="preserve">indique </w:t>
      </w:r>
      <w:r w:rsidR="00D429E0" w:rsidRPr="00E725ED">
        <w:rPr>
          <w:rFonts w:ascii="Nunito" w:hAnsi="Nunito"/>
          <w:color w:val="CC3668"/>
          <w:sz w:val="22"/>
        </w:rPr>
        <w:t>si</w:t>
      </w:r>
      <w:r w:rsidR="0026225B" w:rsidRPr="00E725ED">
        <w:rPr>
          <w:rFonts w:ascii="Nunito" w:hAnsi="Nunito"/>
          <w:color w:val="CC3668"/>
          <w:sz w:val="22"/>
        </w:rPr>
        <w:t xml:space="preserve"> el </w:t>
      </w:r>
      <w:r w:rsidR="00D715A1" w:rsidRPr="00E725ED">
        <w:rPr>
          <w:rFonts w:ascii="Nunito" w:hAnsi="Nunito"/>
          <w:color w:val="CC3668"/>
          <w:sz w:val="22"/>
        </w:rPr>
        <w:t>PMEC</w:t>
      </w:r>
      <w:r w:rsidR="00D429E0" w:rsidRPr="00E725ED">
        <w:rPr>
          <w:rFonts w:ascii="Nunito" w:hAnsi="Nunito"/>
          <w:color w:val="CC3668"/>
          <w:sz w:val="22"/>
        </w:rPr>
        <w:t xml:space="preserve"> utiliz</w:t>
      </w:r>
      <w:r w:rsidR="009A02BE" w:rsidRPr="00E725ED">
        <w:rPr>
          <w:rFonts w:ascii="Nunito" w:hAnsi="Nunito"/>
          <w:color w:val="CC3668"/>
          <w:sz w:val="22"/>
        </w:rPr>
        <w:t>a</w:t>
      </w:r>
      <w:r w:rsidR="00D429E0" w:rsidRPr="00E725ED">
        <w:rPr>
          <w:rFonts w:ascii="Nunito" w:hAnsi="Nunito"/>
          <w:color w:val="CC3668"/>
          <w:sz w:val="22"/>
        </w:rPr>
        <w:t xml:space="preserve"> la </w:t>
      </w:r>
      <w:r w:rsidR="00407863" w:rsidRPr="00A81F4D">
        <w:rPr>
          <w:rFonts w:ascii="Nunito" w:hAnsi="Nunito"/>
          <w:b/>
          <w:bCs/>
          <w:i/>
          <w:iCs/>
          <w:color w:val="CC3668"/>
          <w:sz w:val="22"/>
        </w:rPr>
        <w:t>Herramienta para reportar aportes de iniciativas de economía circular a los Objetivos de Desarrollo Sostenible</w:t>
      </w:r>
      <w:r w:rsidR="00D429E0" w:rsidRPr="00E725ED">
        <w:rPr>
          <w:rFonts w:ascii="Nunito" w:hAnsi="Nunito"/>
          <w:color w:val="CC3668"/>
          <w:sz w:val="22"/>
        </w:rPr>
        <w:t xml:space="preserve">, ya que </w:t>
      </w:r>
      <w:r w:rsidR="009C6CE9" w:rsidRPr="00E725ED">
        <w:rPr>
          <w:rFonts w:ascii="Nunito" w:hAnsi="Nunito"/>
          <w:color w:val="CC3668"/>
          <w:sz w:val="22"/>
        </w:rPr>
        <w:t>es</w:t>
      </w:r>
      <w:r w:rsidR="00D429E0" w:rsidRPr="00E725ED">
        <w:rPr>
          <w:rFonts w:ascii="Nunito" w:hAnsi="Nunito"/>
          <w:color w:val="CC3668"/>
          <w:sz w:val="22"/>
        </w:rPr>
        <w:t xml:space="preserve"> de uso obligatorio; además, indique si el </w:t>
      </w:r>
      <w:r w:rsidR="00D715A1" w:rsidRPr="00E725ED">
        <w:rPr>
          <w:rFonts w:ascii="Nunito" w:hAnsi="Nunito"/>
          <w:color w:val="CC3668"/>
          <w:sz w:val="22"/>
        </w:rPr>
        <w:t>PMEC</w:t>
      </w:r>
      <w:r w:rsidR="00D429E0" w:rsidRPr="00E725ED">
        <w:rPr>
          <w:rFonts w:ascii="Nunito" w:hAnsi="Nunito"/>
          <w:color w:val="CC3668"/>
          <w:sz w:val="22"/>
        </w:rPr>
        <w:t xml:space="preserve"> u</w:t>
      </w:r>
      <w:r w:rsidR="002F05C2" w:rsidRPr="00E725ED">
        <w:rPr>
          <w:rFonts w:ascii="Nunito" w:hAnsi="Nunito"/>
          <w:color w:val="CC3668"/>
          <w:sz w:val="22"/>
        </w:rPr>
        <w:t>tiliza</w:t>
      </w:r>
      <w:r w:rsidR="00D429E0" w:rsidRPr="00E725ED">
        <w:rPr>
          <w:rFonts w:ascii="Nunito" w:hAnsi="Nunito"/>
          <w:color w:val="CC3668"/>
          <w:sz w:val="22"/>
        </w:rPr>
        <w:t xml:space="preserve"> </w:t>
      </w:r>
      <w:r w:rsidR="00A615A4" w:rsidRPr="00E725ED">
        <w:rPr>
          <w:rFonts w:ascii="Nunito" w:hAnsi="Nunito"/>
          <w:color w:val="CC3668"/>
          <w:sz w:val="22"/>
        </w:rPr>
        <w:t xml:space="preserve">herramientas de </w:t>
      </w:r>
      <w:r w:rsidR="00C0777C" w:rsidRPr="00E725ED">
        <w:rPr>
          <w:rFonts w:ascii="Nunito" w:hAnsi="Nunito"/>
          <w:color w:val="CC3668"/>
          <w:sz w:val="22"/>
        </w:rPr>
        <w:t xml:space="preserve">uso permitido </w:t>
      </w:r>
      <w:r w:rsidR="00A615A4" w:rsidRPr="00E725ED">
        <w:rPr>
          <w:rFonts w:ascii="Nunito" w:hAnsi="Nunito"/>
          <w:color w:val="CC3668"/>
          <w:sz w:val="22"/>
        </w:rPr>
        <w:t>de otros estándares o programas.</w:t>
      </w:r>
      <w:bookmarkEnd w:id="36"/>
    </w:p>
    <w:p w14:paraId="1A2D67BA" w14:textId="10C7084D" w:rsidR="009C3784" w:rsidRPr="00E725ED" w:rsidRDefault="009C3784" w:rsidP="00A6112D">
      <w:pPr>
        <w:pStyle w:val="ListParagraph"/>
        <w:numPr>
          <w:ilvl w:val="0"/>
          <w:numId w:val="48"/>
        </w:numPr>
        <w:ind w:left="284" w:hanging="284"/>
        <w:rPr>
          <w:rFonts w:ascii="Nunito" w:hAnsi="Nunito"/>
          <w:color w:val="CC3668"/>
          <w:sz w:val="22"/>
        </w:rPr>
      </w:pPr>
      <w:r w:rsidRPr="00E725ED">
        <w:rPr>
          <w:rFonts w:ascii="Nunito" w:hAnsi="Nunito"/>
          <w:color w:val="CC3668"/>
          <w:sz w:val="22"/>
        </w:rPr>
        <w:t>Normas ISO</w:t>
      </w:r>
      <w:r w:rsidR="005D6EB0" w:rsidRPr="00E725ED">
        <w:rPr>
          <w:rFonts w:ascii="Nunito" w:hAnsi="Nunito"/>
          <w:color w:val="CC3668"/>
          <w:sz w:val="22"/>
        </w:rPr>
        <w:t>:</w:t>
      </w:r>
      <w:r w:rsidR="009A02BE" w:rsidRPr="00E725ED">
        <w:rPr>
          <w:rFonts w:ascii="Nunito" w:hAnsi="Nunito"/>
          <w:color w:val="CC3668"/>
          <w:sz w:val="22"/>
        </w:rPr>
        <w:t xml:space="preserve"> indique las Normas ISO en las que se basa el </w:t>
      </w:r>
      <w:r w:rsidR="00D715A1" w:rsidRPr="00E725ED">
        <w:rPr>
          <w:rFonts w:ascii="Nunito" w:hAnsi="Nunito"/>
          <w:color w:val="CC3668"/>
          <w:sz w:val="22"/>
        </w:rPr>
        <w:t>PMEC</w:t>
      </w:r>
      <w:r w:rsidR="009A02BE" w:rsidRPr="00E725ED">
        <w:rPr>
          <w:rFonts w:ascii="Nunito" w:hAnsi="Nunito"/>
          <w:color w:val="CC3668"/>
          <w:sz w:val="22"/>
        </w:rPr>
        <w:t xml:space="preserve">. </w:t>
      </w:r>
    </w:p>
    <w:p w14:paraId="04A2373F" w14:textId="1F69F27F" w:rsidR="00AA611A" w:rsidRPr="00E725ED" w:rsidRDefault="009C3784" w:rsidP="00A6112D">
      <w:pPr>
        <w:pStyle w:val="ListParagraph"/>
        <w:numPr>
          <w:ilvl w:val="0"/>
          <w:numId w:val="48"/>
        </w:numPr>
        <w:ind w:left="284" w:hanging="284"/>
        <w:rPr>
          <w:rFonts w:ascii="Nunito" w:hAnsi="Nunito"/>
          <w:color w:val="CC3668"/>
          <w:sz w:val="22"/>
        </w:rPr>
      </w:pPr>
      <w:r w:rsidRPr="00E725ED">
        <w:rPr>
          <w:rFonts w:ascii="Nunito" w:hAnsi="Nunito"/>
          <w:color w:val="CC3668"/>
          <w:sz w:val="22"/>
        </w:rPr>
        <w:t>Marco legal</w:t>
      </w:r>
      <w:r w:rsidR="005D6EB0" w:rsidRPr="00E725ED">
        <w:rPr>
          <w:rFonts w:ascii="Nunito" w:hAnsi="Nunito"/>
          <w:color w:val="CC3668"/>
          <w:sz w:val="22"/>
        </w:rPr>
        <w:t>:</w:t>
      </w:r>
      <w:r w:rsidR="009A02BE" w:rsidRPr="00E725ED">
        <w:rPr>
          <w:rFonts w:ascii="Nunito" w:hAnsi="Nunito"/>
          <w:color w:val="CC3668"/>
          <w:sz w:val="22"/>
        </w:rPr>
        <w:t xml:space="preserve"> </w:t>
      </w:r>
      <w:bookmarkStart w:id="37" w:name="_Hlk101356108"/>
      <w:r w:rsidR="009A02BE" w:rsidRPr="00E725ED">
        <w:rPr>
          <w:rFonts w:ascii="Nunito" w:hAnsi="Nunito"/>
          <w:color w:val="CC3668"/>
          <w:sz w:val="22"/>
        </w:rPr>
        <w:t xml:space="preserve">indique </w:t>
      </w:r>
      <w:r w:rsidR="00AE6071" w:rsidRPr="00E725ED">
        <w:rPr>
          <w:rFonts w:ascii="Nunito" w:hAnsi="Nunito"/>
          <w:color w:val="CC3668"/>
          <w:sz w:val="22"/>
        </w:rPr>
        <w:t xml:space="preserve">si el </w:t>
      </w:r>
      <w:r w:rsidR="00D715A1" w:rsidRPr="00E725ED">
        <w:rPr>
          <w:rFonts w:ascii="Nunito" w:hAnsi="Nunito"/>
          <w:color w:val="CC3668"/>
          <w:sz w:val="22"/>
        </w:rPr>
        <w:t>PMEC</w:t>
      </w:r>
      <w:r w:rsidR="00AE6071" w:rsidRPr="00E725ED">
        <w:rPr>
          <w:rFonts w:ascii="Nunito" w:hAnsi="Nunito"/>
          <w:color w:val="CC3668"/>
          <w:sz w:val="22"/>
        </w:rPr>
        <w:t xml:space="preserve"> cumple con </w:t>
      </w:r>
      <w:r w:rsidR="009A02BE" w:rsidRPr="00E725ED">
        <w:rPr>
          <w:rFonts w:ascii="Nunito" w:hAnsi="Nunito"/>
          <w:color w:val="CC3668"/>
          <w:sz w:val="22"/>
        </w:rPr>
        <w:t>las leyes, decretos</w:t>
      </w:r>
      <w:r w:rsidR="00AE6071" w:rsidRPr="00E725ED">
        <w:rPr>
          <w:rFonts w:ascii="Nunito" w:hAnsi="Nunito"/>
          <w:color w:val="CC3668"/>
          <w:sz w:val="22"/>
        </w:rPr>
        <w:t xml:space="preserve">, </w:t>
      </w:r>
      <w:r w:rsidR="009A02BE" w:rsidRPr="00E725ED">
        <w:rPr>
          <w:rFonts w:ascii="Nunito" w:hAnsi="Nunito"/>
          <w:color w:val="CC3668"/>
          <w:sz w:val="22"/>
        </w:rPr>
        <w:t xml:space="preserve">resoluciones </w:t>
      </w:r>
      <w:r w:rsidR="00AE6071" w:rsidRPr="00E725ED">
        <w:rPr>
          <w:rFonts w:ascii="Nunito" w:hAnsi="Nunito"/>
          <w:color w:val="CC3668"/>
          <w:sz w:val="22"/>
        </w:rPr>
        <w:t>u otros marcos regulatorios aplicables</w:t>
      </w:r>
      <w:r w:rsidR="009A02BE" w:rsidRPr="00E725ED">
        <w:rPr>
          <w:rFonts w:ascii="Nunito" w:hAnsi="Nunito"/>
          <w:color w:val="CC3668"/>
          <w:sz w:val="22"/>
        </w:rPr>
        <w:t>.</w:t>
      </w:r>
      <w:bookmarkEnd w:id="37"/>
    </w:p>
    <w:p w14:paraId="69392B0D" w14:textId="399226D1" w:rsidR="00F12638" w:rsidRPr="00E725ED" w:rsidRDefault="009C3784" w:rsidP="00A6112D">
      <w:pPr>
        <w:pStyle w:val="ListParagraph"/>
        <w:numPr>
          <w:ilvl w:val="0"/>
          <w:numId w:val="48"/>
        </w:numPr>
        <w:ind w:left="284" w:hanging="284"/>
        <w:rPr>
          <w:rFonts w:ascii="Nunito" w:hAnsi="Nunito"/>
          <w:color w:val="CC3668"/>
          <w:sz w:val="22"/>
        </w:rPr>
      </w:pPr>
      <w:r w:rsidRPr="00E725ED">
        <w:rPr>
          <w:rFonts w:ascii="Nunito" w:hAnsi="Nunito"/>
          <w:color w:val="CC3668"/>
          <w:sz w:val="22"/>
        </w:rPr>
        <w:t>Otros</w:t>
      </w:r>
      <w:bookmarkEnd w:id="34"/>
      <w:r w:rsidR="00CB0D7F" w:rsidRPr="00E725ED">
        <w:rPr>
          <w:rFonts w:ascii="Nunito" w:hAnsi="Nunito"/>
          <w:color w:val="CC3668"/>
          <w:sz w:val="22"/>
        </w:rPr>
        <w:t xml:space="preserve"> relevantes</w:t>
      </w:r>
      <w:r w:rsidR="009A02BE" w:rsidRPr="00E725ED">
        <w:rPr>
          <w:rFonts w:ascii="Nunito" w:hAnsi="Nunito"/>
          <w:color w:val="CC3668"/>
          <w:sz w:val="22"/>
        </w:rPr>
        <w:t>.</w:t>
      </w:r>
    </w:p>
    <w:p w14:paraId="36E80574" w14:textId="20F5A1FD" w:rsidR="00B67C42" w:rsidRPr="00E725ED" w:rsidRDefault="009A4921" w:rsidP="00B67C42">
      <w:pPr>
        <w:rPr>
          <w:rFonts w:ascii="Nunito" w:hAnsi="Nunito"/>
          <w:color w:val="F13F9C"/>
          <w:sz w:val="22"/>
        </w:rPr>
      </w:pPr>
      <w:r w:rsidRPr="00E725ED">
        <w:rPr>
          <w:rFonts w:ascii="Nunito" w:hAnsi="Nunito"/>
          <w:color w:val="CC3668"/>
          <w:sz w:val="22"/>
        </w:rPr>
        <w:t xml:space="preserve">Es importante detallar </w:t>
      </w:r>
      <w:r w:rsidR="004A2270" w:rsidRPr="00E725ED">
        <w:rPr>
          <w:rFonts w:ascii="Nunito" w:hAnsi="Nunito"/>
          <w:color w:val="CC3668"/>
          <w:sz w:val="22"/>
        </w:rPr>
        <w:t xml:space="preserve">en </w:t>
      </w:r>
      <w:r w:rsidR="00DF4BAD" w:rsidRPr="00E725ED">
        <w:rPr>
          <w:rFonts w:ascii="Nunito" w:hAnsi="Nunito"/>
          <w:color w:val="CC3668"/>
          <w:sz w:val="22"/>
        </w:rPr>
        <w:t>las</w:t>
      </w:r>
      <w:r w:rsidR="004A2270" w:rsidRPr="00E725ED">
        <w:rPr>
          <w:rFonts w:ascii="Nunito" w:hAnsi="Nunito"/>
          <w:color w:val="CC3668"/>
          <w:sz w:val="22"/>
        </w:rPr>
        <w:t xml:space="preserve"> </w:t>
      </w:r>
      <w:r w:rsidRPr="00E725ED">
        <w:rPr>
          <w:rFonts w:ascii="Nunito" w:hAnsi="Nunito"/>
          <w:color w:val="CC3668"/>
          <w:sz w:val="22"/>
        </w:rPr>
        <w:t xml:space="preserve">normas </w:t>
      </w:r>
      <w:r w:rsidR="004A2270" w:rsidRPr="00E725ED">
        <w:rPr>
          <w:rFonts w:ascii="Nunito" w:hAnsi="Nunito"/>
          <w:color w:val="CC3668"/>
          <w:sz w:val="22"/>
        </w:rPr>
        <w:t>o</w:t>
      </w:r>
      <w:r w:rsidRPr="00E725ED">
        <w:rPr>
          <w:rFonts w:ascii="Nunito" w:hAnsi="Nunito"/>
          <w:color w:val="CC3668"/>
          <w:sz w:val="22"/>
        </w:rPr>
        <w:t xml:space="preserve"> documentos legales, su fecha de publicación </w:t>
      </w:r>
      <w:r w:rsidR="00C0777C" w:rsidRPr="00E725ED">
        <w:rPr>
          <w:rFonts w:ascii="Nunito" w:hAnsi="Nunito"/>
          <w:color w:val="CC3668"/>
          <w:sz w:val="22"/>
        </w:rPr>
        <w:t>y</w:t>
      </w:r>
      <w:r w:rsidRPr="00E725ED">
        <w:rPr>
          <w:rFonts w:ascii="Nunito" w:hAnsi="Nunito"/>
          <w:color w:val="CC3668"/>
          <w:sz w:val="22"/>
        </w:rPr>
        <w:t xml:space="preserve"> versión</w:t>
      </w:r>
      <w:r w:rsidR="00C0777C" w:rsidRPr="00E725ED">
        <w:rPr>
          <w:rFonts w:ascii="Nunito" w:hAnsi="Nunito"/>
          <w:color w:val="CC3668"/>
          <w:sz w:val="22"/>
        </w:rPr>
        <w:t xml:space="preserve"> </w:t>
      </w:r>
      <w:bookmarkStart w:id="38" w:name="_Hlk102680300"/>
      <w:r w:rsidR="00C0777C" w:rsidRPr="00E725ED">
        <w:rPr>
          <w:rFonts w:ascii="Nunito" w:hAnsi="Nunito"/>
          <w:color w:val="CC3668"/>
          <w:sz w:val="22"/>
        </w:rPr>
        <w:t>(si aplica). E</w:t>
      </w:r>
      <w:r w:rsidRPr="00E725ED">
        <w:rPr>
          <w:rFonts w:ascii="Nunito" w:hAnsi="Nunito"/>
          <w:color w:val="CC3668"/>
          <w:sz w:val="22"/>
        </w:rPr>
        <w:t xml:space="preserve">n </w:t>
      </w:r>
      <w:bookmarkEnd w:id="38"/>
      <w:r w:rsidRPr="00E725ED">
        <w:rPr>
          <w:rFonts w:ascii="Nunito" w:hAnsi="Nunito"/>
          <w:color w:val="CC3668"/>
          <w:sz w:val="22"/>
        </w:rPr>
        <w:t>ambos casos deben estar vigentes.</w:t>
      </w:r>
    </w:p>
    <w:p w14:paraId="5446D045" w14:textId="5262A84D" w:rsidR="00F121C7" w:rsidRPr="00E725ED" w:rsidRDefault="00F121C7" w:rsidP="00D064E4">
      <w:pPr>
        <w:rPr>
          <w:rFonts w:ascii="Nunito" w:hAnsi="Nunito"/>
          <w:sz w:val="22"/>
        </w:rPr>
      </w:pPr>
    </w:p>
    <w:p w14:paraId="42476E39" w14:textId="1ED67E6D" w:rsidR="009E053D" w:rsidRPr="00E725ED" w:rsidRDefault="009E053D" w:rsidP="002077DA">
      <w:pPr>
        <w:pStyle w:val="Tit02esp"/>
        <w:keepNext/>
      </w:pPr>
      <w:bookmarkStart w:id="39" w:name="_Toc102041079"/>
      <w:bookmarkStart w:id="40" w:name="_Toc138256516"/>
      <w:r w:rsidRPr="00E725ED">
        <w:lastRenderedPageBreak/>
        <w:t>P</w:t>
      </w:r>
      <w:r w:rsidR="00716626" w:rsidRPr="00E725ED">
        <w:t>lan de recopilación d</w:t>
      </w:r>
      <w:r w:rsidR="001305D3" w:rsidRPr="00E725ED">
        <w:t xml:space="preserve">e </w:t>
      </w:r>
      <w:r w:rsidR="00716626" w:rsidRPr="00E725ED">
        <w:t>evidencias</w:t>
      </w:r>
      <w:bookmarkEnd w:id="39"/>
      <w:bookmarkEnd w:id="40"/>
      <w:r w:rsidR="00716626" w:rsidRPr="00E725ED">
        <w:t xml:space="preserve"> </w:t>
      </w:r>
    </w:p>
    <w:p w14:paraId="76AA7D22" w14:textId="7AC71823" w:rsidR="00296493" w:rsidRPr="00E725ED" w:rsidRDefault="009E053D" w:rsidP="00296493">
      <w:pPr>
        <w:rPr>
          <w:rFonts w:ascii="Nunito" w:hAnsi="Nunito"/>
          <w:color w:val="CC3668"/>
          <w:sz w:val="22"/>
        </w:rPr>
      </w:pPr>
      <w:r w:rsidRPr="00E725ED">
        <w:rPr>
          <w:rFonts w:ascii="Nunito" w:hAnsi="Nunito"/>
          <w:color w:val="CC3668"/>
          <w:sz w:val="22"/>
        </w:rPr>
        <w:t>Describ</w:t>
      </w:r>
      <w:r w:rsidR="00480B26" w:rsidRPr="00E725ED">
        <w:rPr>
          <w:rFonts w:ascii="Nunito" w:hAnsi="Nunito"/>
          <w:color w:val="CC3668"/>
          <w:sz w:val="22"/>
        </w:rPr>
        <w:t>a</w:t>
      </w:r>
      <w:r w:rsidRPr="00E725ED">
        <w:rPr>
          <w:rFonts w:ascii="Nunito" w:hAnsi="Nunito"/>
          <w:color w:val="CC3668"/>
          <w:sz w:val="22"/>
        </w:rPr>
        <w:t xml:space="preserve"> el diseño del plan de recolección de</w:t>
      </w:r>
      <w:r w:rsidR="007B4956" w:rsidRPr="00E725ED">
        <w:rPr>
          <w:rFonts w:ascii="Nunito" w:hAnsi="Nunito"/>
          <w:color w:val="CC3668"/>
          <w:sz w:val="22"/>
        </w:rPr>
        <w:t xml:space="preserve"> </w:t>
      </w:r>
      <w:r w:rsidRPr="00E725ED">
        <w:rPr>
          <w:rFonts w:ascii="Nunito" w:hAnsi="Nunito"/>
          <w:color w:val="CC3668"/>
          <w:sz w:val="22"/>
        </w:rPr>
        <w:t xml:space="preserve">evidencias de cada actividad relacionada con la validación del </w:t>
      </w:r>
      <w:r w:rsidR="00D715A1" w:rsidRPr="00E725ED">
        <w:rPr>
          <w:rFonts w:ascii="Nunito" w:hAnsi="Nunito"/>
          <w:color w:val="CC3668"/>
          <w:sz w:val="22"/>
        </w:rPr>
        <w:t>PMEC</w:t>
      </w:r>
      <w:r w:rsidRPr="00E725ED">
        <w:rPr>
          <w:rFonts w:ascii="Nunito" w:hAnsi="Nunito"/>
          <w:color w:val="CC3668"/>
          <w:sz w:val="22"/>
        </w:rPr>
        <w:t xml:space="preserve"> en la que se basa su conclusión.</w:t>
      </w:r>
    </w:p>
    <w:p w14:paraId="09E2503F" w14:textId="17D317AD" w:rsidR="00C34A28" w:rsidRPr="00E725ED" w:rsidRDefault="00C34A28" w:rsidP="00C34A28">
      <w:pPr>
        <w:rPr>
          <w:rFonts w:ascii="Nunito" w:hAnsi="Nunito"/>
          <w:sz w:val="22"/>
        </w:rPr>
      </w:pPr>
    </w:p>
    <w:p w14:paraId="76750541" w14:textId="6F6D99F1" w:rsidR="009E053D" w:rsidRPr="00E725ED" w:rsidRDefault="009E053D" w:rsidP="002077DA">
      <w:pPr>
        <w:pStyle w:val="Tit02esp"/>
        <w:rPr>
          <w:caps/>
        </w:rPr>
      </w:pPr>
      <w:bookmarkStart w:id="41" w:name="_Toc102041080"/>
      <w:bookmarkStart w:id="42" w:name="_Toc138256517"/>
      <w:r w:rsidRPr="00E725ED">
        <w:t>V</w:t>
      </w:r>
      <w:r w:rsidR="00716626" w:rsidRPr="00E725ED">
        <w:t xml:space="preserve">isitas al sitio o área del </w:t>
      </w:r>
      <w:r w:rsidR="00D715A1" w:rsidRPr="00E725ED">
        <w:t>PMEC</w:t>
      </w:r>
      <w:bookmarkEnd w:id="41"/>
      <w:bookmarkEnd w:id="42"/>
    </w:p>
    <w:p w14:paraId="7D235903" w14:textId="77777777" w:rsidR="009B41EE" w:rsidRPr="00E725ED" w:rsidRDefault="009E053D" w:rsidP="009E053D">
      <w:pPr>
        <w:rPr>
          <w:rFonts w:ascii="Nunito" w:hAnsi="Nunito"/>
          <w:color w:val="F13F9C"/>
          <w:sz w:val="22"/>
        </w:rPr>
      </w:pPr>
      <w:r w:rsidRPr="00E725ED">
        <w:rPr>
          <w:rFonts w:ascii="Nunito" w:hAnsi="Nunito"/>
          <w:color w:val="CC3668"/>
          <w:sz w:val="22"/>
        </w:rPr>
        <w:t>Describ</w:t>
      </w:r>
      <w:r w:rsidR="00296493" w:rsidRPr="00E725ED">
        <w:rPr>
          <w:rFonts w:ascii="Nunito" w:hAnsi="Nunito"/>
          <w:color w:val="CC3668"/>
          <w:sz w:val="22"/>
        </w:rPr>
        <w:t>a</w:t>
      </w:r>
      <w:r w:rsidRPr="00E725ED">
        <w:rPr>
          <w:rFonts w:ascii="Nunito" w:hAnsi="Nunito"/>
          <w:color w:val="CC3668"/>
          <w:sz w:val="22"/>
        </w:rPr>
        <w:t xml:space="preserve"> el método y los objetivos de las visitas realizadas </w:t>
      </w:r>
      <w:r w:rsidRPr="00E725ED">
        <w:rPr>
          <w:rFonts w:ascii="Nunito" w:hAnsi="Nunito"/>
          <w:i/>
          <w:color w:val="CC3668"/>
          <w:sz w:val="22"/>
        </w:rPr>
        <w:t>in situ</w:t>
      </w:r>
      <w:r w:rsidRPr="00E725ED">
        <w:rPr>
          <w:rFonts w:ascii="Nunito" w:hAnsi="Nunito"/>
          <w:color w:val="CC3668"/>
          <w:sz w:val="22"/>
        </w:rPr>
        <w:t xml:space="preserve"> (si se han desarrollado)</w:t>
      </w:r>
      <w:r w:rsidR="008749B4" w:rsidRPr="00E725ED">
        <w:rPr>
          <w:rFonts w:ascii="Nunito" w:hAnsi="Nunito"/>
          <w:color w:val="CC3668"/>
          <w:sz w:val="22"/>
        </w:rPr>
        <w:t>,</w:t>
      </w:r>
      <w:r w:rsidR="00BD6E10" w:rsidRPr="00E725ED">
        <w:rPr>
          <w:rFonts w:ascii="Nunito" w:hAnsi="Nunito"/>
          <w:color w:val="CC3668"/>
          <w:sz w:val="22"/>
        </w:rPr>
        <w:t xml:space="preserve"> remotas</w:t>
      </w:r>
      <w:r w:rsidR="008749B4" w:rsidRPr="00E725ED">
        <w:rPr>
          <w:rFonts w:ascii="Nunito" w:hAnsi="Nunito"/>
          <w:color w:val="CC3668"/>
          <w:sz w:val="22"/>
        </w:rPr>
        <w:t xml:space="preserve"> o mixtas</w:t>
      </w:r>
      <w:r w:rsidRPr="00E725ED">
        <w:rPr>
          <w:rFonts w:ascii="Nunito" w:hAnsi="Nunito"/>
          <w:color w:val="CC3668"/>
          <w:sz w:val="22"/>
        </w:rPr>
        <w:t>. Incluir en la descripción detalles de todas las áreas o instalaciones visitadas</w:t>
      </w:r>
      <w:r w:rsidR="00BD6E10" w:rsidRPr="00E725ED">
        <w:rPr>
          <w:rFonts w:ascii="Nunito" w:hAnsi="Nunito"/>
          <w:color w:val="CC3668"/>
          <w:sz w:val="22"/>
        </w:rPr>
        <w:t xml:space="preserve"> o revisadas</w:t>
      </w:r>
      <w:r w:rsidRPr="00E725ED">
        <w:rPr>
          <w:rFonts w:ascii="Nunito" w:hAnsi="Nunito"/>
          <w:color w:val="CC3668"/>
          <w:sz w:val="22"/>
        </w:rPr>
        <w:t xml:space="preserve">, como también los aspectos físicos, organizativos y de procesos, los equipos y </w:t>
      </w:r>
      <w:r w:rsidR="007E3044" w:rsidRPr="00E725ED">
        <w:rPr>
          <w:rFonts w:ascii="Nunito" w:hAnsi="Nunito"/>
          <w:color w:val="CC3668"/>
          <w:sz w:val="22"/>
        </w:rPr>
        <w:t xml:space="preserve">la </w:t>
      </w:r>
      <w:r w:rsidRPr="00E725ED">
        <w:rPr>
          <w:rFonts w:ascii="Nunito" w:hAnsi="Nunito"/>
          <w:color w:val="CC3668"/>
          <w:sz w:val="22"/>
        </w:rPr>
        <w:t>documentación revisada. Además</w:t>
      </w:r>
      <w:r w:rsidR="007237FD" w:rsidRPr="00E725ED">
        <w:rPr>
          <w:rFonts w:ascii="Nunito" w:hAnsi="Nunito"/>
          <w:color w:val="CC3668"/>
          <w:sz w:val="22"/>
        </w:rPr>
        <w:t xml:space="preserve">, </w:t>
      </w:r>
      <w:r w:rsidRPr="00E725ED">
        <w:rPr>
          <w:rFonts w:ascii="Nunito" w:hAnsi="Nunito"/>
          <w:color w:val="CC3668"/>
          <w:sz w:val="22"/>
        </w:rPr>
        <w:t>incluir y relacionar entrevistas (si se han llevado a cabo) y la información proporcionada en ellas.</w:t>
      </w:r>
    </w:p>
    <w:p w14:paraId="2A6EDB4B" w14:textId="3EA4CF02" w:rsidR="00CE3A7C" w:rsidRPr="00E725ED" w:rsidRDefault="009E053D" w:rsidP="009B41EE">
      <w:pPr>
        <w:rPr>
          <w:rFonts w:ascii="Nunito" w:hAnsi="Nunito"/>
          <w:sz w:val="22"/>
        </w:rPr>
      </w:pPr>
      <w:r w:rsidRPr="00E725ED">
        <w:rPr>
          <w:rFonts w:ascii="Nunito" w:hAnsi="Nunito"/>
          <w:sz w:val="22"/>
        </w:rPr>
        <w:t xml:space="preserve"> </w:t>
      </w:r>
      <w:bookmarkStart w:id="43" w:name="_Toc22645753"/>
    </w:p>
    <w:p w14:paraId="719C15DD" w14:textId="40AEA978" w:rsidR="009E053D" w:rsidRPr="00E725ED" w:rsidRDefault="009E053D" w:rsidP="002077DA">
      <w:pPr>
        <w:pStyle w:val="Tit02esp"/>
      </w:pPr>
      <w:bookmarkStart w:id="44" w:name="_Toc102041081"/>
      <w:bookmarkStart w:id="45" w:name="_Toc138256518"/>
      <w:r w:rsidRPr="00E725ED">
        <w:t>S</w:t>
      </w:r>
      <w:r w:rsidR="00716626" w:rsidRPr="00E725ED">
        <w:t xml:space="preserve">olicitudes </w:t>
      </w:r>
      <w:bookmarkEnd w:id="43"/>
      <w:r w:rsidR="00716626" w:rsidRPr="00E725ED">
        <w:t xml:space="preserve">requeridas por </w:t>
      </w:r>
      <w:r w:rsidR="00055140" w:rsidRPr="00E725ED">
        <w:t>e</w:t>
      </w:r>
      <w:r w:rsidR="00121E6C" w:rsidRPr="00E725ED">
        <w:t xml:space="preserve">l </w:t>
      </w:r>
      <w:r w:rsidRPr="00E725ED">
        <w:t>OVV</w:t>
      </w:r>
      <w:bookmarkEnd w:id="44"/>
      <w:bookmarkEnd w:id="45"/>
    </w:p>
    <w:p w14:paraId="66CBCE54" w14:textId="47E6D3D4" w:rsidR="00CE3A7C" w:rsidRPr="00E725ED" w:rsidRDefault="009E053D" w:rsidP="009E053D">
      <w:pPr>
        <w:rPr>
          <w:rFonts w:ascii="Nunito" w:hAnsi="Nunito"/>
          <w:color w:val="F13F9C"/>
          <w:sz w:val="22"/>
        </w:rPr>
      </w:pPr>
      <w:r w:rsidRPr="00E725ED">
        <w:rPr>
          <w:rFonts w:ascii="Nunito" w:hAnsi="Nunito"/>
          <w:color w:val="CC3668"/>
          <w:sz w:val="22"/>
        </w:rPr>
        <w:t>Si se han efectuado, describ</w:t>
      </w:r>
      <w:r w:rsidR="00CE3A7C" w:rsidRPr="00E725ED">
        <w:rPr>
          <w:rFonts w:ascii="Nunito" w:hAnsi="Nunito"/>
          <w:color w:val="CC3668"/>
          <w:sz w:val="22"/>
        </w:rPr>
        <w:t>a</w:t>
      </w:r>
      <w:r w:rsidRPr="00E725ED">
        <w:rPr>
          <w:rFonts w:ascii="Nunito" w:hAnsi="Nunito"/>
          <w:color w:val="CC3668"/>
          <w:sz w:val="22"/>
        </w:rPr>
        <w:t xml:space="preserve"> las solicitudes realizadas al cliente por concepto de aclaraci</w:t>
      </w:r>
      <w:r w:rsidR="00EF0CB5" w:rsidRPr="00E725ED">
        <w:rPr>
          <w:rFonts w:ascii="Nunito" w:hAnsi="Nunito"/>
          <w:color w:val="CC3668"/>
          <w:sz w:val="22"/>
        </w:rPr>
        <w:t>ones</w:t>
      </w:r>
      <w:r w:rsidRPr="00E725ED">
        <w:rPr>
          <w:rFonts w:ascii="Nunito" w:hAnsi="Nunito"/>
          <w:color w:val="CC3668"/>
          <w:sz w:val="22"/>
        </w:rPr>
        <w:t>, d</w:t>
      </w:r>
      <w:r w:rsidR="001D4456" w:rsidRPr="00E725ED">
        <w:rPr>
          <w:rFonts w:ascii="Nunito" w:hAnsi="Nunito"/>
          <w:color w:val="CC3668"/>
          <w:sz w:val="22"/>
        </w:rPr>
        <w:t>eclaraciones</w:t>
      </w:r>
      <w:r w:rsidRPr="00E725ED">
        <w:rPr>
          <w:rFonts w:ascii="Nunito" w:hAnsi="Nunito"/>
          <w:color w:val="CC3668"/>
          <w:sz w:val="22"/>
        </w:rPr>
        <w:t xml:space="preserve"> erróne</w:t>
      </w:r>
      <w:r w:rsidR="00B040C9" w:rsidRPr="00E725ED">
        <w:rPr>
          <w:rFonts w:ascii="Nunito" w:hAnsi="Nunito"/>
          <w:color w:val="CC3668"/>
          <w:sz w:val="22"/>
        </w:rPr>
        <w:t>a</w:t>
      </w:r>
      <w:r w:rsidRPr="00E725ED">
        <w:rPr>
          <w:rFonts w:ascii="Nunito" w:hAnsi="Nunito"/>
          <w:color w:val="CC3668"/>
          <w:sz w:val="22"/>
        </w:rPr>
        <w:t>s o no conformidades, errores intencionales o el incumplimiento de leyes o reglamentos</w:t>
      </w:r>
      <w:r w:rsidR="007075C7" w:rsidRPr="00E725ED">
        <w:rPr>
          <w:rFonts w:ascii="Nunito" w:hAnsi="Nunito"/>
          <w:color w:val="CC3668"/>
          <w:sz w:val="22"/>
        </w:rPr>
        <w:t>,</w:t>
      </w:r>
      <w:r w:rsidRPr="00E725ED">
        <w:rPr>
          <w:rFonts w:ascii="Nunito" w:hAnsi="Nunito"/>
          <w:color w:val="CC3668"/>
          <w:sz w:val="22"/>
        </w:rPr>
        <w:t xml:space="preserve"> </w:t>
      </w:r>
      <w:r w:rsidR="00005C07" w:rsidRPr="00E725ED">
        <w:rPr>
          <w:rFonts w:ascii="Nunito" w:hAnsi="Nunito"/>
          <w:color w:val="CC3668"/>
          <w:sz w:val="22"/>
        </w:rPr>
        <w:t>a</w:t>
      </w:r>
      <w:r w:rsidRPr="00E725ED">
        <w:rPr>
          <w:rFonts w:ascii="Nunito" w:hAnsi="Nunito"/>
          <w:color w:val="CC3668"/>
          <w:sz w:val="22"/>
        </w:rPr>
        <w:t>sí como también incluir detalles sobre cualquier solicitud de acción</w:t>
      </w:r>
      <w:r w:rsidR="00AE570E" w:rsidRPr="00E725ED">
        <w:rPr>
          <w:rFonts w:ascii="Nunito" w:hAnsi="Nunito"/>
          <w:color w:val="CC3668"/>
          <w:sz w:val="22"/>
        </w:rPr>
        <w:t xml:space="preserve"> </w:t>
      </w:r>
      <w:r w:rsidRPr="00E725ED">
        <w:rPr>
          <w:rFonts w:ascii="Nunito" w:hAnsi="Nunito"/>
          <w:color w:val="CC3668"/>
          <w:sz w:val="22"/>
        </w:rPr>
        <w:t>posterior.</w:t>
      </w:r>
    </w:p>
    <w:p w14:paraId="620462CF" w14:textId="029C62A5" w:rsidR="009B41EE" w:rsidRPr="00E725ED" w:rsidRDefault="009B41EE" w:rsidP="009B41EE">
      <w:pPr>
        <w:rPr>
          <w:rFonts w:ascii="Nunito" w:hAnsi="Nunito"/>
          <w:sz w:val="22"/>
        </w:rPr>
      </w:pPr>
    </w:p>
    <w:p w14:paraId="6B038272" w14:textId="32DFE710" w:rsidR="009E053D" w:rsidRPr="00E725ED" w:rsidRDefault="009E053D" w:rsidP="002077DA">
      <w:pPr>
        <w:pStyle w:val="Tit02esp"/>
      </w:pPr>
      <w:bookmarkStart w:id="46" w:name="_Toc22645788"/>
      <w:bookmarkStart w:id="47" w:name="_Toc102041082"/>
      <w:bookmarkStart w:id="48" w:name="_Toc138256519"/>
      <w:r w:rsidRPr="00E725ED">
        <w:t>S</w:t>
      </w:r>
      <w:r w:rsidR="00716626" w:rsidRPr="00E725ED">
        <w:t>istema de información</w:t>
      </w:r>
      <w:r w:rsidR="00234C4E" w:rsidRPr="00E725ED">
        <w:t>, manejo</w:t>
      </w:r>
      <w:r w:rsidR="00716626" w:rsidRPr="00E725ED">
        <w:t xml:space="preserve"> y control de datos</w:t>
      </w:r>
      <w:bookmarkEnd w:id="46"/>
      <w:bookmarkEnd w:id="47"/>
      <w:bookmarkEnd w:id="48"/>
      <w:r w:rsidR="00716626" w:rsidRPr="00E725ED">
        <w:t xml:space="preserve"> </w:t>
      </w:r>
    </w:p>
    <w:p w14:paraId="049DECBC" w14:textId="695B6940" w:rsidR="009E053D" w:rsidRPr="00E725ED" w:rsidRDefault="008E1FDA" w:rsidP="009E053D">
      <w:pPr>
        <w:rPr>
          <w:rFonts w:ascii="Nunito" w:hAnsi="Nunito"/>
          <w:color w:val="CC3668"/>
          <w:sz w:val="22"/>
        </w:rPr>
      </w:pPr>
      <w:bookmarkStart w:id="49" w:name="_Hlk101266327"/>
      <w:r w:rsidRPr="00E725ED">
        <w:rPr>
          <w:rFonts w:ascii="Nunito" w:hAnsi="Nunito"/>
          <w:color w:val="CC3668"/>
          <w:sz w:val="22"/>
        </w:rPr>
        <w:t>E</w:t>
      </w:r>
      <w:r w:rsidR="009E053D" w:rsidRPr="00E725ED">
        <w:rPr>
          <w:rFonts w:ascii="Nunito" w:hAnsi="Nunito"/>
          <w:color w:val="CC3668"/>
          <w:sz w:val="22"/>
        </w:rPr>
        <w:t>val</w:t>
      </w:r>
      <w:r w:rsidRPr="00E725ED">
        <w:rPr>
          <w:rFonts w:ascii="Nunito" w:hAnsi="Nunito"/>
          <w:color w:val="CC3668"/>
          <w:sz w:val="22"/>
        </w:rPr>
        <w:t>úe</w:t>
      </w:r>
      <w:r w:rsidR="009E053D" w:rsidRPr="00E725ED">
        <w:rPr>
          <w:rFonts w:ascii="Nunito" w:hAnsi="Nunito"/>
          <w:color w:val="CC3668"/>
          <w:sz w:val="22"/>
        </w:rPr>
        <w:t xml:space="preserve"> el diseño y la efectividad del sistema de información y control de datos</w:t>
      </w:r>
      <w:r w:rsidRPr="00E725ED">
        <w:rPr>
          <w:rFonts w:ascii="Nunito" w:hAnsi="Nunito"/>
          <w:color w:val="CC3668"/>
          <w:sz w:val="22"/>
        </w:rPr>
        <w:t>,</w:t>
      </w:r>
      <w:r w:rsidR="009E053D" w:rsidRPr="00E725ED">
        <w:rPr>
          <w:rFonts w:ascii="Nunito" w:hAnsi="Nunito"/>
          <w:color w:val="CC3668"/>
          <w:sz w:val="22"/>
        </w:rPr>
        <w:t xml:space="preserve"> consider</w:t>
      </w:r>
      <w:r w:rsidRPr="00E725ED">
        <w:rPr>
          <w:rFonts w:ascii="Nunito" w:hAnsi="Nunito"/>
          <w:color w:val="CC3668"/>
          <w:sz w:val="22"/>
        </w:rPr>
        <w:t>ando</w:t>
      </w:r>
      <w:r w:rsidR="009E053D" w:rsidRPr="00E725ED">
        <w:rPr>
          <w:rFonts w:ascii="Nunito" w:hAnsi="Nunito"/>
          <w:color w:val="CC3668"/>
          <w:sz w:val="22"/>
        </w:rPr>
        <w:t>:</w:t>
      </w:r>
      <w:bookmarkEnd w:id="49"/>
      <w:r w:rsidR="009E053D" w:rsidRPr="00E725ED">
        <w:rPr>
          <w:rFonts w:ascii="Nunito" w:hAnsi="Nunito"/>
          <w:color w:val="CC3668"/>
          <w:sz w:val="22"/>
        </w:rPr>
        <w:t xml:space="preserve"> </w:t>
      </w:r>
    </w:p>
    <w:p w14:paraId="35CE63AA" w14:textId="51C567E8"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 xml:space="preserve">La selección y manejo de los datos e información de cuantificación de </w:t>
      </w:r>
      <w:r>
        <w:rPr>
          <w:color w:val="CC3668"/>
          <w:lang w:val="es-ES" w:eastAsia="es-ES"/>
        </w:rPr>
        <w:t>reducciones o recirculaciones de materiales</w:t>
      </w:r>
      <w:r w:rsidRPr="00DD400B">
        <w:rPr>
          <w:color w:val="CC3668"/>
          <w:lang w:val="es-ES" w:eastAsia="es-ES"/>
        </w:rPr>
        <w:t>.</w:t>
      </w:r>
    </w:p>
    <w:p w14:paraId="6E350A61" w14:textId="320F859A"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 xml:space="preserve">Los procesos para recopilar, procesar y consolidar datos e información sobre </w:t>
      </w:r>
      <w:r>
        <w:rPr>
          <w:color w:val="CC3668"/>
          <w:lang w:val="es-ES" w:eastAsia="es-ES"/>
        </w:rPr>
        <w:t>reducciones o recirculaciones de materiales</w:t>
      </w:r>
      <w:r w:rsidRPr="00DD400B">
        <w:rPr>
          <w:color w:val="CC3668"/>
          <w:lang w:val="es-ES" w:eastAsia="es-ES"/>
        </w:rPr>
        <w:t>.</w:t>
      </w:r>
      <w:r w:rsidR="009E053D" w:rsidRPr="00E725ED">
        <w:rPr>
          <w:rFonts w:ascii="Nunito" w:hAnsi="Nunito"/>
          <w:color w:val="CC3668"/>
          <w:sz w:val="22"/>
        </w:rPr>
        <w:t xml:space="preserve"> </w:t>
      </w:r>
    </w:p>
    <w:p w14:paraId="72452BC7" w14:textId="5B291C87"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 xml:space="preserve">Los sistemas y procesos que aseguran la validez y precisión de los datos e información de </w:t>
      </w:r>
      <w:r>
        <w:rPr>
          <w:color w:val="CC3668"/>
          <w:lang w:val="es-ES" w:eastAsia="es-ES"/>
        </w:rPr>
        <w:t>reducciones o recirculaciones de materiales</w:t>
      </w:r>
      <w:r w:rsidRPr="00DD400B">
        <w:rPr>
          <w:color w:val="CC3668"/>
          <w:lang w:val="es-ES" w:eastAsia="es-ES"/>
        </w:rPr>
        <w:t>.</w:t>
      </w:r>
      <w:r w:rsidR="009E053D" w:rsidRPr="00E725ED">
        <w:rPr>
          <w:rFonts w:ascii="Nunito" w:hAnsi="Nunito"/>
          <w:color w:val="CC3668"/>
          <w:sz w:val="22"/>
        </w:rPr>
        <w:t xml:space="preserve"> </w:t>
      </w:r>
    </w:p>
    <w:p w14:paraId="11B35677" w14:textId="1091DC9F" w:rsidR="009E053D" w:rsidRPr="00E725ED" w:rsidRDefault="00DE3742" w:rsidP="00995ABE">
      <w:pPr>
        <w:pStyle w:val="ListParagraph"/>
        <w:numPr>
          <w:ilvl w:val="0"/>
          <w:numId w:val="54"/>
        </w:numPr>
        <w:spacing w:after="240"/>
        <w:ind w:left="284" w:hanging="284"/>
        <w:rPr>
          <w:rFonts w:ascii="Nunito" w:hAnsi="Nunito"/>
          <w:color w:val="CC3668"/>
          <w:sz w:val="22"/>
        </w:rPr>
      </w:pPr>
      <w:r w:rsidRPr="00DD400B">
        <w:rPr>
          <w:color w:val="CC3668"/>
          <w:lang w:val="es-ES" w:eastAsia="es-ES"/>
        </w:rPr>
        <w:t>El diseño y mantenimiento del sistema de información de cuantificación de</w:t>
      </w:r>
      <w:r>
        <w:rPr>
          <w:color w:val="CC3668"/>
          <w:lang w:val="es-ES" w:eastAsia="es-ES"/>
        </w:rPr>
        <w:t xml:space="preserve"> las reducciones o recirculaciones de materiales</w:t>
      </w:r>
      <w:r w:rsidRPr="00DD400B">
        <w:rPr>
          <w:color w:val="CC3668"/>
          <w:lang w:val="es-ES" w:eastAsia="es-ES"/>
        </w:rPr>
        <w:t>.</w:t>
      </w:r>
      <w:r w:rsidR="009E053D" w:rsidRPr="00E725ED">
        <w:rPr>
          <w:rFonts w:ascii="Nunito" w:hAnsi="Nunito"/>
          <w:color w:val="CC3668"/>
          <w:sz w:val="22"/>
        </w:rPr>
        <w:t xml:space="preserve"> </w:t>
      </w:r>
    </w:p>
    <w:p w14:paraId="001076D1" w14:textId="6C7A8EC0" w:rsidR="009E053D" w:rsidRPr="00E725ED" w:rsidRDefault="00DE3742" w:rsidP="00995ABE">
      <w:pPr>
        <w:pStyle w:val="ListParagraph"/>
        <w:numPr>
          <w:ilvl w:val="0"/>
          <w:numId w:val="54"/>
        </w:numPr>
        <w:spacing w:after="240"/>
        <w:ind w:left="284" w:hanging="284"/>
        <w:rPr>
          <w:rFonts w:ascii="Nunito" w:hAnsi="Nunito"/>
          <w:color w:val="F13F9C"/>
          <w:sz w:val="22"/>
        </w:rPr>
      </w:pPr>
      <w:r w:rsidRPr="00DD400B">
        <w:rPr>
          <w:color w:val="CC3668"/>
          <w:lang w:val="es-ES" w:eastAsia="es-ES"/>
        </w:rPr>
        <w:t>Sistemas, procesos y personal que respaldan el sistema de información de</w:t>
      </w:r>
      <w:r>
        <w:rPr>
          <w:color w:val="CC3668"/>
          <w:lang w:val="es-ES" w:eastAsia="es-ES"/>
        </w:rPr>
        <w:t xml:space="preserve"> </w:t>
      </w:r>
      <w:r w:rsidRPr="00DD400B">
        <w:rPr>
          <w:color w:val="CC3668"/>
          <w:lang w:val="es-ES" w:eastAsia="es-ES"/>
        </w:rPr>
        <w:t xml:space="preserve">cuantificación de </w:t>
      </w:r>
      <w:r>
        <w:rPr>
          <w:color w:val="CC3668"/>
          <w:lang w:val="es-ES" w:eastAsia="es-ES"/>
        </w:rPr>
        <w:t>reducciones o recirculaciones de materiales</w:t>
      </w:r>
      <w:r w:rsidRPr="00DD400B">
        <w:rPr>
          <w:color w:val="CC3668"/>
          <w:lang w:val="es-ES" w:eastAsia="es-ES"/>
        </w:rPr>
        <w:t>, incluidas las actividades para garantizar la calidad de los datos.</w:t>
      </w:r>
    </w:p>
    <w:p w14:paraId="7A5D3021" w14:textId="56FD4910" w:rsidR="009B41EE" w:rsidRPr="00E725ED" w:rsidRDefault="009B41EE" w:rsidP="009B41EE">
      <w:pPr>
        <w:rPr>
          <w:rFonts w:ascii="Nunito" w:hAnsi="Nunito"/>
          <w:sz w:val="22"/>
        </w:rPr>
      </w:pPr>
    </w:p>
    <w:p w14:paraId="72606F79" w14:textId="086F8245" w:rsidR="000A1572" w:rsidRPr="00E725ED" w:rsidRDefault="000A1572" w:rsidP="002077DA">
      <w:pPr>
        <w:pStyle w:val="Tit02esp"/>
      </w:pPr>
      <w:bookmarkStart w:id="50" w:name="_Toc102041083"/>
      <w:bookmarkStart w:id="51" w:name="_Toc138256520"/>
      <w:r w:rsidRPr="00E725ED">
        <w:t>Equipo de auditoría</w:t>
      </w:r>
      <w:bookmarkEnd w:id="50"/>
      <w:bookmarkEnd w:id="51"/>
    </w:p>
    <w:p w14:paraId="78A179CD" w14:textId="472825E4" w:rsidR="000A1572" w:rsidRPr="00E725ED" w:rsidRDefault="000A1572" w:rsidP="000A1572">
      <w:pPr>
        <w:rPr>
          <w:rFonts w:ascii="Nunito" w:hAnsi="Nunito"/>
          <w:color w:val="CC3668"/>
          <w:sz w:val="22"/>
        </w:rPr>
      </w:pPr>
      <w:r w:rsidRPr="00E725ED">
        <w:rPr>
          <w:rFonts w:ascii="Nunito" w:hAnsi="Nunito"/>
          <w:color w:val="CC3668"/>
          <w:sz w:val="22"/>
        </w:rPr>
        <w:t>Describa el personal a cargo de</w:t>
      </w:r>
      <w:r w:rsidR="00DA58F1" w:rsidRPr="00E725ED">
        <w:rPr>
          <w:rFonts w:ascii="Nunito" w:hAnsi="Nunito"/>
          <w:color w:val="CC3668"/>
          <w:sz w:val="22"/>
        </w:rPr>
        <w:t xml:space="preserve">l proceso </w:t>
      </w:r>
      <w:r w:rsidRPr="00E725ED">
        <w:rPr>
          <w:rFonts w:ascii="Nunito" w:hAnsi="Nunito"/>
          <w:color w:val="CC3668"/>
          <w:sz w:val="22"/>
        </w:rPr>
        <w:t xml:space="preserve">de validación. </w:t>
      </w:r>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7"/>
        <w:gridCol w:w="2835"/>
        <w:gridCol w:w="2552"/>
      </w:tblGrid>
      <w:tr w:rsidR="000A1572" w:rsidRPr="00625247" w14:paraId="306F5725" w14:textId="77777777" w:rsidTr="008270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65CAAF9F" w14:textId="77777777" w:rsidR="000A1572" w:rsidRPr="00625247" w:rsidRDefault="000A1572" w:rsidP="00992A60">
            <w:pPr>
              <w:spacing w:before="0" w:after="120"/>
              <w:jc w:val="center"/>
              <w:rPr>
                <w:rFonts w:ascii="Nunito" w:hAnsi="Nunito" w:cstheme="minorHAnsi"/>
                <w:color w:val="auto"/>
                <w:sz w:val="20"/>
                <w:szCs w:val="20"/>
                <w:lang w:val="es-CO"/>
              </w:rPr>
            </w:pPr>
            <w:r w:rsidRPr="00625247">
              <w:rPr>
                <w:rFonts w:ascii="Nunito" w:hAnsi="Nunito" w:cstheme="minorHAnsi"/>
                <w:color w:val="auto"/>
                <w:sz w:val="20"/>
                <w:szCs w:val="20"/>
                <w:lang w:val="es-CO"/>
              </w:rPr>
              <w:lastRenderedPageBreak/>
              <w:t>Nombre(s) completo(s)</w:t>
            </w:r>
          </w:p>
        </w:tc>
        <w:tc>
          <w:tcPr>
            <w:tcW w:w="2835"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2BC0543C" w14:textId="77777777" w:rsidR="000A1572" w:rsidRPr="00625247"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b w:val="0"/>
                <w:color w:val="auto"/>
                <w:sz w:val="20"/>
                <w:szCs w:val="20"/>
                <w:lang w:val="es-CO"/>
              </w:rPr>
            </w:pPr>
            <w:r w:rsidRPr="00625247">
              <w:rPr>
                <w:rFonts w:ascii="Nunito" w:hAnsi="Nunito" w:cstheme="minorHAnsi"/>
                <w:color w:val="auto"/>
                <w:sz w:val="20"/>
                <w:szCs w:val="20"/>
                <w:lang w:val="es-CO"/>
              </w:rPr>
              <w:t>Rol(es) o responsabilidad(es)</w:t>
            </w:r>
          </w:p>
        </w:tc>
        <w:tc>
          <w:tcPr>
            <w:tcW w:w="2552" w:type="dxa"/>
            <w:tcBorders>
              <w:top w:val="none" w:sz="0" w:space="0" w:color="auto"/>
              <w:left w:val="none" w:sz="0" w:space="0" w:color="auto"/>
              <w:bottom w:val="none" w:sz="0" w:space="0" w:color="auto"/>
              <w:right w:val="none" w:sz="0" w:space="0" w:color="auto"/>
            </w:tcBorders>
            <w:shd w:val="clear" w:color="auto" w:fill="8EAADB" w:themeFill="accent1" w:themeFillTint="99"/>
            <w:vAlign w:val="center"/>
          </w:tcPr>
          <w:p w14:paraId="0C6C43BD" w14:textId="77777777" w:rsidR="000A1572" w:rsidRPr="00625247" w:rsidRDefault="000A1572" w:rsidP="00992A60">
            <w:pPr>
              <w:spacing w:before="0" w:after="120"/>
              <w:jc w:val="center"/>
              <w:cnfStyle w:val="100000000000" w:firstRow="1" w:lastRow="0" w:firstColumn="0" w:lastColumn="0" w:oddVBand="0" w:evenVBand="0" w:oddHBand="0" w:evenHBand="0" w:firstRowFirstColumn="0" w:firstRowLastColumn="0" w:lastRowFirstColumn="0" w:lastRowLastColumn="0"/>
              <w:rPr>
                <w:rFonts w:ascii="Nunito" w:hAnsi="Nunito" w:cstheme="minorHAnsi"/>
                <w:color w:val="auto"/>
                <w:sz w:val="20"/>
                <w:szCs w:val="20"/>
                <w:lang w:val="es-CO"/>
              </w:rPr>
            </w:pPr>
            <w:r w:rsidRPr="00625247">
              <w:rPr>
                <w:rFonts w:ascii="Nunito" w:hAnsi="Nunito" w:cstheme="minorHAnsi"/>
                <w:color w:val="auto"/>
                <w:sz w:val="20"/>
                <w:szCs w:val="20"/>
                <w:lang w:val="es-CO"/>
              </w:rPr>
              <w:t>Tipo de actividad(es) desarrollada(s)*</w:t>
            </w:r>
          </w:p>
        </w:tc>
      </w:tr>
      <w:tr w:rsidR="000A1572" w:rsidRPr="00625247" w14:paraId="65551FC0" w14:textId="77777777" w:rsidTr="00EB6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3A6EE3BC" w14:textId="77777777" w:rsidR="000A1572" w:rsidRPr="00625247" w:rsidRDefault="000A1572" w:rsidP="00992A60">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4B236D1A" w14:textId="77777777" w:rsidR="000A1572" w:rsidRPr="00625247"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291D5510" w14:textId="77777777" w:rsidR="000A1572" w:rsidRPr="00625247" w:rsidRDefault="000A1572" w:rsidP="00992A60">
            <w:pPr>
              <w:spacing w:before="0" w:after="120"/>
              <w:cnfStyle w:val="000000100000" w:firstRow="0" w:lastRow="0" w:firstColumn="0" w:lastColumn="0" w:oddVBand="0" w:evenVBand="0" w:oddHBand="1" w:evenHBand="0" w:firstRowFirstColumn="0" w:firstRowLastColumn="0" w:lastRowFirstColumn="0" w:lastRowLastColumn="0"/>
              <w:rPr>
                <w:rFonts w:ascii="Nunito" w:hAnsi="Nunito" w:cstheme="minorHAnsi"/>
                <w:b/>
                <w:sz w:val="20"/>
                <w:szCs w:val="20"/>
                <w:lang w:val="es-CO"/>
              </w:rPr>
            </w:pPr>
          </w:p>
        </w:tc>
      </w:tr>
      <w:tr w:rsidR="000A1572" w:rsidRPr="00625247" w14:paraId="5BCD0F9C" w14:textId="77777777" w:rsidTr="00EB6020">
        <w:tc>
          <w:tcPr>
            <w:cnfStyle w:val="001000000000" w:firstRow="0" w:lastRow="0" w:firstColumn="1" w:lastColumn="0" w:oddVBand="0" w:evenVBand="0" w:oddHBand="0" w:evenHBand="0" w:firstRowFirstColumn="0" w:firstRowLastColumn="0" w:lastRowFirstColumn="0" w:lastRowLastColumn="0"/>
            <w:tcW w:w="3397" w:type="dxa"/>
            <w:shd w:val="clear" w:color="auto" w:fill="FFFFFF" w:themeFill="background1"/>
          </w:tcPr>
          <w:p w14:paraId="0DAFF9E5" w14:textId="77777777" w:rsidR="000A1572" w:rsidRPr="00625247" w:rsidRDefault="000A1572" w:rsidP="00992A60">
            <w:pPr>
              <w:spacing w:before="0" w:after="120"/>
              <w:rPr>
                <w:rFonts w:ascii="Nunito" w:hAnsi="Nunito" w:cstheme="minorHAnsi"/>
                <w:color w:val="FFFFFF" w:themeColor="background1"/>
                <w:sz w:val="20"/>
                <w:szCs w:val="20"/>
                <w:lang w:val="es-CO"/>
              </w:rPr>
            </w:pPr>
          </w:p>
        </w:tc>
        <w:tc>
          <w:tcPr>
            <w:tcW w:w="2835" w:type="dxa"/>
            <w:shd w:val="clear" w:color="auto" w:fill="FFFFFF" w:themeFill="background1"/>
          </w:tcPr>
          <w:p w14:paraId="3312844F" w14:textId="77777777" w:rsidR="000A1572" w:rsidRPr="00625247"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color w:val="FFFFFF" w:themeColor="background1"/>
                <w:sz w:val="20"/>
                <w:szCs w:val="20"/>
                <w:lang w:val="es-CO"/>
              </w:rPr>
            </w:pPr>
          </w:p>
        </w:tc>
        <w:tc>
          <w:tcPr>
            <w:tcW w:w="2552" w:type="dxa"/>
            <w:shd w:val="clear" w:color="auto" w:fill="FFFFFF" w:themeFill="background1"/>
          </w:tcPr>
          <w:p w14:paraId="686A946D" w14:textId="77777777" w:rsidR="000A1572" w:rsidRPr="00625247" w:rsidRDefault="000A1572" w:rsidP="00992A60">
            <w:pPr>
              <w:spacing w:before="0" w:after="120"/>
              <w:cnfStyle w:val="000000000000" w:firstRow="0" w:lastRow="0" w:firstColumn="0" w:lastColumn="0" w:oddVBand="0" w:evenVBand="0" w:oddHBand="0" w:evenHBand="0" w:firstRowFirstColumn="0" w:firstRowLastColumn="0" w:lastRowFirstColumn="0" w:lastRowLastColumn="0"/>
              <w:rPr>
                <w:rFonts w:ascii="Nunito" w:hAnsi="Nunito" w:cstheme="minorHAnsi"/>
                <w:b/>
                <w:sz w:val="20"/>
                <w:szCs w:val="20"/>
                <w:lang w:val="es-CO"/>
              </w:rPr>
            </w:pPr>
          </w:p>
        </w:tc>
      </w:tr>
    </w:tbl>
    <w:p w14:paraId="6A1489C0" w14:textId="2FBFF464" w:rsidR="005E116B" w:rsidRPr="00625247" w:rsidRDefault="000A1572" w:rsidP="005E116B">
      <w:pPr>
        <w:spacing w:after="0"/>
        <w:rPr>
          <w:rFonts w:ascii="Nunito" w:hAnsi="Nunito"/>
          <w:color w:val="CC3668"/>
          <w:sz w:val="18"/>
          <w:szCs w:val="18"/>
        </w:rPr>
      </w:pPr>
      <w:r w:rsidRPr="00625247">
        <w:rPr>
          <w:rFonts w:ascii="Nunito" w:hAnsi="Nunito"/>
          <w:color w:val="CC3668"/>
          <w:sz w:val="18"/>
          <w:szCs w:val="18"/>
        </w:rPr>
        <w:t xml:space="preserve">*Especifique quién está a cargo de </w:t>
      </w:r>
      <w:r w:rsidR="001373DF" w:rsidRPr="00625247">
        <w:rPr>
          <w:rFonts w:ascii="Nunito" w:hAnsi="Nunito"/>
          <w:color w:val="CC3668"/>
          <w:sz w:val="18"/>
          <w:szCs w:val="18"/>
        </w:rPr>
        <w:t xml:space="preserve">la </w:t>
      </w:r>
      <w:r w:rsidRPr="00625247">
        <w:rPr>
          <w:rFonts w:ascii="Nunito" w:hAnsi="Nunito"/>
          <w:color w:val="CC3668"/>
          <w:sz w:val="18"/>
          <w:szCs w:val="18"/>
        </w:rPr>
        <w:t>revisión de información</w:t>
      </w:r>
      <w:r w:rsidR="005774C4" w:rsidRPr="00625247">
        <w:rPr>
          <w:rFonts w:ascii="Nunito" w:hAnsi="Nunito"/>
          <w:color w:val="CC3668"/>
          <w:sz w:val="18"/>
          <w:szCs w:val="18"/>
        </w:rPr>
        <w:t>;</w:t>
      </w:r>
      <w:r w:rsidRPr="00625247">
        <w:rPr>
          <w:rFonts w:ascii="Nunito" w:hAnsi="Nunito"/>
          <w:color w:val="CC3668"/>
          <w:sz w:val="18"/>
          <w:szCs w:val="18"/>
        </w:rPr>
        <w:t xml:space="preserve"> visita </w:t>
      </w:r>
      <w:r w:rsidRPr="00625247">
        <w:rPr>
          <w:rFonts w:ascii="Nunito" w:hAnsi="Nunito"/>
          <w:i/>
          <w:iCs/>
          <w:color w:val="CC3668"/>
          <w:sz w:val="18"/>
          <w:szCs w:val="18"/>
        </w:rPr>
        <w:t>in situ,</w:t>
      </w:r>
      <w:r w:rsidRPr="00625247">
        <w:rPr>
          <w:rFonts w:ascii="Nunito" w:hAnsi="Nunito"/>
          <w:color w:val="CC3668"/>
          <w:sz w:val="18"/>
          <w:szCs w:val="18"/>
        </w:rPr>
        <w:t xml:space="preserve"> remota o mixta</w:t>
      </w:r>
      <w:r w:rsidR="005774C4" w:rsidRPr="00625247">
        <w:rPr>
          <w:rFonts w:ascii="Nunito" w:hAnsi="Nunito"/>
          <w:color w:val="CC3668"/>
          <w:sz w:val="18"/>
          <w:szCs w:val="18"/>
        </w:rPr>
        <w:t>;</w:t>
      </w:r>
      <w:r w:rsidRPr="00625247">
        <w:rPr>
          <w:rFonts w:ascii="Nunito" w:hAnsi="Nunito"/>
          <w:color w:val="CC3668"/>
          <w:sz w:val="18"/>
          <w:szCs w:val="18"/>
        </w:rPr>
        <w:t xml:space="preserve"> revisión técnica o elaboración de</w:t>
      </w:r>
      <w:r w:rsidR="0030227C" w:rsidRPr="00625247">
        <w:rPr>
          <w:rFonts w:ascii="Nunito" w:hAnsi="Nunito"/>
          <w:color w:val="CC3668"/>
          <w:sz w:val="18"/>
          <w:szCs w:val="18"/>
        </w:rPr>
        <w:t xml:space="preserve"> este</w:t>
      </w:r>
      <w:r w:rsidRPr="00625247">
        <w:rPr>
          <w:rFonts w:ascii="Nunito" w:hAnsi="Nunito"/>
          <w:color w:val="CC3668"/>
          <w:sz w:val="18"/>
          <w:szCs w:val="18"/>
        </w:rPr>
        <w:t xml:space="preserve"> informe.</w:t>
      </w:r>
    </w:p>
    <w:p w14:paraId="0174E6B4" w14:textId="37C6CB77" w:rsidR="000A1572" w:rsidRPr="00E725ED" w:rsidRDefault="000A1572" w:rsidP="004552C4">
      <w:pPr>
        <w:rPr>
          <w:rFonts w:ascii="Nunito" w:hAnsi="Nunito"/>
          <w:color w:val="F13F9C"/>
          <w:sz w:val="22"/>
        </w:rPr>
      </w:pPr>
      <w:r w:rsidRPr="00E725ED">
        <w:rPr>
          <w:rFonts w:ascii="Nunito" w:hAnsi="Nunito"/>
          <w:color w:val="F13F9C"/>
          <w:sz w:val="22"/>
        </w:rPr>
        <w:br w:type="page"/>
      </w:r>
    </w:p>
    <w:p w14:paraId="51BC12AB" w14:textId="44900E2D" w:rsidR="009E053D" w:rsidRPr="00E725ED" w:rsidRDefault="009E053D" w:rsidP="002077DA">
      <w:pPr>
        <w:pStyle w:val="Tit01esp"/>
      </w:pPr>
      <w:bookmarkStart w:id="52" w:name="_Toc102041084"/>
      <w:bookmarkStart w:id="53" w:name="_Toc138256521"/>
      <w:r w:rsidRPr="00E725ED">
        <w:lastRenderedPageBreak/>
        <w:t>R</w:t>
      </w:r>
      <w:r w:rsidR="00716626" w:rsidRPr="00E725ED">
        <w:t>esultados de la validación</w:t>
      </w:r>
      <w:bookmarkEnd w:id="52"/>
      <w:bookmarkEnd w:id="53"/>
      <w:r w:rsidR="00716626" w:rsidRPr="00E725ED">
        <w:t xml:space="preserve"> </w:t>
      </w:r>
    </w:p>
    <w:p w14:paraId="6B0593C0" w14:textId="6193C843" w:rsidR="009E053D" w:rsidRPr="00E725ED" w:rsidRDefault="009E053D" w:rsidP="002077DA">
      <w:pPr>
        <w:pStyle w:val="Tit02esp"/>
        <w:rPr>
          <w:caps/>
        </w:rPr>
      </w:pPr>
      <w:bookmarkStart w:id="54" w:name="_Toc102041085"/>
      <w:bookmarkStart w:id="55" w:name="_Toc138256522"/>
      <w:r w:rsidRPr="00E725ED">
        <w:t>C</w:t>
      </w:r>
      <w:r w:rsidR="00716626" w:rsidRPr="00E725ED">
        <w:t xml:space="preserve">omponentes del </w:t>
      </w:r>
      <w:r w:rsidR="00D715A1" w:rsidRPr="00E725ED">
        <w:t>PMEC</w:t>
      </w:r>
      <w:bookmarkEnd w:id="54"/>
      <w:bookmarkEnd w:id="55"/>
    </w:p>
    <w:p w14:paraId="65805E21" w14:textId="4825941B" w:rsidR="0040732C" w:rsidRPr="00E725ED" w:rsidRDefault="0040732C" w:rsidP="00324D75">
      <w:pPr>
        <w:pStyle w:val="Tit03esp"/>
      </w:pPr>
      <w:bookmarkStart w:id="56" w:name="_Toc102041086"/>
      <w:bookmarkStart w:id="57" w:name="_Toc138256523"/>
      <w:r w:rsidRPr="00E725ED">
        <w:t xml:space="preserve">Información del titular del </w:t>
      </w:r>
      <w:r w:rsidR="00D715A1" w:rsidRPr="00E725ED">
        <w:t>PMEC</w:t>
      </w:r>
      <w:bookmarkEnd w:id="56"/>
      <w:bookmarkEnd w:id="57"/>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40732C" w:rsidRPr="00E725ED" w14:paraId="25AD58F1" w14:textId="77777777" w:rsidTr="008B3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08A8150C" w14:textId="19B6CC85" w:rsidR="0040732C" w:rsidRPr="00E725ED" w:rsidRDefault="0040732C" w:rsidP="00992A60">
            <w:pPr>
              <w:suppressAutoHyphens/>
              <w:spacing w:before="0"/>
              <w:jc w:val="left"/>
              <w:rPr>
                <w:rFonts w:ascii="Nunito" w:hAnsi="Nunito"/>
                <w:i/>
                <w:color w:val="auto"/>
                <w:sz w:val="22"/>
                <w:lang w:val="es-CO"/>
              </w:rPr>
            </w:pPr>
            <w:bookmarkStart w:id="58" w:name="_Hlk123310422"/>
            <w:r w:rsidRPr="00E725ED">
              <w:rPr>
                <w:rFonts w:ascii="Nunito" w:hAnsi="Nunito"/>
                <w:color w:val="auto"/>
                <w:sz w:val="22"/>
                <w:lang w:val="es-CO"/>
              </w:rPr>
              <w:t>Nombre(s) completo(s)</w:t>
            </w:r>
            <w:r w:rsidR="00450FED">
              <w:rPr>
                <w:rFonts w:ascii="Nunito" w:hAnsi="Nunito"/>
                <w:color w:val="auto"/>
                <w:sz w:val="22"/>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333C26E8" w14:textId="77777777" w:rsidR="0040732C" w:rsidRPr="00E725ED" w:rsidRDefault="0040732C" w:rsidP="00992A60">
            <w:pPr>
              <w:spacing w:before="0"/>
              <w:cnfStyle w:val="100000000000" w:firstRow="1" w:lastRow="0" w:firstColumn="0" w:lastColumn="0" w:oddVBand="0" w:evenVBand="0" w:oddHBand="0" w:evenHBand="0" w:firstRowFirstColumn="0" w:firstRowLastColumn="0" w:lastRowFirstColumn="0" w:lastRowLastColumn="0"/>
              <w:rPr>
                <w:rFonts w:ascii="Nunito" w:hAnsi="Nunito"/>
                <w:color w:val="auto"/>
                <w:sz w:val="22"/>
                <w:lang w:val="es-CO"/>
              </w:rPr>
            </w:pPr>
          </w:p>
        </w:tc>
      </w:tr>
      <w:tr w:rsidR="0040732C" w:rsidRPr="00E725ED" w14:paraId="54455C4C" w14:textId="77777777" w:rsidTr="008B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639D40B" w14:textId="14D0C909"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Nombre de la institución (si aplica)</w:t>
            </w:r>
            <w:r w:rsidR="00450FED">
              <w:rPr>
                <w:rFonts w:ascii="Nunito" w:hAnsi="Nunito"/>
                <w:sz w:val="22"/>
                <w:lang w:val="es-CO"/>
              </w:rPr>
              <w:t>:</w:t>
            </w:r>
          </w:p>
        </w:tc>
        <w:tc>
          <w:tcPr>
            <w:tcW w:w="6327" w:type="dxa"/>
            <w:shd w:val="clear" w:color="auto" w:fill="auto"/>
          </w:tcPr>
          <w:p w14:paraId="73887033"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40732C" w:rsidRPr="00E725ED" w14:paraId="0CF69FBC" w14:textId="77777777" w:rsidTr="008B325B">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3F2AE8C" w14:textId="09B8BD82"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Roles o responsabilidades</w:t>
            </w:r>
            <w:r w:rsidR="00450FED">
              <w:rPr>
                <w:rFonts w:ascii="Nunito" w:hAnsi="Nunito"/>
                <w:sz w:val="22"/>
                <w:lang w:val="es-CO"/>
              </w:rPr>
              <w:t>:</w:t>
            </w:r>
          </w:p>
        </w:tc>
        <w:tc>
          <w:tcPr>
            <w:tcW w:w="6327" w:type="dxa"/>
            <w:shd w:val="clear" w:color="auto" w:fill="auto"/>
          </w:tcPr>
          <w:p w14:paraId="101EE9A9"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40732C" w:rsidRPr="00E725ED" w14:paraId="53C70E2E" w14:textId="77777777" w:rsidTr="008B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6C5AB0A2" w14:textId="61A2A5A4"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Identificación</w:t>
            </w:r>
            <w:r w:rsidR="00450FED">
              <w:rPr>
                <w:rFonts w:ascii="Nunito" w:hAnsi="Nunito"/>
                <w:sz w:val="22"/>
                <w:lang w:val="es-CO"/>
              </w:rPr>
              <w:t>:</w:t>
            </w:r>
          </w:p>
        </w:tc>
        <w:tc>
          <w:tcPr>
            <w:tcW w:w="6327" w:type="dxa"/>
            <w:shd w:val="clear" w:color="auto" w:fill="auto"/>
          </w:tcPr>
          <w:p w14:paraId="6E371FAC"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40732C" w:rsidRPr="00E725ED" w14:paraId="68DB2218" w14:textId="77777777" w:rsidTr="008B325B">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1677EEED" w14:textId="37B97BCA"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Ubicación</w:t>
            </w:r>
            <w:r w:rsidR="00450FED">
              <w:rPr>
                <w:rFonts w:ascii="Nunito" w:hAnsi="Nunito"/>
                <w:sz w:val="22"/>
                <w:lang w:val="es-CO"/>
              </w:rPr>
              <w:t>:</w:t>
            </w:r>
          </w:p>
        </w:tc>
        <w:tc>
          <w:tcPr>
            <w:tcW w:w="6327" w:type="dxa"/>
            <w:shd w:val="clear" w:color="auto" w:fill="auto"/>
          </w:tcPr>
          <w:p w14:paraId="1215C960"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tr w:rsidR="0040732C" w:rsidRPr="00E725ED" w14:paraId="7BD5469B" w14:textId="77777777" w:rsidTr="008B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39B7D1BB" w14:textId="61CECDD8"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Teléfono(s)</w:t>
            </w:r>
            <w:r w:rsidR="00450FED">
              <w:rPr>
                <w:rFonts w:ascii="Nunito" w:hAnsi="Nunito"/>
                <w:sz w:val="22"/>
                <w:lang w:val="es-CO"/>
              </w:rPr>
              <w:t>:</w:t>
            </w:r>
          </w:p>
        </w:tc>
        <w:tc>
          <w:tcPr>
            <w:tcW w:w="6327" w:type="dxa"/>
            <w:shd w:val="clear" w:color="auto" w:fill="auto"/>
          </w:tcPr>
          <w:p w14:paraId="5BF5B2B2"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sz w:val="22"/>
                <w:lang w:val="es-CO"/>
              </w:rPr>
            </w:pPr>
          </w:p>
        </w:tc>
      </w:tr>
      <w:tr w:rsidR="0040732C" w:rsidRPr="00E725ED" w14:paraId="228241CF" w14:textId="77777777" w:rsidTr="008B325B">
        <w:trPr>
          <w:trHeight w:val="86"/>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0029062" w14:textId="55BBD306" w:rsidR="0040732C" w:rsidRPr="00E725ED" w:rsidRDefault="0040732C" w:rsidP="00992A60">
            <w:pPr>
              <w:suppressAutoHyphens/>
              <w:spacing w:before="0"/>
              <w:jc w:val="left"/>
              <w:rPr>
                <w:rFonts w:ascii="Nunito" w:hAnsi="Nunito"/>
                <w:i/>
                <w:sz w:val="22"/>
                <w:lang w:val="es-CO"/>
              </w:rPr>
            </w:pPr>
            <w:r w:rsidRPr="00E725ED">
              <w:rPr>
                <w:rFonts w:ascii="Nunito" w:hAnsi="Nunito"/>
                <w:sz w:val="22"/>
                <w:lang w:val="es-CO"/>
              </w:rPr>
              <w:t>Correo electrónico</w:t>
            </w:r>
            <w:r w:rsidR="00450FED">
              <w:rPr>
                <w:rFonts w:ascii="Nunito" w:hAnsi="Nunito"/>
                <w:sz w:val="22"/>
                <w:lang w:val="es-CO"/>
              </w:rPr>
              <w:t>:</w:t>
            </w:r>
          </w:p>
        </w:tc>
        <w:tc>
          <w:tcPr>
            <w:tcW w:w="6327" w:type="dxa"/>
            <w:shd w:val="clear" w:color="auto" w:fill="auto"/>
          </w:tcPr>
          <w:p w14:paraId="3D69E4FB"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sz w:val="22"/>
                <w:lang w:val="es-CO"/>
              </w:rPr>
            </w:pPr>
          </w:p>
        </w:tc>
      </w:tr>
      <w:bookmarkEnd w:id="58"/>
    </w:tbl>
    <w:p w14:paraId="7A2366C1" w14:textId="77777777" w:rsidR="0040732C" w:rsidRPr="00E725ED" w:rsidRDefault="0040732C" w:rsidP="0040732C">
      <w:pPr>
        <w:rPr>
          <w:rFonts w:ascii="Nunito" w:hAnsi="Nunito"/>
          <w:sz w:val="22"/>
          <w:lang w:eastAsia="ja-JP"/>
        </w:rPr>
      </w:pPr>
    </w:p>
    <w:p w14:paraId="3B2A0209" w14:textId="3AB35206" w:rsidR="0040732C" w:rsidRPr="00E725ED" w:rsidRDefault="0040732C" w:rsidP="00324D75">
      <w:pPr>
        <w:pStyle w:val="Tit03esp"/>
      </w:pPr>
      <w:bookmarkStart w:id="59" w:name="_Toc102041087"/>
      <w:bookmarkStart w:id="60" w:name="_Toc138256524"/>
      <w:r w:rsidRPr="00E725ED">
        <w:t xml:space="preserve">Información de otros participantes institucionales del </w:t>
      </w:r>
      <w:r w:rsidR="00D715A1" w:rsidRPr="00E725ED">
        <w:t>PMEC</w:t>
      </w:r>
      <w:bookmarkEnd w:id="59"/>
      <w:bookmarkEnd w:id="60"/>
    </w:p>
    <w:tbl>
      <w:tblPr>
        <w:tblStyle w:val="GridTable4-Accent6"/>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73"/>
        <w:gridCol w:w="6155"/>
      </w:tblGrid>
      <w:tr w:rsidR="0040732C" w:rsidRPr="00E725ED" w14:paraId="16927FDA" w14:textId="77777777" w:rsidTr="00E46E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8EAADB" w:themeFill="accent1" w:themeFillTint="99"/>
          </w:tcPr>
          <w:p w14:paraId="559CD9ED" w14:textId="28B634BE" w:rsidR="0040732C" w:rsidRPr="00E725ED" w:rsidRDefault="0040732C" w:rsidP="00992A60">
            <w:pPr>
              <w:suppressAutoHyphens/>
              <w:spacing w:before="0"/>
              <w:jc w:val="left"/>
              <w:rPr>
                <w:rFonts w:ascii="Nunito" w:hAnsi="Nunito" w:cs="Times New Roman"/>
                <w:i/>
                <w:color w:val="auto"/>
                <w:sz w:val="22"/>
                <w:lang w:val="es-CO"/>
              </w:rPr>
            </w:pPr>
            <w:r w:rsidRPr="00E725ED">
              <w:rPr>
                <w:rFonts w:ascii="Nunito" w:hAnsi="Nunito" w:cs="Times New Roman"/>
                <w:color w:val="auto"/>
                <w:sz w:val="22"/>
                <w:lang w:val="es-CO"/>
              </w:rPr>
              <w:t>Nombre(s) completo(s</w:t>
            </w:r>
            <w:r w:rsidR="00450FED">
              <w:rPr>
                <w:rFonts w:ascii="Nunito" w:hAnsi="Nunito" w:cs="Times New Roman"/>
                <w:color w:val="auto"/>
                <w:sz w:val="22"/>
                <w:lang w:val="es-CO"/>
              </w:rPr>
              <w:t>):</w:t>
            </w:r>
          </w:p>
        </w:tc>
        <w:tc>
          <w:tcPr>
            <w:tcW w:w="6327" w:type="dxa"/>
            <w:tcBorders>
              <w:top w:val="none" w:sz="0" w:space="0" w:color="auto"/>
              <w:left w:val="none" w:sz="0" w:space="0" w:color="auto"/>
              <w:bottom w:val="none" w:sz="0" w:space="0" w:color="auto"/>
              <w:right w:val="none" w:sz="0" w:space="0" w:color="auto"/>
            </w:tcBorders>
            <w:shd w:val="clear" w:color="auto" w:fill="auto"/>
          </w:tcPr>
          <w:p w14:paraId="7D613DF3" w14:textId="77777777" w:rsidR="0040732C" w:rsidRPr="00E725ED" w:rsidRDefault="0040732C" w:rsidP="00992A60">
            <w:pPr>
              <w:spacing w:before="0"/>
              <w:cnfStyle w:val="100000000000" w:firstRow="1" w:lastRow="0" w:firstColumn="0" w:lastColumn="0" w:oddVBand="0" w:evenVBand="0" w:oddHBand="0" w:evenHBand="0" w:firstRowFirstColumn="0" w:firstRowLastColumn="0" w:lastRowFirstColumn="0" w:lastRowLastColumn="0"/>
              <w:rPr>
                <w:rFonts w:ascii="Nunito" w:hAnsi="Nunito" w:cs="Times New Roman"/>
                <w:color w:val="auto"/>
                <w:sz w:val="22"/>
                <w:lang w:val="es-CO"/>
              </w:rPr>
            </w:pPr>
          </w:p>
        </w:tc>
      </w:tr>
      <w:tr w:rsidR="0040732C" w:rsidRPr="00E725ED" w14:paraId="2ACF89C5" w14:textId="77777777" w:rsidTr="00E4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D3F8951" w14:textId="7112239A"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Nombre de la institución (si aplica)</w:t>
            </w:r>
            <w:r w:rsidR="00450FED">
              <w:rPr>
                <w:rFonts w:ascii="Nunito" w:hAnsi="Nunito" w:cs="Times New Roman"/>
                <w:sz w:val="22"/>
                <w:lang w:val="es-CO"/>
              </w:rPr>
              <w:t>:</w:t>
            </w:r>
          </w:p>
        </w:tc>
        <w:tc>
          <w:tcPr>
            <w:tcW w:w="6327" w:type="dxa"/>
            <w:shd w:val="clear" w:color="auto" w:fill="auto"/>
          </w:tcPr>
          <w:p w14:paraId="5983A7F7"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cs="Times New Roman"/>
                <w:sz w:val="22"/>
                <w:lang w:val="es-CO"/>
              </w:rPr>
            </w:pPr>
          </w:p>
        </w:tc>
      </w:tr>
      <w:tr w:rsidR="0040732C" w:rsidRPr="00E725ED" w14:paraId="6C07F9C5" w14:textId="77777777" w:rsidTr="00E46E7A">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76E518A3" w14:textId="5FECCF31"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Roles o responsabilidades</w:t>
            </w:r>
            <w:r w:rsidR="00450FED">
              <w:rPr>
                <w:rFonts w:ascii="Nunito" w:hAnsi="Nunito" w:cs="Times New Roman"/>
                <w:sz w:val="22"/>
                <w:lang w:val="es-CO"/>
              </w:rPr>
              <w:t>:</w:t>
            </w:r>
          </w:p>
        </w:tc>
        <w:tc>
          <w:tcPr>
            <w:tcW w:w="6327" w:type="dxa"/>
            <w:shd w:val="clear" w:color="auto" w:fill="auto"/>
          </w:tcPr>
          <w:p w14:paraId="4DEF2FC2"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cs="Times New Roman"/>
                <w:sz w:val="22"/>
                <w:lang w:val="es-CO"/>
              </w:rPr>
            </w:pPr>
          </w:p>
        </w:tc>
      </w:tr>
      <w:tr w:rsidR="0040732C" w:rsidRPr="00E725ED" w14:paraId="7980512D" w14:textId="77777777" w:rsidTr="00E4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905E1AC" w14:textId="1AD57B92"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Identificación</w:t>
            </w:r>
            <w:r w:rsidR="00450FED">
              <w:rPr>
                <w:rFonts w:ascii="Nunito" w:hAnsi="Nunito" w:cs="Times New Roman"/>
                <w:sz w:val="22"/>
                <w:lang w:val="es-CO"/>
              </w:rPr>
              <w:t>:</w:t>
            </w:r>
          </w:p>
        </w:tc>
        <w:tc>
          <w:tcPr>
            <w:tcW w:w="6327" w:type="dxa"/>
            <w:shd w:val="clear" w:color="auto" w:fill="auto"/>
          </w:tcPr>
          <w:p w14:paraId="41AF3490"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cs="Times New Roman"/>
                <w:sz w:val="22"/>
                <w:lang w:val="es-CO"/>
              </w:rPr>
            </w:pPr>
          </w:p>
        </w:tc>
      </w:tr>
      <w:tr w:rsidR="0040732C" w:rsidRPr="00E725ED" w14:paraId="55251B98" w14:textId="77777777" w:rsidTr="00E46E7A">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4AB71585" w14:textId="0AF251AE"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Ubicación</w:t>
            </w:r>
            <w:r w:rsidR="00450FED">
              <w:rPr>
                <w:rFonts w:ascii="Nunito" w:hAnsi="Nunito" w:cs="Times New Roman"/>
                <w:sz w:val="22"/>
                <w:lang w:val="es-CO"/>
              </w:rPr>
              <w:t>:</w:t>
            </w:r>
          </w:p>
        </w:tc>
        <w:tc>
          <w:tcPr>
            <w:tcW w:w="6327" w:type="dxa"/>
            <w:shd w:val="clear" w:color="auto" w:fill="auto"/>
          </w:tcPr>
          <w:p w14:paraId="6CC177FD"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cs="Times New Roman"/>
                <w:sz w:val="22"/>
                <w:lang w:val="es-CO"/>
              </w:rPr>
            </w:pPr>
          </w:p>
        </w:tc>
      </w:tr>
      <w:tr w:rsidR="0040732C" w:rsidRPr="00E725ED" w14:paraId="54F0D36A" w14:textId="77777777" w:rsidTr="00E46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0BA08BA3" w14:textId="0D343830"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Teléfono(s)</w:t>
            </w:r>
            <w:r w:rsidR="00450FED">
              <w:rPr>
                <w:rFonts w:ascii="Nunito" w:hAnsi="Nunito" w:cs="Times New Roman"/>
                <w:sz w:val="22"/>
                <w:lang w:val="es-CO"/>
              </w:rPr>
              <w:t>:</w:t>
            </w:r>
          </w:p>
        </w:tc>
        <w:tc>
          <w:tcPr>
            <w:tcW w:w="6327" w:type="dxa"/>
            <w:shd w:val="clear" w:color="auto" w:fill="auto"/>
          </w:tcPr>
          <w:p w14:paraId="29199188" w14:textId="77777777" w:rsidR="0040732C" w:rsidRPr="00E725ED" w:rsidRDefault="0040732C" w:rsidP="00992A60">
            <w:pPr>
              <w:spacing w:before="0"/>
              <w:cnfStyle w:val="000000100000" w:firstRow="0" w:lastRow="0" w:firstColumn="0" w:lastColumn="0" w:oddVBand="0" w:evenVBand="0" w:oddHBand="1" w:evenHBand="0" w:firstRowFirstColumn="0" w:firstRowLastColumn="0" w:lastRowFirstColumn="0" w:lastRowLastColumn="0"/>
              <w:rPr>
                <w:rFonts w:ascii="Nunito" w:hAnsi="Nunito" w:cs="Times New Roman"/>
                <w:sz w:val="22"/>
                <w:lang w:val="es-CO"/>
              </w:rPr>
            </w:pPr>
          </w:p>
        </w:tc>
      </w:tr>
      <w:tr w:rsidR="0040732C" w:rsidRPr="00E725ED" w14:paraId="7F60E475" w14:textId="77777777" w:rsidTr="00E46E7A">
        <w:tc>
          <w:tcPr>
            <w:cnfStyle w:val="001000000000" w:firstRow="0" w:lastRow="0" w:firstColumn="1" w:lastColumn="0" w:oddVBand="0" w:evenVBand="0" w:oddHBand="0" w:evenHBand="0" w:firstRowFirstColumn="0" w:firstRowLastColumn="0" w:lastRowFirstColumn="0" w:lastRowLastColumn="0"/>
            <w:tcW w:w="2689" w:type="dxa"/>
            <w:shd w:val="clear" w:color="auto" w:fill="8EAADB" w:themeFill="accent1" w:themeFillTint="99"/>
          </w:tcPr>
          <w:p w14:paraId="35EB6E83" w14:textId="275C30DA" w:rsidR="0040732C" w:rsidRPr="00E725ED" w:rsidRDefault="0040732C" w:rsidP="00992A60">
            <w:pPr>
              <w:suppressAutoHyphens/>
              <w:spacing w:before="0"/>
              <w:jc w:val="left"/>
              <w:rPr>
                <w:rFonts w:ascii="Nunito" w:hAnsi="Nunito" w:cs="Times New Roman"/>
                <w:i/>
                <w:sz w:val="22"/>
                <w:lang w:val="es-CO"/>
              </w:rPr>
            </w:pPr>
            <w:r w:rsidRPr="00E725ED">
              <w:rPr>
                <w:rFonts w:ascii="Nunito" w:hAnsi="Nunito" w:cs="Times New Roman"/>
                <w:sz w:val="22"/>
                <w:lang w:val="es-CO"/>
              </w:rPr>
              <w:t>Correo electrónico</w:t>
            </w:r>
            <w:r w:rsidR="00450FED">
              <w:rPr>
                <w:rFonts w:ascii="Nunito" w:hAnsi="Nunito" w:cs="Times New Roman"/>
                <w:sz w:val="22"/>
                <w:lang w:val="es-CO"/>
              </w:rPr>
              <w:t>:</w:t>
            </w:r>
          </w:p>
        </w:tc>
        <w:tc>
          <w:tcPr>
            <w:tcW w:w="6327" w:type="dxa"/>
            <w:shd w:val="clear" w:color="auto" w:fill="auto"/>
          </w:tcPr>
          <w:p w14:paraId="23FB6BBD" w14:textId="77777777" w:rsidR="0040732C" w:rsidRPr="00E725ED" w:rsidRDefault="0040732C" w:rsidP="00992A60">
            <w:pPr>
              <w:spacing w:before="0"/>
              <w:cnfStyle w:val="000000000000" w:firstRow="0" w:lastRow="0" w:firstColumn="0" w:lastColumn="0" w:oddVBand="0" w:evenVBand="0" w:oddHBand="0" w:evenHBand="0" w:firstRowFirstColumn="0" w:firstRowLastColumn="0" w:lastRowFirstColumn="0" w:lastRowLastColumn="0"/>
              <w:rPr>
                <w:rFonts w:ascii="Nunito" w:hAnsi="Nunito" w:cs="Times New Roman"/>
                <w:sz w:val="22"/>
                <w:lang w:val="es-CO"/>
              </w:rPr>
            </w:pPr>
          </w:p>
        </w:tc>
      </w:tr>
    </w:tbl>
    <w:p w14:paraId="4329628D" w14:textId="77777777" w:rsidR="0040732C" w:rsidRPr="00E725ED" w:rsidRDefault="0040732C" w:rsidP="0040732C">
      <w:pPr>
        <w:spacing w:line="276" w:lineRule="auto"/>
        <w:jc w:val="left"/>
        <w:rPr>
          <w:rFonts w:ascii="Nunito" w:hAnsi="Nunito"/>
          <w:sz w:val="22"/>
        </w:rPr>
      </w:pPr>
    </w:p>
    <w:p w14:paraId="25B6936A" w14:textId="6E5B3732" w:rsidR="0040732C" w:rsidRPr="00E725ED" w:rsidRDefault="0040732C" w:rsidP="00324D75">
      <w:pPr>
        <w:pStyle w:val="Tit03esp"/>
      </w:pPr>
      <w:bookmarkStart w:id="61" w:name="_Toc102041088"/>
      <w:bookmarkStart w:id="62" w:name="_Toc138256525"/>
      <w:r w:rsidRPr="00E725ED">
        <w:t xml:space="preserve">Descripción del </w:t>
      </w:r>
      <w:r w:rsidR="00D715A1" w:rsidRPr="00E725ED">
        <w:t>PMEC</w:t>
      </w:r>
      <w:bookmarkEnd w:id="61"/>
      <w:bookmarkEnd w:id="62"/>
    </w:p>
    <w:p w14:paraId="68421B54" w14:textId="472347A3" w:rsidR="0040732C" w:rsidRDefault="0040732C" w:rsidP="0040732C">
      <w:pPr>
        <w:rPr>
          <w:rFonts w:ascii="Nunito" w:hAnsi="Nunito"/>
          <w:color w:val="CC3668"/>
          <w:sz w:val="22"/>
        </w:rPr>
      </w:pPr>
      <w:r w:rsidRPr="00E725ED">
        <w:rPr>
          <w:rFonts w:ascii="Nunito" w:hAnsi="Nunito"/>
          <w:color w:val="CC3668"/>
          <w:sz w:val="22"/>
          <w:lang w:eastAsia="ja-JP"/>
        </w:rPr>
        <w:t xml:space="preserve">Elabore una descripción del </w:t>
      </w:r>
      <w:r w:rsidR="00D715A1" w:rsidRPr="00E725ED">
        <w:rPr>
          <w:rFonts w:ascii="Nunito" w:hAnsi="Nunito"/>
          <w:color w:val="CC3668"/>
          <w:sz w:val="22"/>
          <w:lang w:eastAsia="ja-JP"/>
        </w:rPr>
        <w:t>PMEC</w:t>
      </w:r>
      <w:r w:rsidRPr="00E725ED">
        <w:rPr>
          <w:rFonts w:ascii="Nunito" w:hAnsi="Nunito"/>
          <w:color w:val="CC3668"/>
          <w:sz w:val="22"/>
          <w:lang w:eastAsia="ja-JP"/>
        </w:rPr>
        <w:t xml:space="preserve"> que </w:t>
      </w:r>
      <w:r w:rsidRPr="00E725ED">
        <w:rPr>
          <w:rFonts w:ascii="Nunito" w:hAnsi="Nunito"/>
          <w:color w:val="CC3668"/>
          <w:sz w:val="22"/>
        </w:rPr>
        <w:t>no supere las 500 palabras.</w:t>
      </w:r>
    </w:p>
    <w:p w14:paraId="6FE74DD5" w14:textId="77777777" w:rsidR="003B0553" w:rsidRPr="00E725ED" w:rsidRDefault="003B0553" w:rsidP="0040732C">
      <w:pPr>
        <w:rPr>
          <w:rFonts w:ascii="Nunito" w:hAnsi="Nunito"/>
          <w:color w:val="F13F9C"/>
          <w:sz w:val="22"/>
        </w:rPr>
      </w:pPr>
    </w:p>
    <w:p w14:paraId="4B1F4CD7" w14:textId="1FFD5439" w:rsidR="0040732C" w:rsidRPr="00E725ED" w:rsidRDefault="006F542A" w:rsidP="00324D75">
      <w:pPr>
        <w:pStyle w:val="Tit03esp"/>
      </w:pPr>
      <w:bookmarkStart w:id="63" w:name="_Toc102041089"/>
      <w:bookmarkStart w:id="64" w:name="_Toc138256526"/>
      <w:r>
        <w:t>T</w:t>
      </w:r>
      <w:r w:rsidR="0040732C" w:rsidRPr="00E725ED">
        <w:t xml:space="preserve">ipo de </w:t>
      </w:r>
      <w:r w:rsidR="00D715A1" w:rsidRPr="00E725ED">
        <w:t>PMEC</w:t>
      </w:r>
      <w:bookmarkEnd w:id="63"/>
      <w:bookmarkEnd w:id="64"/>
    </w:p>
    <w:p w14:paraId="2D2690C5" w14:textId="6EAACF61" w:rsidR="006F542A" w:rsidRDefault="006F542A" w:rsidP="006F542A">
      <w:pPr>
        <w:rPr>
          <w:color w:val="CC3668"/>
          <w:lang w:eastAsia="ja-JP"/>
        </w:rPr>
      </w:pPr>
      <w:r>
        <w:rPr>
          <w:color w:val="CC3668"/>
          <w:lang w:eastAsia="ja-JP"/>
        </w:rPr>
        <w:t>Indique el ciclo, tipo de actividad y tipo de material de acuerdo con las siguientes categorías (elimine la tabla tras diligenciar esta sección):</w:t>
      </w:r>
    </w:p>
    <w:tbl>
      <w:tblPr>
        <w:tblStyle w:val="TableGrid1"/>
        <w:tblW w:w="909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689"/>
        <w:gridCol w:w="236"/>
        <w:gridCol w:w="3005"/>
        <w:gridCol w:w="236"/>
        <w:gridCol w:w="1199"/>
        <w:gridCol w:w="1730"/>
      </w:tblGrid>
      <w:tr w:rsidR="003B0553" w:rsidRPr="003B0553" w14:paraId="148C510E" w14:textId="77777777" w:rsidTr="009E37D3">
        <w:tc>
          <w:tcPr>
            <w:tcW w:w="2689" w:type="dxa"/>
            <w:tcBorders>
              <w:right w:val="single" w:sz="4" w:space="0" w:color="0070C0"/>
            </w:tcBorders>
            <w:shd w:val="clear" w:color="auto" w:fill="0070C0"/>
          </w:tcPr>
          <w:p w14:paraId="57238720" w14:textId="77777777" w:rsidR="003B0553" w:rsidRPr="003B0553" w:rsidRDefault="003B0553" w:rsidP="003B0553">
            <w:pPr>
              <w:rPr>
                <w:sz w:val="20"/>
                <w:szCs w:val="20"/>
                <w:lang w:val="es-CO"/>
              </w:rPr>
            </w:pPr>
            <w:r w:rsidRPr="003B0553">
              <w:rPr>
                <w:sz w:val="20"/>
                <w:szCs w:val="20"/>
                <w:lang w:val="es-CO"/>
              </w:rPr>
              <w:t>Ciclo</w:t>
            </w:r>
          </w:p>
        </w:tc>
        <w:tc>
          <w:tcPr>
            <w:tcW w:w="236" w:type="dxa"/>
            <w:tcBorders>
              <w:top w:val="nil"/>
              <w:left w:val="single" w:sz="4" w:space="0" w:color="0070C0"/>
              <w:bottom w:val="nil"/>
              <w:right w:val="single" w:sz="4" w:space="0" w:color="0070C0"/>
            </w:tcBorders>
            <w:shd w:val="clear" w:color="auto" w:fill="auto"/>
          </w:tcPr>
          <w:p w14:paraId="0903AF7E" w14:textId="77777777" w:rsidR="003B0553" w:rsidRPr="003B0553" w:rsidRDefault="003B0553" w:rsidP="003B0553">
            <w:pPr>
              <w:rPr>
                <w:sz w:val="20"/>
                <w:szCs w:val="20"/>
                <w:lang w:val="es-CO"/>
              </w:rPr>
            </w:pPr>
          </w:p>
        </w:tc>
        <w:tc>
          <w:tcPr>
            <w:tcW w:w="3005" w:type="dxa"/>
            <w:tcBorders>
              <w:left w:val="single" w:sz="4" w:space="0" w:color="0070C0"/>
              <w:right w:val="single" w:sz="4" w:space="0" w:color="0070C0"/>
            </w:tcBorders>
            <w:shd w:val="clear" w:color="auto" w:fill="B4C6E7" w:themeFill="accent1" w:themeFillTint="66"/>
          </w:tcPr>
          <w:p w14:paraId="6D703895" w14:textId="77777777" w:rsidR="003B0553" w:rsidRPr="003B0553" w:rsidRDefault="003B0553" w:rsidP="003B0553">
            <w:pPr>
              <w:rPr>
                <w:sz w:val="20"/>
                <w:szCs w:val="20"/>
                <w:lang w:val="es-CO"/>
              </w:rPr>
            </w:pPr>
            <w:r w:rsidRPr="003B0553">
              <w:rPr>
                <w:sz w:val="20"/>
                <w:szCs w:val="20"/>
                <w:lang w:val="es-CO"/>
              </w:rPr>
              <w:t>Tipo de Actividad</w:t>
            </w:r>
          </w:p>
        </w:tc>
        <w:tc>
          <w:tcPr>
            <w:tcW w:w="236" w:type="dxa"/>
            <w:tcBorders>
              <w:top w:val="nil"/>
              <w:left w:val="single" w:sz="4" w:space="0" w:color="0070C0"/>
              <w:bottom w:val="nil"/>
              <w:right w:val="single" w:sz="4" w:space="0" w:color="0070C0"/>
            </w:tcBorders>
            <w:shd w:val="clear" w:color="auto" w:fill="auto"/>
          </w:tcPr>
          <w:p w14:paraId="053794BC" w14:textId="77777777" w:rsidR="003B0553" w:rsidRPr="003B0553" w:rsidRDefault="003B0553" w:rsidP="003B0553">
            <w:pPr>
              <w:rPr>
                <w:sz w:val="20"/>
                <w:szCs w:val="20"/>
                <w:lang w:val="es-CO"/>
              </w:rPr>
            </w:pPr>
          </w:p>
        </w:tc>
        <w:tc>
          <w:tcPr>
            <w:tcW w:w="2929" w:type="dxa"/>
            <w:gridSpan w:val="2"/>
            <w:tcBorders>
              <w:left w:val="single" w:sz="4" w:space="0" w:color="0070C0"/>
            </w:tcBorders>
            <w:shd w:val="clear" w:color="auto" w:fill="8EAADB" w:themeFill="accent1" w:themeFillTint="99"/>
          </w:tcPr>
          <w:p w14:paraId="4051934A" w14:textId="77777777" w:rsidR="003B0553" w:rsidRPr="003B0553" w:rsidRDefault="003B0553" w:rsidP="003B0553">
            <w:pPr>
              <w:rPr>
                <w:sz w:val="20"/>
                <w:szCs w:val="20"/>
                <w:lang w:val="es-CO"/>
              </w:rPr>
            </w:pPr>
            <w:r w:rsidRPr="003B0553">
              <w:rPr>
                <w:sz w:val="20"/>
                <w:szCs w:val="20"/>
                <w:lang w:val="es-CO"/>
              </w:rPr>
              <w:t>Tipo de Material</w:t>
            </w:r>
          </w:p>
        </w:tc>
      </w:tr>
      <w:tr w:rsidR="003B0553" w:rsidRPr="003B0553" w14:paraId="3D92586D" w14:textId="77777777" w:rsidTr="009E37D3">
        <w:tc>
          <w:tcPr>
            <w:tcW w:w="2689" w:type="dxa"/>
            <w:tcBorders>
              <w:top w:val="single" w:sz="4" w:space="0" w:color="0070C0"/>
              <w:bottom w:val="single" w:sz="4" w:space="0" w:color="0070C0"/>
              <w:right w:val="single" w:sz="4" w:space="0" w:color="0070C0"/>
            </w:tcBorders>
          </w:tcPr>
          <w:p w14:paraId="660E5163" w14:textId="11669D9D" w:rsidR="003B0553" w:rsidRPr="003B0553" w:rsidRDefault="003B0553" w:rsidP="003B0553">
            <w:pPr>
              <w:rPr>
                <w:sz w:val="20"/>
                <w:szCs w:val="20"/>
                <w:lang w:val="es-CO"/>
              </w:rPr>
            </w:pPr>
            <w:r w:rsidRPr="003B0553">
              <w:rPr>
                <w:sz w:val="20"/>
                <w:szCs w:val="20"/>
                <w:lang w:val="es-CO"/>
              </w:rPr>
              <w:t>1</w:t>
            </w:r>
            <w:r w:rsidR="0069454E">
              <w:rPr>
                <w:sz w:val="20"/>
                <w:szCs w:val="20"/>
                <w:lang w:val="es-CO"/>
              </w:rPr>
              <w:t>9</w:t>
            </w:r>
            <w:r w:rsidRPr="003B0553">
              <w:rPr>
                <w:sz w:val="20"/>
                <w:szCs w:val="20"/>
                <w:lang w:val="es-CO"/>
              </w:rPr>
              <w:t>: Biológico</w:t>
            </w:r>
          </w:p>
        </w:tc>
        <w:tc>
          <w:tcPr>
            <w:tcW w:w="236" w:type="dxa"/>
            <w:tcBorders>
              <w:top w:val="nil"/>
              <w:left w:val="single" w:sz="4" w:space="0" w:color="0070C0"/>
              <w:bottom w:val="nil"/>
              <w:right w:val="single" w:sz="4" w:space="0" w:color="0070C0"/>
            </w:tcBorders>
          </w:tcPr>
          <w:p w14:paraId="4E5531DC" w14:textId="77777777" w:rsidR="003B0553" w:rsidRPr="003B0553" w:rsidRDefault="003B0553" w:rsidP="003B0553">
            <w:pPr>
              <w:rPr>
                <w:sz w:val="20"/>
                <w:szCs w:val="20"/>
                <w:lang w:val="es-CO"/>
              </w:rPr>
            </w:pPr>
          </w:p>
        </w:tc>
        <w:tc>
          <w:tcPr>
            <w:tcW w:w="3005" w:type="dxa"/>
            <w:tcBorders>
              <w:top w:val="single" w:sz="4" w:space="0" w:color="0070C0"/>
              <w:left w:val="single" w:sz="4" w:space="0" w:color="0070C0"/>
              <w:bottom w:val="single" w:sz="4" w:space="0" w:color="0070C0"/>
              <w:right w:val="single" w:sz="4" w:space="0" w:color="0070C0"/>
            </w:tcBorders>
          </w:tcPr>
          <w:p w14:paraId="3566982B" w14:textId="77777777" w:rsidR="003B0553" w:rsidRPr="003B0553" w:rsidRDefault="003B0553" w:rsidP="003B0553">
            <w:pPr>
              <w:rPr>
                <w:sz w:val="20"/>
                <w:szCs w:val="20"/>
                <w:lang w:val="es-CO"/>
              </w:rPr>
            </w:pPr>
            <w:r w:rsidRPr="003B0553">
              <w:rPr>
                <w:sz w:val="20"/>
                <w:szCs w:val="20"/>
                <w:lang w:val="es-CO"/>
              </w:rPr>
              <w:t xml:space="preserve">C10: Rechazar </w:t>
            </w:r>
          </w:p>
        </w:tc>
        <w:tc>
          <w:tcPr>
            <w:tcW w:w="236" w:type="dxa"/>
            <w:tcBorders>
              <w:top w:val="nil"/>
              <w:left w:val="single" w:sz="4" w:space="0" w:color="0070C0"/>
              <w:bottom w:val="nil"/>
              <w:right w:val="single" w:sz="4" w:space="0" w:color="0070C0"/>
            </w:tcBorders>
            <w:shd w:val="clear" w:color="auto" w:fill="auto"/>
          </w:tcPr>
          <w:p w14:paraId="3BE87BE5" w14:textId="77777777" w:rsidR="003B0553" w:rsidRPr="003B0553" w:rsidRDefault="003B0553" w:rsidP="003B0553">
            <w:pPr>
              <w:rPr>
                <w:sz w:val="20"/>
                <w:szCs w:val="20"/>
                <w:lang w:val="es-CO"/>
              </w:rPr>
            </w:pPr>
          </w:p>
        </w:tc>
        <w:tc>
          <w:tcPr>
            <w:tcW w:w="1199" w:type="dxa"/>
            <w:vMerge w:val="restart"/>
            <w:tcBorders>
              <w:top w:val="single" w:sz="4" w:space="0" w:color="0070C0"/>
              <w:left w:val="single" w:sz="4" w:space="0" w:color="0070C0"/>
            </w:tcBorders>
          </w:tcPr>
          <w:p w14:paraId="60E5C499" w14:textId="77777777" w:rsidR="003B0553" w:rsidRPr="003B0553" w:rsidRDefault="003B0553" w:rsidP="003B0553">
            <w:pPr>
              <w:rPr>
                <w:sz w:val="20"/>
                <w:szCs w:val="20"/>
                <w:lang w:val="es-CO"/>
              </w:rPr>
            </w:pPr>
            <w:r w:rsidRPr="003B0553">
              <w:rPr>
                <w:sz w:val="20"/>
                <w:szCs w:val="20"/>
                <w:lang w:val="es-CO"/>
              </w:rPr>
              <w:t>A. Plástico</w:t>
            </w:r>
          </w:p>
        </w:tc>
        <w:tc>
          <w:tcPr>
            <w:tcW w:w="1730" w:type="dxa"/>
            <w:tcBorders>
              <w:top w:val="single" w:sz="4" w:space="0" w:color="4472C4" w:themeColor="accent1"/>
            </w:tcBorders>
          </w:tcPr>
          <w:p w14:paraId="69B41B90" w14:textId="77777777" w:rsidR="003B0553" w:rsidRPr="003B0553" w:rsidRDefault="003B0553" w:rsidP="003B0553">
            <w:pPr>
              <w:rPr>
                <w:sz w:val="20"/>
                <w:szCs w:val="20"/>
                <w:lang w:val="es-CO"/>
              </w:rPr>
            </w:pPr>
            <w:r w:rsidRPr="003B0553">
              <w:rPr>
                <w:sz w:val="20"/>
                <w:szCs w:val="20"/>
                <w:lang w:val="es-CO"/>
              </w:rPr>
              <w:t>1A: PET</w:t>
            </w:r>
          </w:p>
        </w:tc>
      </w:tr>
      <w:tr w:rsidR="003B0553" w:rsidRPr="003B0553" w14:paraId="14981A9E" w14:textId="77777777" w:rsidTr="00BD16EF">
        <w:tc>
          <w:tcPr>
            <w:tcW w:w="2689" w:type="dxa"/>
            <w:tcBorders>
              <w:bottom w:val="single" w:sz="4" w:space="0" w:color="0070C0"/>
              <w:right w:val="single" w:sz="4" w:space="0" w:color="0070C0"/>
            </w:tcBorders>
          </w:tcPr>
          <w:p w14:paraId="325723C4" w14:textId="77777777" w:rsidR="003B0553" w:rsidRPr="003B0553" w:rsidRDefault="003B0553" w:rsidP="003B0553">
            <w:pPr>
              <w:rPr>
                <w:sz w:val="20"/>
                <w:szCs w:val="20"/>
                <w:lang w:val="es-CO"/>
              </w:rPr>
            </w:pPr>
            <w:r w:rsidRPr="003B0553">
              <w:rPr>
                <w:sz w:val="20"/>
                <w:szCs w:val="20"/>
                <w:lang w:val="es-CO"/>
              </w:rPr>
              <w:t>20: Tecnológico</w:t>
            </w:r>
          </w:p>
        </w:tc>
        <w:tc>
          <w:tcPr>
            <w:tcW w:w="236" w:type="dxa"/>
            <w:tcBorders>
              <w:top w:val="nil"/>
              <w:left w:val="single" w:sz="4" w:space="0" w:color="0070C0"/>
              <w:bottom w:val="nil"/>
              <w:right w:val="single" w:sz="4" w:space="0" w:color="0070C0"/>
            </w:tcBorders>
          </w:tcPr>
          <w:p w14:paraId="5403EBB2" w14:textId="77777777" w:rsidR="003B0553" w:rsidRPr="003B0553" w:rsidRDefault="003B0553" w:rsidP="003B0553">
            <w:pPr>
              <w:rPr>
                <w:sz w:val="20"/>
                <w:szCs w:val="20"/>
                <w:lang w:val="es-CO"/>
              </w:rPr>
            </w:pPr>
          </w:p>
        </w:tc>
        <w:tc>
          <w:tcPr>
            <w:tcW w:w="3005" w:type="dxa"/>
            <w:tcBorders>
              <w:left w:val="single" w:sz="4" w:space="0" w:color="0070C0"/>
              <w:right w:val="single" w:sz="4" w:space="0" w:color="0070C0"/>
            </w:tcBorders>
          </w:tcPr>
          <w:p w14:paraId="3575EF2B" w14:textId="77777777" w:rsidR="003B0553" w:rsidRPr="003B0553" w:rsidRDefault="003B0553" w:rsidP="003B0553">
            <w:pPr>
              <w:rPr>
                <w:sz w:val="20"/>
                <w:szCs w:val="20"/>
                <w:lang w:val="es-CO"/>
              </w:rPr>
            </w:pPr>
            <w:r w:rsidRPr="003B0553">
              <w:rPr>
                <w:sz w:val="20"/>
                <w:szCs w:val="20"/>
                <w:lang w:val="es-CO"/>
              </w:rPr>
              <w:t xml:space="preserve">C11: Repensar </w:t>
            </w:r>
          </w:p>
        </w:tc>
        <w:tc>
          <w:tcPr>
            <w:tcW w:w="236" w:type="dxa"/>
            <w:tcBorders>
              <w:top w:val="nil"/>
              <w:left w:val="single" w:sz="4" w:space="0" w:color="0070C0"/>
              <w:bottom w:val="nil"/>
              <w:right w:val="single" w:sz="4" w:space="0" w:color="0070C0"/>
            </w:tcBorders>
            <w:shd w:val="clear" w:color="auto" w:fill="auto"/>
          </w:tcPr>
          <w:p w14:paraId="086526DB" w14:textId="77777777" w:rsidR="003B0553" w:rsidRPr="003B0553" w:rsidRDefault="003B0553" w:rsidP="003B0553">
            <w:pPr>
              <w:rPr>
                <w:sz w:val="20"/>
                <w:szCs w:val="20"/>
                <w:lang w:val="es-CO"/>
              </w:rPr>
            </w:pPr>
          </w:p>
        </w:tc>
        <w:tc>
          <w:tcPr>
            <w:tcW w:w="1199" w:type="dxa"/>
            <w:vMerge/>
            <w:tcBorders>
              <w:left w:val="single" w:sz="4" w:space="0" w:color="0070C0"/>
            </w:tcBorders>
          </w:tcPr>
          <w:p w14:paraId="2B90580E" w14:textId="77777777" w:rsidR="003B0553" w:rsidRPr="003B0553" w:rsidRDefault="003B0553" w:rsidP="003B0553">
            <w:pPr>
              <w:rPr>
                <w:sz w:val="20"/>
                <w:szCs w:val="20"/>
                <w:lang w:val="es-CO"/>
              </w:rPr>
            </w:pPr>
          </w:p>
        </w:tc>
        <w:tc>
          <w:tcPr>
            <w:tcW w:w="1730" w:type="dxa"/>
          </w:tcPr>
          <w:p w14:paraId="5B8EE946" w14:textId="77777777" w:rsidR="003B0553" w:rsidRPr="003B0553" w:rsidRDefault="003B0553" w:rsidP="003B0553">
            <w:pPr>
              <w:rPr>
                <w:sz w:val="20"/>
                <w:szCs w:val="20"/>
                <w:lang w:val="es-CO"/>
              </w:rPr>
            </w:pPr>
            <w:r w:rsidRPr="003B0553">
              <w:rPr>
                <w:sz w:val="20"/>
                <w:szCs w:val="20"/>
                <w:lang w:val="es-CO"/>
              </w:rPr>
              <w:t>2A: HDPE</w:t>
            </w:r>
          </w:p>
        </w:tc>
      </w:tr>
      <w:tr w:rsidR="003B0553" w:rsidRPr="003B0553" w14:paraId="608DBBEC" w14:textId="77777777" w:rsidTr="00BD16EF">
        <w:trPr>
          <w:trHeight w:val="308"/>
        </w:trPr>
        <w:tc>
          <w:tcPr>
            <w:tcW w:w="2689" w:type="dxa"/>
            <w:vMerge w:val="restart"/>
            <w:tcBorders>
              <w:top w:val="single" w:sz="4" w:space="0" w:color="0070C0"/>
              <w:left w:val="nil"/>
              <w:bottom w:val="nil"/>
              <w:right w:val="nil"/>
            </w:tcBorders>
          </w:tcPr>
          <w:p w14:paraId="2A41E05D"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3C4915C5" w14:textId="77777777" w:rsidR="003B0553" w:rsidRPr="003B0553" w:rsidRDefault="003B0553" w:rsidP="003B0553">
            <w:pPr>
              <w:ind w:left="-2"/>
              <w:rPr>
                <w:sz w:val="20"/>
                <w:szCs w:val="20"/>
                <w:lang w:val="es-CO"/>
              </w:rPr>
            </w:pPr>
          </w:p>
        </w:tc>
        <w:tc>
          <w:tcPr>
            <w:tcW w:w="3005" w:type="dxa"/>
            <w:tcBorders>
              <w:left w:val="single" w:sz="4" w:space="0" w:color="0070C0"/>
              <w:right w:val="single" w:sz="4" w:space="0" w:color="0070C0"/>
            </w:tcBorders>
          </w:tcPr>
          <w:p w14:paraId="5AD4F311" w14:textId="77777777" w:rsidR="003B0553" w:rsidRPr="003B0553" w:rsidRDefault="003B0553" w:rsidP="003B0553">
            <w:pPr>
              <w:ind w:left="-2"/>
              <w:rPr>
                <w:sz w:val="20"/>
                <w:szCs w:val="20"/>
                <w:lang w:val="es-CO"/>
              </w:rPr>
            </w:pPr>
            <w:r w:rsidRPr="003B0553">
              <w:rPr>
                <w:sz w:val="20"/>
                <w:szCs w:val="20"/>
                <w:lang w:val="es-CO"/>
              </w:rPr>
              <w:t xml:space="preserve">C12: Reducir </w:t>
            </w:r>
          </w:p>
        </w:tc>
        <w:tc>
          <w:tcPr>
            <w:tcW w:w="236" w:type="dxa"/>
            <w:tcBorders>
              <w:top w:val="nil"/>
              <w:left w:val="single" w:sz="4" w:space="0" w:color="0070C0"/>
              <w:bottom w:val="nil"/>
              <w:right w:val="single" w:sz="4" w:space="0" w:color="0070C0"/>
            </w:tcBorders>
            <w:shd w:val="clear" w:color="auto" w:fill="auto"/>
          </w:tcPr>
          <w:p w14:paraId="367DBE79" w14:textId="77777777" w:rsidR="003B0553" w:rsidRPr="003B0553" w:rsidRDefault="003B0553" w:rsidP="003B0553">
            <w:pPr>
              <w:rPr>
                <w:sz w:val="20"/>
                <w:szCs w:val="20"/>
                <w:lang w:val="es-CO"/>
              </w:rPr>
            </w:pPr>
          </w:p>
        </w:tc>
        <w:tc>
          <w:tcPr>
            <w:tcW w:w="1199" w:type="dxa"/>
            <w:vMerge/>
            <w:tcBorders>
              <w:left w:val="single" w:sz="4" w:space="0" w:color="0070C0"/>
            </w:tcBorders>
          </w:tcPr>
          <w:p w14:paraId="110105FF" w14:textId="77777777" w:rsidR="003B0553" w:rsidRPr="003B0553" w:rsidRDefault="003B0553" w:rsidP="003B0553">
            <w:pPr>
              <w:rPr>
                <w:sz w:val="20"/>
                <w:szCs w:val="20"/>
                <w:lang w:val="es-CO"/>
              </w:rPr>
            </w:pPr>
          </w:p>
        </w:tc>
        <w:tc>
          <w:tcPr>
            <w:tcW w:w="1730" w:type="dxa"/>
          </w:tcPr>
          <w:p w14:paraId="6F4FB989" w14:textId="77777777" w:rsidR="003B0553" w:rsidRPr="003B0553" w:rsidRDefault="003B0553" w:rsidP="003B0553">
            <w:pPr>
              <w:rPr>
                <w:sz w:val="20"/>
                <w:szCs w:val="20"/>
                <w:lang w:val="es-CO"/>
              </w:rPr>
            </w:pPr>
            <w:r w:rsidRPr="003B0553">
              <w:rPr>
                <w:sz w:val="20"/>
                <w:szCs w:val="20"/>
                <w:lang w:val="es-CO"/>
              </w:rPr>
              <w:t>3A: PVC</w:t>
            </w:r>
          </w:p>
        </w:tc>
      </w:tr>
      <w:tr w:rsidR="003B0553" w:rsidRPr="003B0553" w14:paraId="409AD010" w14:textId="77777777" w:rsidTr="00BD16EF">
        <w:tc>
          <w:tcPr>
            <w:tcW w:w="2689" w:type="dxa"/>
            <w:vMerge/>
            <w:tcBorders>
              <w:top w:val="nil"/>
              <w:left w:val="nil"/>
              <w:bottom w:val="nil"/>
              <w:right w:val="nil"/>
            </w:tcBorders>
          </w:tcPr>
          <w:p w14:paraId="386F3004"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1C91D6C8" w14:textId="77777777" w:rsidR="003B0553" w:rsidRPr="003B0553" w:rsidRDefault="003B0553" w:rsidP="003B0553">
            <w:pPr>
              <w:ind w:left="-2"/>
              <w:rPr>
                <w:sz w:val="20"/>
                <w:szCs w:val="20"/>
                <w:lang w:val="es-CO"/>
              </w:rPr>
            </w:pPr>
          </w:p>
        </w:tc>
        <w:tc>
          <w:tcPr>
            <w:tcW w:w="3005" w:type="dxa"/>
            <w:tcBorders>
              <w:left w:val="single" w:sz="4" w:space="0" w:color="0070C0"/>
              <w:right w:val="single" w:sz="4" w:space="0" w:color="0070C0"/>
            </w:tcBorders>
          </w:tcPr>
          <w:p w14:paraId="21E97B84" w14:textId="77777777" w:rsidR="003B0553" w:rsidRPr="003B0553" w:rsidRDefault="003B0553" w:rsidP="003B0553">
            <w:pPr>
              <w:ind w:left="-2"/>
              <w:rPr>
                <w:sz w:val="20"/>
                <w:szCs w:val="20"/>
                <w:lang w:val="es-CO"/>
              </w:rPr>
            </w:pPr>
            <w:r w:rsidRPr="003B0553">
              <w:rPr>
                <w:sz w:val="20"/>
                <w:szCs w:val="20"/>
                <w:lang w:val="es-CO"/>
              </w:rPr>
              <w:t>C20: Reutilizar/reusar</w:t>
            </w:r>
          </w:p>
        </w:tc>
        <w:tc>
          <w:tcPr>
            <w:tcW w:w="236" w:type="dxa"/>
            <w:tcBorders>
              <w:top w:val="nil"/>
              <w:left w:val="single" w:sz="4" w:space="0" w:color="0070C0"/>
              <w:bottom w:val="nil"/>
              <w:right w:val="single" w:sz="4" w:space="0" w:color="0070C0"/>
            </w:tcBorders>
            <w:shd w:val="clear" w:color="auto" w:fill="auto"/>
          </w:tcPr>
          <w:p w14:paraId="15344E06" w14:textId="77777777" w:rsidR="003B0553" w:rsidRPr="003B0553" w:rsidRDefault="003B0553" w:rsidP="003B0553">
            <w:pPr>
              <w:rPr>
                <w:sz w:val="20"/>
                <w:szCs w:val="20"/>
                <w:lang w:val="es-CO"/>
              </w:rPr>
            </w:pPr>
          </w:p>
        </w:tc>
        <w:tc>
          <w:tcPr>
            <w:tcW w:w="1199" w:type="dxa"/>
            <w:vMerge/>
            <w:tcBorders>
              <w:left w:val="single" w:sz="4" w:space="0" w:color="0070C0"/>
            </w:tcBorders>
          </w:tcPr>
          <w:p w14:paraId="12A1F235" w14:textId="77777777" w:rsidR="003B0553" w:rsidRPr="003B0553" w:rsidRDefault="003B0553" w:rsidP="003B0553">
            <w:pPr>
              <w:rPr>
                <w:sz w:val="20"/>
                <w:szCs w:val="20"/>
                <w:lang w:val="es-CO"/>
              </w:rPr>
            </w:pPr>
          </w:p>
        </w:tc>
        <w:tc>
          <w:tcPr>
            <w:tcW w:w="1730" w:type="dxa"/>
          </w:tcPr>
          <w:p w14:paraId="69D58D4E" w14:textId="77777777" w:rsidR="003B0553" w:rsidRPr="003B0553" w:rsidRDefault="003B0553" w:rsidP="003B0553">
            <w:pPr>
              <w:rPr>
                <w:sz w:val="20"/>
                <w:szCs w:val="20"/>
                <w:lang w:val="es-CO"/>
              </w:rPr>
            </w:pPr>
            <w:r w:rsidRPr="003B0553">
              <w:rPr>
                <w:sz w:val="20"/>
                <w:szCs w:val="20"/>
                <w:lang w:val="es-CO"/>
              </w:rPr>
              <w:t>4A: LDPE</w:t>
            </w:r>
          </w:p>
        </w:tc>
      </w:tr>
      <w:tr w:rsidR="003B0553" w:rsidRPr="003B0553" w14:paraId="22E541E0" w14:textId="77777777" w:rsidTr="00BD16EF">
        <w:tc>
          <w:tcPr>
            <w:tcW w:w="2689" w:type="dxa"/>
            <w:vMerge/>
            <w:tcBorders>
              <w:top w:val="nil"/>
              <w:left w:val="nil"/>
              <w:bottom w:val="nil"/>
              <w:right w:val="nil"/>
            </w:tcBorders>
          </w:tcPr>
          <w:p w14:paraId="0E2CD0C7"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68522966" w14:textId="77777777" w:rsidR="003B0553" w:rsidRPr="003B0553" w:rsidRDefault="003B0553" w:rsidP="003B0553">
            <w:pPr>
              <w:ind w:left="-2"/>
              <w:rPr>
                <w:sz w:val="20"/>
                <w:szCs w:val="20"/>
                <w:lang w:val="es-CO"/>
              </w:rPr>
            </w:pPr>
          </w:p>
        </w:tc>
        <w:tc>
          <w:tcPr>
            <w:tcW w:w="3005" w:type="dxa"/>
            <w:tcBorders>
              <w:left w:val="single" w:sz="4" w:space="0" w:color="0070C0"/>
              <w:right w:val="single" w:sz="4" w:space="0" w:color="0070C0"/>
            </w:tcBorders>
          </w:tcPr>
          <w:p w14:paraId="330B165B" w14:textId="77777777" w:rsidR="003B0553" w:rsidRPr="003B0553" w:rsidRDefault="003B0553" w:rsidP="003B0553">
            <w:pPr>
              <w:ind w:left="-2"/>
              <w:rPr>
                <w:sz w:val="20"/>
                <w:szCs w:val="20"/>
                <w:lang w:val="es-CO"/>
              </w:rPr>
            </w:pPr>
            <w:r w:rsidRPr="003B0553">
              <w:rPr>
                <w:sz w:val="20"/>
                <w:szCs w:val="20"/>
                <w:lang w:val="es-CO"/>
              </w:rPr>
              <w:t>C21: Reparar</w:t>
            </w:r>
          </w:p>
        </w:tc>
        <w:tc>
          <w:tcPr>
            <w:tcW w:w="236" w:type="dxa"/>
            <w:tcBorders>
              <w:top w:val="nil"/>
              <w:left w:val="single" w:sz="4" w:space="0" w:color="0070C0"/>
              <w:bottom w:val="nil"/>
              <w:right w:val="single" w:sz="4" w:space="0" w:color="0070C0"/>
            </w:tcBorders>
            <w:shd w:val="clear" w:color="auto" w:fill="auto"/>
          </w:tcPr>
          <w:p w14:paraId="4B6574E7" w14:textId="77777777" w:rsidR="003B0553" w:rsidRPr="003B0553" w:rsidRDefault="003B0553" w:rsidP="003B0553">
            <w:pPr>
              <w:rPr>
                <w:sz w:val="20"/>
                <w:szCs w:val="20"/>
                <w:lang w:val="es-CO"/>
              </w:rPr>
            </w:pPr>
          </w:p>
        </w:tc>
        <w:tc>
          <w:tcPr>
            <w:tcW w:w="1199" w:type="dxa"/>
            <w:vMerge/>
            <w:tcBorders>
              <w:left w:val="single" w:sz="4" w:space="0" w:color="0070C0"/>
            </w:tcBorders>
          </w:tcPr>
          <w:p w14:paraId="0E42A593" w14:textId="77777777" w:rsidR="003B0553" w:rsidRPr="003B0553" w:rsidRDefault="003B0553" w:rsidP="003B0553">
            <w:pPr>
              <w:rPr>
                <w:sz w:val="20"/>
                <w:szCs w:val="20"/>
                <w:lang w:val="es-CO"/>
              </w:rPr>
            </w:pPr>
          </w:p>
        </w:tc>
        <w:tc>
          <w:tcPr>
            <w:tcW w:w="1730" w:type="dxa"/>
          </w:tcPr>
          <w:p w14:paraId="2DD6C235" w14:textId="77777777" w:rsidR="003B0553" w:rsidRPr="003B0553" w:rsidRDefault="003B0553" w:rsidP="003B0553">
            <w:pPr>
              <w:rPr>
                <w:sz w:val="20"/>
                <w:szCs w:val="20"/>
                <w:lang w:val="es-CO"/>
              </w:rPr>
            </w:pPr>
            <w:r w:rsidRPr="003B0553">
              <w:rPr>
                <w:sz w:val="20"/>
                <w:szCs w:val="20"/>
                <w:lang w:val="es-CO"/>
              </w:rPr>
              <w:t>5A: PP</w:t>
            </w:r>
          </w:p>
        </w:tc>
      </w:tr>
      <w:tr w:rsidR="003B0553" w:rsidRPr="003B0553" w14:paraId="42BB84F6" w14:textId="77777777" w:rsidTr="00BD16EF">
        <w:trPr>
          <w:trHeight w:val="290"/>
        </w:trPr>
        <w:tc>
          <w:tcPr>
            <w:tcW w:w="2689" w:type="dxa"/>
            <w:vMerge/>
            <w:tcBorders>
              <w:top w:val="nil"/>
              <w:left w:val="nil"/>
              <w:bottom w:val="nil"/>
              <w:right w:val="nil"/>
            </w:tcBorders>
          </w:tcPr>
          <w:p w14:paraId="501CE0F3"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7EEEBB6A"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2798DC5A" w14:textId="77777777" w:rsidR="003B0553" w:rsidRPr="003B0553" w:rsidRDefault="003B0553" w:rsidP="003B0553">
            <w:pPr>
              <w:rPr>
                <w:sz w:val="20"/>
                <w:szCs w:val="20"/>
                <w:lang w:val="es-CO"/>
              </w:rPr>
            </w:pPr>
            <w:r w:rsidRPr="003B0553">
              <w:rPr>
                <w:sz w:val="20"/>
                <w:szCs w:val="20"/>
                <w:lang w:val="es-CO"/>
              </w:rPr>
              <w:t>C22: Restaurar</w:t>
            </w:r>
          </w:p>
        </w:tc>
        <w:tc>
          <w:tcPr>
            <w:tcW w:w="236" w:type="dxa"/>
            <w:tcBorders>
              <w:top w:val="nil"/>
              <w:left w:val="single" w:sz="4" w:space="0" w:color="0070C0"/>
              <w:bottom w:val="nil"/>
              <w:right w:val="single" w:sz="4" w:space="0" w:color="0070C0"/>
            </w:tcBorders>
            <w:shd w:val="clear" w:color="auto" w:fill="auto"/>
          </w:tcPr>
          <w:p w14:paraId="2E4A3280" w14:textId="77777777" w:rsidR="003B0553" w:rsidRPr="003B0553" w:rsidRDefault="003B0553" w:rsidP="003B0553">
            <w:pPr>
              <w:rPr>
                <w:sz w:val="20"/>
                <w:szCs w:val="20"/>
                <w:lang w:val="es-CO"/>
              </w:rPr>
            </w:pPr>
          </w:p>
        </w:tc>
        <w:tc>
          <w:tcPr>
            <w:tcW w:w="1199" w:type="dxa"/>
            <w:vMerge/>
            <w:tcBorders>
              <w:left w:val="single" w:sz="4" w:space="0" w:color="0070C0"/>
            </w:tcBorders>
          </w:tcPr>
          <w:p w14:paraId="6F802F1D" w14:textId="77777777" w:rsidR="003B0553" w:rsidRPr="003B0553" w:rsidRDefault="003B0553" w:rsidP="003B0553">
            <w:pPr>
              <w:rPr>
                <w:sz w:val="20"/>
                <w:szCs w:val="20"/>
                <w:lang w:val="es-CO"/>
              </w:rPr>
            </w:pPr>
          </w:p>
        </w:tc>
        <w:tc>
          <w:tcPr>
            <w:tcW w:w="1730" w:type="dxa"/>
          </w:tcPr>
          <w:p w14:paraId="239C6AD7" w14:textId="77777777" w:rsidR="003B0553" w:rsidRPr="003B0553" w:rsidRDefault="003B0553" w:rsidP="003B0553">
            <w:pPr>
              <w:rPr>
                <w:sz w:val="20"/>
                <w:szCs w:val="20"/>
                <w:lang w:val="es-CO"/>
              </w:rPr>
            </w:pPr>
            <w:r w:rsidRPr="003B0553">
              <w:rPr>
                <w:sz w:val="20"/>
                <w:szCs w:val="20"/>
                <w:lang w:val="es-CO"/>
              </w:rPr>
              <w:t>6A: PS</w:t>
            </w:r>
          </w:p>
        </w:tc>
      </w:tr>
      <w:tr w:rsidR="003B0553" w:rsidRPr="003B0553" w14:paraId="4CBBE5A3" w14:textId="77777777" w:rsidTr="009E37D3">
        <w:trPr>
          <w:trHeight w:val="290"/>
        </w:trPr>
        <w:tc>
          <w:tcPr>
            <w:tcW w:w="2689" w:type="dxa"/>
            <w:vMerge/>
            <w:tcBorders>
              <w:top w:val="nil"/>
              <w:left w:val="nil"/>
              <w:bottom w:val="nil"/>
              <w:right w:val="nil"/>
            </w:tcBorders>
          </w:tcPr>
          <w:p w14:paraId="2EE89674"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2BE0A5C0"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644386C6" w14:textId="77777777" w:rsidR="003B0553" w:rsidRPr="003B0553" w:rsidRDefault="003B0553" w:rsidP="003B0553">
            <w:pPr>
              <w:rPr>
                <w:sz w:val="20"/>
                <w:szCs w:val="20"/>
                <w:lang w:val="es-CO"/>
              </w:rPr>
            </w:pPr>
            <w:r w:rsidRPr="003B0553">
              <w:rPr>
                <w:sz w:val="20"/>
                <w:szCs w:val="20"/>
                <w:lang w:val="es-CO"/>
              </w:rPr>
              <w:t xml:space="preserve">C23: Remanufacturar </w:t>
            </w:r>
          </w:p>
        </w:tc>
        <w:tc>
          <w:tcPr>
            <w:tcW w:w="236" w:type="dxa"/>
            <w:tcBorders>
              <w:top w:val="nil"/>
              <w:left w:val="single" w:sz="4" w:space="0" w:color="0070C0"/>
              <w:bottom w:val="nil"/>
              <w:right w:val="single" w:sz="4" w:space="0" w:color="0070C0"/>
            </w:tcBorders>
            <w:shd w:val="clear" w:color="auto" w:fill="auto"/>
          </w:tcPr>
          <w:p w14:paraId="0D963379" w14:textId="77777777" w:rsidR="003B0553" w:rsidRPr="003B0553" w:rsidRDefault="003B0553" w:rsidP="003B0553">
            <w:pPr>
              <w:rPr>
                <w:sz w:val="20"/>
                <w:szCs w:val="20"/>
                <w:lang w:val="es-CO"/>
              </w:rPr>
            </w:pPr>
          </w:p>
        </w:tc>
        <w:tc>
          <w:tcPr>
            <w:tcW w:w="1199" w:type="dxa"/>
            <w:vMerge/>
            <w:tcBorders>
              <w:left w:val="single" w:sz="4" w:space="0" w:color="0070C0"/>
              <w:bottom w:val="single" w:sz="4" w:space="0" w:color="0070C0"/>
            </w:tcBorders>
          </w:tcPr>
          <w:p w14:paraId="56415EC1" w14:textId="77777777" w:rsidR="003B0553" w:rsidRPr="003B0553" w:rsidRDefault="003B0553" w:rsidP="003B0553">
            <w:pPr>
              <w:rPr>
                <w:sz w:val="20"/>
                <w:szCs w:val="20"/>
                <w:lang w:val="es-CO"/>
              </w:rPr>
            </w:pPr>
          </w:p>
        </w:tc>
        <w:tc>
          <w:tcPr>
            <w:tcW w:w="1730" w:type="dxa"/>
            <w:tcBorders>
              <w:bottom w:val="single" w:sz="4" w:space="0" w:color="4472C4" w:themeColor="accent1"/>
            </w:tcBorders>
          </w:tcPr>
          <w:p w14:paraId="24DCFBFD" w14:textId="77777777" w:rsidR="003B0553" w:rsidRPr="003B0553" w:rsidRDefault="003B0553" w:rsidP="003B0553">
            <w:pPr>
              <w:rPr>
                <w:sz w:val="20"/>
                <w:szCs w:val="20"/>
                <w:lang w:val="es-CO"/>
              </w:rPr>
            </w:pPr>
            <w:r w:rsidRPr="003B0553">
              <w:rPr>
                <w:sz w:val="20"/>
                <w:szCs w:val="20"/>
                <w:lang w:val="es-CO"/>
              </w:rPr>
              <w:t>7A: OTROS</w:t>
            </w:r>
          </w:p>
        </w:tc>
      </w:tr>
      <w:tr w:rsidR="003B0553" w:rsidRPr="003B0553" w14:paraId="758D219C" w14:textId="77777777" w:rsidTr="009E37D3">
        <w:trPr>
          <w:trHeight w:val="290"/>
        </w:trPr>
        <w:tc>
          <w:tcPr>
            <w:tcW w:w="2689" w:type="dxa"/>
            <w:vMerge/>
            <w:tcBorders>
              <w:top w:val="nil"/>
              <w:left w:val="nil"/>
              <w:bottom w:val="nil"/>
              <w:right w:val="nil"/>
            </w:tcBorders>
          </w:tcPr>
          <w:p w14:paraId="5F65780D"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52BB82C2"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7E9425DD" w14:textId="77777777" w:rsidR="003B0553" w:rsidRPr="003B0553" w:rsidRDefault="003B0553" w:rsidP="003B0553">
            <w:pPr>
              <w:rPr>
                <w:sz w:val="20"/>
                <w:szCs w:val="20"/>
                <w:lang w:val="es-CO"/>
              </w:rPr>
            </w:pPr>
            <w:r w:rsidRPr="003B0553">
              <w:rPr>
                <w:sz w:val="20"/>
                <w:szCs w:val="20"/>
                <w:lang w:val="es-CO"/>
              </w:rPr>
              <w:t xml:space="preserve">C24: Recuperar </w:t>
            </w:r>
          </w:p>
        </w:tc>
        <w:tc>
          <w:tcPr>
            <w:tcW w:w="236" w:type="dxa"/>
            <w:tcBorders>
              <w:top w:val="nil"/>
              <w:left w:val="single" w:sz="4" w:space="0" w:color="0070C0"/>
              <w:bottom w:val="nil"/>
              <w:right w:val="nil"/>
            </w:tcBorders>
            <w:shd w:val="clear" w:color="auto" w:fill="auto"/>
          </w:tcPr>
          <w:p w14:paraId="147D83E0" w14:textId="77777777" w:rsidR="003B0553" w:rsidRPr="003B0553" w:rsidRDefault="003B0553" w:rsidP="003B0553">
            <w:pPr>
              <w:rPr>
                <w:sz w:val="20"/>
                <w:szCs w:val="20"/>
                <w:lang w:val="es-CO"/>
              </w:rPr>
            </w:pPr>
          </w:p>
        </w:tc>
        <w:tc>
          <w:tcPr>
            <w:tcW w:w="1199" w:type="dxa"/>
            <w:tcBorders>
              <w:top w:val="single" w:sz="4" w:space="0" w:color="0070C0"/>
              <w:left w:val="nil"/>
              <w:bottom w:val="nil"/>
              <w:right w:val="nil"/>
            </w:tcBorders>
          </w:tcPr>
          <w:p w14:paraId="2E38F421" w14:textId="77777777" w:rsidR="003B0553" w:rsidRPr="003B0553" w:rsidRDefault="003B0553" w:rsidP="003B0553">
            <w:pPr>
              <w:rPr>
                <w:sz w:val="20"/>
                <w:szCs w:val="20"/>
                <w:lang w:val="es-CO"/>
              </w:rPr>
            </w:pPr>
          </w:p>
        </w:tc>
        <w:tc>
          <w:tcPr>
            <w:tcW w:w="1730" w:type="dxa"/>
            <w:tcBorders>
              <w:top w:val="single" w:sz="4" w:space="0" w:color="4472C4" w:themeColor="accent1"/>
              <w:left w:val="nil"/>
              <w:bottom w:val="nil"/>
              <w:right w:val="nil"/>
            </w:tcBorders>
          </w:tcPr>
          <w:p w14:paraId="59FA61F7" w14:textId="77777777" w:rsidR="003B0553" w:rsidRPr="003B0553" w:rsidRDefault="003B0553" w:rsidP="003B0553">
            <w:pPr>
              <w:rPr>
                <w:sz w:val="20"/>
                <w:szCs w:val="20"/>
                <w:lang w:val="es-CO"/>
              </w:rPr>
            </w:pPr>
          </w:p>
        </w:tc>
      </w:tr>
      <w:tr w:rsidR="003B0553" w:rsidRPr="003B0553" w14:paraId="4B10888F" w14:textId="77777777" w:rsidTr="00BD16EF">
        <w:trPr>
          <w:trHeight w:val="290"/>
        </w:trPr>
        <w:tc>
          <w:tcPr>
            <w:tcW w:w="2689" w:type="dxa"/>
            <w:vMerge/>
            <w:tcBorders>
              <w:top w:val="nil"/>
              <w:left w:val="nil"/>
              <w:bottom w:val="nil"/>
              <w:right w:val="nil"/>
            </w:tcBorders>
          </w:tcPr>
          <w:p w14:paraId="424F588E" w14:textId="77777777" w:rsidR="003B0553" w:rsidRPr="003B0553" w:rsidRDefault="003B0553" w:rsidP="003B0553">
            <w:pPr>
              <w:rPr>
                <w:sz w:val="20"/>
                <w:szCs w:val="20"/>
                <w:lang w:val="es-CO"/>
              </w:rPr>
            </w:pPr>
          </w:p>
        </w:tc>
        <w:tc>
          <w:tcPr>
            <w:tcW w:w="236" w:type="dxa"/>
            <w:tcBorders>
              <w:top w:val="nil"/>
              <w:left w:val="nil"/>
              <w:bottom w:val="nil"/>
              <w:right w:val="single" w:sz="4" w:space="0" w:color="0070C0"/>
            </w:tcBorders>
          </w:tcPr>
          <w:p w14:paraId="7905153A" w14:textId="77777777" w:rsidR="003B0553" w:rsidRPr="003B0553" w:rsidRDefault="003B0553" w:rsidP="003B0553">
            <w:pPr>
              <w:rPr>
                <w:sz w:val="20"/>
                <w:szCs w:val="20"/>
                <w:lang w:val="es-CO"/>
              </w:rPr>
            </w:pPr>
          </w:p>
        </w:tc>
        <w:tc>
          <w:tcPr>
            <w:tcW w:w="3005" w:type="dxa"/>
            <w:tcBorders>
              <w:left w:val="single" w:sz="4" w:space="0" w:color="0070C0"/>
              <w:bottom w:val="single" w:sz="4" w:space="0" w:color="0070C0"/>
              <w:right w:val="single" w:sz="4" w:space="0" w:color="0070C0"/>
            </w:tcBorders>
          </w:tcPr>
          <w:p w14:paraId="530C4383" w14:textId="77777777" w:rsidR="003B0553" w:rsidRPr="003B0553" w:rsidRDefault="003B0553" w:rsidP="003B0553">
            <w:pPr>
              <w:rPr>
                <w:sz w:val="20"/>
                <w:szCs w:val="20"/>
                <w:lang w:val="es-CO"/>
              </w:rPr>
            </w:pPr>
            <w:r w:rsidRPr="003B0553">
              <w:rPr>
                <w:sz w:val="20"/>
                <w:szCs w:val="20"/>
                <w:lang w:val="es-CO"/>
              </w:rPr>
              <w:t xml:space="preserve">C25: Reciclar </w:t>
            </w:r>
          </w:p>
        </w:tc>
        <w:tc>
          <w:tcPr>
            <w:tcW w:w="236" w:type="dxa"/>
            <w:tcBorders>
              <w:top w:val="nil"/>
              <w:left w:val="single" w:sz="4" w:space="0" w:color="0070C0"/>
              <w:bottom w:val="nil"/>
              <w:right w:val="nil"/>
            </w:tcBorders>
            <w:shd w:val="clear" w:color="auto" w:fill="auto"/>
          </w:tcPr>
          <w:p w14:paraId="1886D2BB" w14:textId="77777777" w:rsidR="003B0553" w:rsidRPr="003B0553" w:rsidRDefault="003B0553" w:rsidP="003B0553">
            <w:pPr>
              <w:rPr>
                <w:sz w:val="20"/>
                <w:szCs w:val="20"/>
                <w:lang w:val="es-CO"/>
              </w:rPr>
            </w:pPr>
          </w:p>
        </w:tc>
        <w:tc>
          <w:tcPr>
            <w:tcW w:w="1199" w:type="dxa"/>
            <w:tcBorders>
              <w:top w:val="nil"/>
              <w:left w:val="nil"/>
              <w:bottom w:val="nil"/>
              <w:right w:val="nil"/>
            </w:tcBorders>
          </w:tcPr>
          <w:p w14:paraId="074F171F" w14:textId="77777777" w:rsidR="003B0553" w:rsidRPr="003B0553" w:rsidRDefault="003B0553" w:rsidP="003B0553">
            <w:pPr>
              <w:rPr>
                <w:sz w:val="20"/>
                <w:szCs w:val="20"/>
                <w:lang w:val="es-CO"/>
              </w:rPr>
            </w:pPr>
          </w:p>
        </w:tc>
        <w:tc>
          <w:tcPr>
            <w:tcW w:w="1730" w:type="dxa"/>
            <w:tcBorders>
              <w:top w:val="nil"/>
              <w:left w:val="nil"/>
              <w:bottom w:val="nil"/>
              <w:right w:val="nil"/>
            </w:tcBorders>
          </w:tcPr>
          <w:p w14:paraId="0036A2CF" w14:textId="77777777" w:rsidR="003B0553" w:rsidRPr="003B0553" w:rsidRDefault="003B0553" w:rsidP="003B0553">
            <w:pPr>
              <w:rPr>
                <w:sz w:val="20"/>
                <w:szCs w:val="20"/>
                <w:lang w:val="es-CO"/>
              </w:rPr>
            </w:pPr>
          </w:p>
        </w:tc>
      </w:tr>
    </w:tbl>
    <w:p w14:paraId="5A2B8799" w14:textId="77777777" w:rsidR="003B0553" w:rsidRDefault="003B0553" w:rsidP="006F542A">
      <w:pPr>
        <w:rPr>
          <w:color w:val="CC3668"/>
          <w:lang w:eastAsia="ja-JP"/>
        </w:rPr>
      </w:pPr>
    </w:p>
    <w:p w14:paraId="0AD3C075" w14:textId="68C2BEF6" w:rsidR="0040732C" w:rsidRPr="00960DEE" w:rsidRDefault="0040732C" w:rsidP="00324D75">
      <w:pPr>
        <w:pStyle w:val="Tit03esp"/>
        <w:rPr>
          <w:lang w:eastAsia="ja-JP"/>
        </w:rPr>
      </w:pPr>
      <w:bookmarkStart w:id="65" w:name="_Toc102041090"/>
      <w:bookmarkStart w:id="66" w:name="_Toc138256527"/>
      <w:r w:rsidRPr="00960DEE">
        <w:rPr>
          <w:lang w:eastAsia="ja-JP"/>
        </w:rPr>
        <w:t xml:space="preserve">Ubicación y límites del </w:t>
      </w:r>
      <w:r w:rsidR="00D715A1" w:rsidRPr="00960DEE">
        <w:rPr>
          <w:lang w:eastAsia="ja-JP"/>
        </w:rPr>
        <w:t>PMEC</w:t>
      </w:r>
      <w:bookmarkEnd w:id="65"/>
      <w:bookmarkEnd w:id="66"/>
    </w:p>
    <w:p w14:paraId="769A2FAA" w14:textId="27110762" w:rsidR="003C3053" w:rsidRPr="00E725ED" w:rsidRDefault="2FEDF9AD" w:rsidP="003C3053">
      <w:pPr>
        <w:rPr>
          <w:rFonts w:ascii="Nunito" w:eastAsia="Calibri" w:hAnsi="Nunito" w:cs="Calibri"/>
          <w:color w:val="CC3668"/>
          <w:sz w:val="22"/>
        </w:rPr>
      </w:pPr>
      <w:r w:rsidRPr="00960DEE">
        <w:rPr>
          <w:rFonts w:ascii="Nunito" w:hAnsi="Nunito"/>
          <w:color w:val="CC3668"/>
          <w:sz w:val="22"/>
          <w:lang w:eastAsia="ja-JP"/>
        </w:rPr>
        <w:t xml:space="preserve">Indique si la ubicación y los límites geográficos y temporales del </w:t>
      </w:r>
      <w:r w:rsidR="00D715A1" w:rsidRPr="00960DEE">
        <w:rPr>
          <w:rFonts w:ascii="Nunito" w:hAnsi="Nunito"/>
          <w:color w:val="CC3668"/>
          <w:sz w:val="22"/>
          <w:lang w:eastAsia="ja-JP"/>
        </w:rPr>
        <w:t>PMEC</w:t>
      </w:r>
      <w:r w:rsidRPr="00960DEE">
        <w:rPr>
          <w:rFonts w:ascii="Nunito" w:hAnsi="Nunito"/>
          <w:color w:val="CC3668"/>
          <w:sz w:val="22"/>
          <w:lang w:eastAsia="ja-JP"/>
        </w:rPr>
        <w:t xml:space="preserve"> presentados en el </w:t>
      </w:r>
      <w:r w:rsidRPr="00960DEE">
        <w:rPr>
          <w:rFonts w:ascii="Nunito" w:eastAsia="Times New Roman" w:hAnsi="Nunito"/>
          <w:color w:val="CC3668"/>
          <w:sz w:val="22"/>
          <w:lang w:eastAsia="en-GB"/>
        </w:rPr>
        <w:t>Documento de Descripción del Proyecto</w:t>
      </w:r>
      <w:r w:rsidRPr="00960DEE">
        <w:rPr>
          <w:rFonts w:ascii="Nunito" w:hAnsi="Nunito"/>
          <w:color w:val="CC3668"/>
          <w:sz w:val="22"/>
          <w:lang w:eastAsia="ja-JP"/>
        </w:rPr>
        <w:t xml:space="preserve"> (PDD) corresponden con la realidad.</w:t>
      </w:r>
      <w:r w:rsidR="00F21233" w:rsidRPr="00960DEE">
        <w:rPr>
          <w:rFonts w:ascii="Nunito" w:hAnsi="Nunito"/>
          <w:color w:val="CC3668"/>
          <w:sz w:val="22"/>
          <w:lang w:eastAsia="ja-JP"/>
        </w:rPr>
        <w:t xml:space="preserve"> Revise si el </w:t>
      </w:r>
      <w:r w:rsidR="00D715A1" w:rsidRPr="00960DEE">
        <w:rPr>
          <w:rFonts w:ascii="Nunito" w:hAnsi="Nunito"/>
          <w:color w:val="CC3668"/>
          <w:sz w:val="22"/>
          <w:lang w:eastAsia="ja-JP"/>
        </w:rPr>
        <w:t>PMEC</w:t>
      </w:r>
      <w:r w:rsidR="00F21233" w:rsidRPr="00960DEE">
        <w:rPr>
          <w:rFonts w:ascii="Nunito" w:hAnsi="Nunito"/>
          <w:color w:val="CC3668"/>
          <w:sz w:val="22"/>
          <w:lang w:eastAsia="ja-JP"/>
        </w:rPr>
        <w:t xml:space="preserve"> presenta y reúne todos los aspectos de </w:t>
      </w:r>
      <w:r w:rsidR="00AA2BFD" w:rsidRPr="00960DEE">
        <w:rPr>
          <w:rFonts w:ascii="Nunito" w:hAnsi="Nunito"/>
          <w:color w:val="CC3668"/>
          <w:sz w:val="22"/>
          <w:lang w:eastAsia="ja-JP"/>
        </w:rPr>
        <w:t>georreferenciación</w:t>
      </w:r>
      <w:r w:rsidR="001D2183" w:rsidRPr="00960DEE">
        <w:rPr>
          <w:rFonts w:ascii="Nunito" w:hAnsi="Nunito"/>
          <w:color w:val="CC3668"/>
          <w:sz w:val="22"/>
          <w:lang w:eastAsia="ja-JP"/>
        </w:rPr>
        <w:t>, gráfica y narrativa para la identificación de su ubicación.</w:t>
      </w:r>
      <w:r w:rsidR="00586DE0" w:rsidRPr="00E725ED">
        <w:rPr>
          <w:rFonts w:ascii="Nunito" w:hAnsi="Nunito"/>
          <w:color w:val="CC3668"/>
          <w:sz w:val="22"/>
          <w:lang w:eastAsia="ja-JP"/>
        </w:rPr>
        <w:t xml:space="preserve"> </w:t>
      </w:r>
    </w:p>
    <w:p w14:paraId="7C3FE85D" w14:textId="3EC1512C" w:rsidR="001D2183" w:rsidRPr="00E725ED" w:rsidRDefault="001D2183" w:rsidP="001D2183">
      <w:pPr>
        <w:rPr>
          <w:rFonts w:ascii="Nunito" w:hAnsi="Nunito"/>
          <w:sz w:val="22"/>
        </w:rPr>
      </w:pPr>
    </w:p>
    <w:p w14:paraId="514C1369" w14:textId="7DF61326" w:rsidR="0040732C" w:rsidRPr="00E725ED" w:rsidRDefault="0040732C" w:rsidP="00324D75">
      <w:pPr>
        <w:pStyle w:val="Tit03esp"/>
      </w:pPr>
      <w:bookmarkStart w:id="67" w:name="_Toc102041091"/>
      <w:bookmarkStart w:id="68" w:name="_Toc138256528"/>
      <w:bookmarkStart w:id="69" w:name="_Hlk123311649"/>
      <w:r w:rsidRPr="00E725ED">
        <w:t>Área total</w:t>
      </w:r>
      <w:r w:rsidR="005B052C" w:rsidRPr="00E725ED">
        <w:t>, instalaciones o procesos</w:t>
      </w:r>
      <w:r w:rsidRPr="00E725ED">
        <w:t xml:space="preserve"> del </w:t>
      </w:r>
      <w:r w:rsidR="00D715A1" w:rsidRPr="00E725ED">
        <w:t>PMEC</w:t>
      </w:r>
      <w:bookmarkEnd w:id="67"/>
      <w:bookmarkEnd w:id="68"/>
    </w:p>
    <w:p w14:paraId="6E917B68" w14:textId="31145D2B" w:rsidR="0040732C" w:rsidRPr="00E725ED" w:rsidRDefault="00FA1AF1" w:rsidP="0040732C">
      <w:pPr>
        <w:rPr>
          <w:rFonts w:ascii="Nunito" w:hAnsi="Nunito"/>
          <w:color w:val="CC3668"/>
          <w:sz w:val="22"/>
          <w:lang w:eastAsia="ja-JP"/>
        </w:rPr>
      </w:pPr>
      <w:bookmarkStart w:id="70" w:name="_Hlk123311686"/>
      <w:bookmarkStart w:id="71" w:name="_Hlk123311943"/>
      <w:r w:rsidRPr="00E725ED">
        <w:rPr>
          <w:rFonts w:ascii="Nunito" w:hAnsi="Nunito"/>
          <w:color w:val="CC3668"/>
          <w:sz w:val="22"/>
          <w:lang w:eastAsia="ja-JP"/>
        </w:rPr>
        <w:t>Revise e i</w:t>
      </w:r>
      <w:r w:rsidR="0040732C" w:rsidRPr="00E725ED">
        <w:rPr>
          <w:rFonts w:ascii="Nunito" w:hAnsi="Nunito"/>
          <w:color w:val="CC3668"/>
          <w:sz w:val="22"/>
          <w:lang w:eastAsia="ja-JP"/>
        </w:rPr>
        <w:t>ndique el área total</w:t>
      </w:r>
      <w:r w:rsidR="005B052C" w:rsidRPr="00E725ED">
        <w:rPr>
          <w:rFonts w:ascii="Nunito" w:hAnsi="Nunito"/>
          <w:color w:val="CC3668"/>
          <w:sz w:val="22"/>
          <w:lang w:eastAsia="ja-JP"/>
        </w:rPr>
        <w:t>, instalaciones o procesos</w:t>
      </w:r>
      <w:r w:rsidR="00340EE3" w:rsidRPr="00E725ED">
        <w:rPr>
          <w:rFonts w:ascii="Nunito" w:hAnsi="Nunito"/>
          <w:color w:val="CC3668"/>
          <w:sz w:val="22"/>
          <w:lang w:eastAsia="ja-JP"/>
        </w:rPr>
        <w:t xml:space="preserve"> </w:t>
      </w:r>
      <w:r w:rsidR="0053648A">
        <w:rPr>
          <w:rFonts w:ascii="Nunito" w:hAnsi="Nunito"/>
          <w:color w:val="CC3668"/>
          <w:sz w:val="22"/>
          <w:lang w:eastAsia="ja-JP"/>
        </w:rPr>
        <w:t xml:space="preserve">del PMEC </w:t>
      </w:r>
      <w:r w:rsidR="00421335" w:rsidRPr="00E725ED">
        <w:rPr>
          <w:rFonts w:ascii="Nunito" w:hAnsi="Nunito"/>
          <w:color w:val="CC3668"/>
          <w:sz w:val="22"/>
          <w:lang w:eastAsia="ja-JP"/>
        </w:rPr>
        <w:t>validados</w:t>
      </w:r>
      <w:bookmarkEnd w:id="69"/>
      <w:bookmarkEnd w:id="70"/>
      <w:r w:rsidR="0053648A">
        <w:rPr>
          <w:rFonts w:ascii="Nunito" w:hAnsi="Nunito"/>
          <w:color w:val="CC3668"/>
          <w:sz w:val="22"/>
          <w:lang w:eastAsia="ja-JP"/>
        </w:rPr>
        <w:t>. Corrobore que sean los mismos que se reportan en el PDD.</w:t>
      </w:r>
      <w:bookmarkEnd w:id="71"/>
    </w:p>
    <w:p w14:paraId="2BCAE58C" w14:textId="3F6DACA1" w:rsidR="003D69A8" w:rsidRPr="00E725ED" w:rsidRDefault="003D69A8" w:rsidP="003D69A8">
      <w:pPr>
        <w:rPr>
          <w:rFonts w:ascii="Nunito" w:hAnsi="Nunito"/>
          <w:sz w:val="22"/>
        </w:rPr>
      </w:pPr>
    </w:p>
    <w:p w14:paraId="5E3843EF" w14:textId="77777777" w:rsidR="0040732C" w:rsidRPr="00E725ED" w:rsidRDefault="0040732C" w:rsidP="00324D75">
      <w:pPr>
        <w:pStyle w:val="Tit03esp"/>
      </w:pPr>
      <w:bookmarkStart w:id="72" w:name="_Toc102041092"/>
      <w:bookmarkStart w:id="73" w:name="_Toc138256529"/>
      <w:r w:rsidRPr="00E725ED">
        <w:t>Titularidad o derecho de uso del área, instalación o proceso</w:t>
      </w:r>
      <w:bookmarkEnd w:id="72"/>
      <w:bookmarkEnd w:id="73"/>
    </w:p>
    <w:p w14:paraId="2F930B1B" w14:textId="7B28E0AB" w:rsidR="0040732C" w:rsidRPr="00E725ED" w:rsidRDefault="00080676" w:rsidP="0040732C">
      <w:pPr>
        <w:rPr>
          <w:rFonts w:ascii="Nunito" w:hAnsi="Nunito"/>
          <w:color w:val="CC3668"/>
          <w:sz w:val="22"/>
        </w:rPr>
      </w:pPr>
      <w:r w:rsidRPr="00E725ED">
        <w:rPr>
          <w:rFonts w:ascii="Nunito" w:hAnsi="Nunito"/>
          <w:color w:val="CC3668"/>
          <w:sz w:val="22"/>
          <w:lang w:eastAsia="ja-JP"/>
        </w:rPr>
        <w:t>Revise y s</w:t>
      </w:r>
      <w:r w:rsidR="0040732C" w:rsidRPr="00E725ED">
        <w:rPr>
          <w:rFonts w:ascii="Nunito" w:hAnsi="Nunito"/>
          <w:color w:val="CC3668"/>
          <w:sz w:val="22"/>
          <w:lang w:eastAsia="ja-JP"/>
        </w:rPr>
        <w:t>eñale</w:t>
      </w:r>
      <w:r w:rsidRPr="00E725ED">
        <w:rPr>
          <w:rFonts w:ascii="Nunito" w:hAnsi="Nunito"/>
          <w:color w:val="CC3668"/>
          <w:sz w:val="22"/>
          <w:lang w:eastAsia="ja-JP"/>
        </w:rPr>
        <w:t xml:space="preserve"> </w:t>
      </w:r>
      <w:r w:rsidR="0040732C" w:rsidRPr="00E725ED">
        <w:rPr>
          <w:rFonts w:ascii="Nunito" w:hAnsi="Nunito"/>
          <w:color w:val="CC3668"/>
          <w:sz w:val="22"/>
          <w:lang w:eastAsia="ja-JP"/>
        </w:rPr>
        <w:t xml:space="preserve">si los soportes presentados corresponden a la titularidad o </w:t>
      </w:r>
      <w:r w:rsidR="0040732C" w:rsidRPr="00E725ED">
        <w:rPr>
          <w:rFonts w:ascii="Nunito" w:hAnsi="Nunito"/>
          <w:color w:val="CC3668"/>
          <w:sz w:val="22"/>
        </w:rPr>
        <w:t xml:space="preserve">derechos de propiedad sobre el(as) área(s), instalación o proceso donde se implementará el </w:t>
      </w:r>
      <w:r w:rsidR="00D715A1" w:rsidRPr="00E725ED">
        <w:rPr>
          <w:rFonts w:ascii="Nunito" w:hAnsi="Nunito"/>
          <w:color w:val="CC3668"/>
          <w:sz w:val="22"/>
        </w:rPr>
        <w:t>PMEC</w:t>
      </w:r>
      <w:r w:rsidR="0040732C" w:rsidRPr="00E725ED">
        <w:rPr>
          <w:rFonts w:ascii="Nunito" w:hAnsi="Nunito"/>
          <w:color w:val="CC3668"/>
          <w:sz w:val="22"/>
        </w:rPr>
        <w:t>.</w:t>
      </w:r>
    </w:p>
    <w:p w14:paraId="031203AC" w14:textId="55C95D79" w:rsidR="003D69A8" w:rsidRPr="00E725ED" w:rsidRDefault="003D69A8" w:rsidP="003D69A8">
      <w:pPr>
        <w:rPr>
          <w:rFonts w:ascii="Nunito" w:hAnsi="Nunito"/>
          <w:sz w:val="22"/>
        </w:rPr>
      </w:pPr>
    </w:p>
    <w:p w14:paraId="371DD823" w14:textId="30936D5B" w:rsidR="0040732C" w:rsidRPr="00E725ED" w:rsidRDefault="0040732C" w:rsidP="00324D75">
      <w:pPr>
        <w:pStyle w:val="Tit03esp"/>
      </w:pPr>
      <w:bookmarkStart w:id="74" w:name="_Toc102041093"/>
      <w:bookmarkStart w:id="75" w:name="_Toc138256530"/>
      <w:r w:rsidRPr="00E725ED">
        <w:t xml:space="preserve">Características y condiciones previas al inicio del </w:t>
      </w:r>
      <w:r w:rsidR="00D715A1" w:rsidRPr="00E725ED">
        <w:t>PMEC</w:t>
      </w:r>
      <w:bookmarkEnd w:id="74"/>
      <w:bookmarkEnd w:id="75"/>
    </w:p>
    <w:p w14:paraId="0EF97B94" w14:textId="578D9B77" w:rsidR="0040732C" w:rsidRPr="00E725ED" w:rsidRDefault="0040732C" w:rsidP="0040732C">
      <w:pPr>
        <w:rPr>
          <w:rFonts w:ascii="Nunito" w:hAnsi="Nunito"/>
          <w:color w:val="CC3668"/>
          <w:sz w:val="22"/>
        </w:rPr>
      </w:pPr>
      <w:r w:rsidRPr="00E725ED">
        <w:rPr>
          <w:rFonts w:ascii="Nunito" w:hAnsi="Nunito"/>
          <w:color w:val="CC3668"/>
          <w:sz w:val="22"/>
        </w:rPr>
        <w:t xml:space="preserve">Describa las condiciones existentes del(as) área(s), tecnologías, productos o servicios previos al inicio del </w:t>
      </w:r>
      <w:r w:rsidR="00D715A1" w:rsidRPr="00E725ED">
        <w:rPr>
          <w:rFonts w:ascii="Nunito" w:hAnsi="Nunito"/>
          <w:color w:val="CC3668"/>
          <w:sz w:val="22"/>
        </w:rPr>
        <w:t>PMEC</w:t>
      </w:r>
      <w:r w:rsidRPr="00E725ED">
        <w:rPr>
          <w:rFonts w:ascii="Nunito" w:hAnsi="Nunito"/>
          <w:color w:val="CC3668"/>
          <w:sz w:val="22"/>
        </w:rPr>
        <w:t>.</w:t>
      </w:r>
    </w:p>
    <w:p w14:paraId="6AB9EE1E" w14:textId="495B8349" w:rsidR="003D69A8" w:rsidRPr="00E725ED" w:rsidRDefault="003D69A8" w:rsidP="003D69A8">
      <w:pPr>
        <w:rPr>
          <w:rFonts w:ascii="Nunito" w:hAnsi="Nunito"/>
          <w:sz w:val="22"/>
        </w:rPr>
      </w:pPr>
    </w:p>
    <w:p w14:paraId="14068D79" w14:textId="733CB9A8" w:rsidR="0040732C" w:rsidRPr="00E725ED" w:rsidRDefault="0040732C" w:rsidP="00324D75">
      <w:pPr>
        <w:pStyle w:val="Tit03esp"/>
      </w:pPr>
      <w:bookmarkStart w:id="76" w:name="_Toc102041094"/>
      <w:bookmarkStart w:id="77" w:name="_Toc138256531"/>
      <w:r w:rsidRPr="00E725ED">
        <w:t xml:space="preserve">Tecnologías, productos y servicios del </w:t>
      </w:r>
      <w:r w:rsidR="00D715A1" w:rsidRPr="00E725ED">
        <w:t>PMEC</w:t>
      </w:r>
      <w:bookmarkEnd w:id="76"/>
      <w:bookmarkEnd w:id="77"/>
    </w:p>
    <w:p w14:paraId="5A6E10FB" w14:textId="22AC648B" w:rsidR="0040732C" w:rsidRPr="00E725ED" w:rsidRDefault="0040732C" w:rsidP="0040732C">
      <w:pPr>
        <w:rPr>
          <w:rFonts w:ascii="Nunito" w:hAnsi="Nunito"/>
          <w:color w:val="CC3668"/>
          <w:sz w:val="22"/>
        </w:rPr>
      </w:pPr>
      <w:bookmarkStart w:id="78" w:name="_Hlk123312163"/>
      <w:r w:rsidRPr="00E725ED">
        <w:rPr>
          <w:rFonts w:ascii="Nunito" w:hAnsi="Nunito"/>
          <w:color w:val="CC3668"/>
          <w:sz w:val="22"/>
        </w:rPr>
        <w:t xml:space="preserve">Indique si las tecnologías, productos, servicios o medidas que implementará el </w:t>
      </w:r>
      <w:r w:rsidR="00D715A1" w:rsidRPr="00E725ED">
        <w:rPr>
          <w:rFonts w:ascii="Nunito" w:hAnsi="Nunito"/>
          <w:color w:val="CC3668"/>
          <w:sz w:val="22"/>
        </w:rPr>
        <w:t>PMEC</w:t>
      </w:r>
      <w:r w:rsidRPr="00E725ED">
        <w:rPr>
          <w:rFonts w:ascii="Nunito" w:hAnsi="Nunito"/>
          <w:color w:val="CC3668"/>
          <w:sz w:val="22"/>
        </w:rPr>
        <w:t xml:space="preserve"> son viables.</w:t>
      </w:r>
      <w:bookmarkEnd w:id="78"/>
    </w:p>
    <w:p w14:paraId="2872A749" w14:textId="43985B6F" w:rsidR="003D69A8" w:rsidRPr="00E725ED" w:rsidRDefault="003D69A8" w:rsidP="003D69A8">
      <w:pPr>
        <w:rPr>
          <w:rFonts w:ascii="Nunito" w:hAnsi="Nunito"/>
          <w:sz w:val="22"/>
        </w:rPr>
      </w:pPr>
    </w:p>
    <w:p w14:paraId="4B8E4599" w14:textId="396E2CB5" w:rsidR="0040732C" w:rsidRPr="00AA31A9" w:rsidRDefault="00AA31A9" w:rsidP="00324D75">
      <w:pPr>
        <w:pStyle w:val="Tit03esp"/>
      </w:pPr>
      <w:bookmarkStart w:id="79" w:name="_Toc138256532"/>
      <w:r w:rsidRPr="00AA31A9">
        <w:t>Evaluación de los límites temporales</w:t>
      </w:r>
      <w:bookmarkEnd w:id="79"/>
    </w:p>
    <w:p w14:paraId="41DB82C6" w14:textId="77777777" w:rsidR="00AA31A9" w:rsidRPr="00AA31A9" w:rsidRDefault="00AA31A9" w:rsidP="00AA31A9">
      <w:pPr>
        <w:rPr>
          <w:rFonts w:ascii="Nunito" w:hAnsi="Nunito"/>
          <w:color w:val="CC3668"/>
          <w:sz w:val="22"/>
        </w:rPr>
      </w:pPr>
      <w:r w:rsidRPr="00AA31A9">
        <w:rPr>
          <w:rFonts w:ascii="Nunito" w:hAnsi="Nunito"/>
          <w:color w:val="CC3668"/>
          <w:sz w:val="22"/>
        </w:rPr>
        <w:t xml:space="preserve">Indique si las fechas presentadas y su justificación del plan cronológico son consistentes y viables, teniendo en cuenta lo establecido en el </w:t>
      </w:r>
      <w:r w:rsidRPr="00AA31A9">
        <w:rPr>
          <w:rFonts w:ascii="Nunito" w:hAnsi="Nunito"/>
          <w:b/>
          <w:bCs/>
          <w:i/>
          <w:iCs/>
          <w:color w:val="CC3668"/>
          <w:sz w:val="22"/>
        </w:rPr>
        <w:t>Protocolo de Basura Cero Global y Cercarbono para la certificación voluntaria de economía circular</w:t>
      </w:r>
      <w:r w:rsidRPr="00AA31A9">
        <w:rPr>
          <w:rFonts w:ascii="Nunito" w:hAnsi="Nunito"/>
          <w:color w:val="CC3668"/>
          <w:sz w:val="22"/>
        </w:rPr>
        <w:t>.</w:t>
      </w:r>
    </w:p>
    <w:p w14:paraId="1D34B37C" w14:textId="77777777" w:rsidR="00AA31A9" w:rsidRPr="00AA31A9" w:rsidRDefault="00AA31A9" w:rsidP="00AA31A9">
      <w:pPr>
        <w:pStyle w:val="ListParagraph"/>
        <w:numPr>
          <w:ilvl w:val="0"/>
          <w:numId w:val="59"/>
        </w:numPr>
        <w:ind w:left="284" w:hanging="284"/>
        <w:rPr>
          <w:rFonts w:ascii="Nunito" w:hAnsi="Nunito"/>
          <w:color w:val="CC3668"/>
          <w:sz w:val="22"/>
        </w:rPr>
      </w:pPr>
      <w:r w:rsidRPr="00AA31A9">
        <w:rPr>
          <w:rFonts w:ascii="Nunito" w:hAnsi="Nunito"/>
          <w:color w:val="CC3668"/>
          <w:sz w:val="22"/>
        </w:rPr>
        <w:lastRenderedPageBreak/>
        <w:t>Duración o vida útil del PMEC (en años): revise bajo qué evidencias se justifica dicha duración.</w:t>
      </w:r>
    </w:p>
    <w:p w14:paraId="09D64F74" w14:textId="77777777" w:rsidR="00AA31A9" w:rsidRPr="00AA31A9" w:rsidRDefault="00AA31A9" w:rsidP="00AA31A9">
      <w:pPr>
        <w:pStyle w:val="ListParagraph"/>
        <w:numPr>
          <w:ilvl w:val="0"/>
          <w:numId w:val="59"/>
        </w:numPr>
        <w:ind w:left="284" w:hanging="284"/>
        <w:rPr>
          <w:rFonts w:ascii="Nunito" w:hAnsi="Nunito"/>
          <w:color w:val="CC3668"/>
          <w:sz w:val="22"/>
        </w:rPr>
      </w:pPr>
      <w:r w:rsidRPr="00AA31A9">
        <w:rPr>
          <w:rFonts w:ascii="Nunito" w:hAnsi="Nunito"/>
          <w:color w:val="CC3668"/>
          <w:sz w:val="22"/>
        </w:rPr>
        <w:t>Fecha de inicio (día.mes.año): revise la consistencia de esta fecha con lo establecido en el Protocolo y las evidencias presentadas.</w:t>
      </w:r>
    </w:p>
    <w:p w14:paraId="7DB2B97A" w14:textId="77777777" w:rsidR="00AA31A9" w:rsidRPr="00AA31A9" w:rsidRDefault="00AA31A9" w:rsidP="00AA31A9">
      <w:pPr>
        <w:pStyle w:val="ListParagraph"/>
        <w:numPr>
          <w:ilvl w:val="0"/>
          <w:numId w:val="59"/>
        </w:numPr>
        <w:ind w:left="284" w:hanging="284"/>
        <w:rPr>
          <w:rFonts w:ascii="Nunito" w:hAnsi="Nunito"/>
          <w:color w:val="CC3668"/>
          <w:sz w:val="22"/>
        </w:rPr>
      </w:pPr>
      <w:r w:rsidRPr="00AA31A9">
        <w:rPr>
          <w:rFonts w:ascii="Nunito" w:hAnsi="Nunito"/>
          <w:color w:val="CC3668"/>
          <w:sz w:val="22"/>
        </w:rPr>
        <w:t>Período de acreditación del PMEC (día.mes.año a día.mes.año): revise si es viable su aprobación. Describa bajo qué evidencias se otorga el período de acreditación.</w:t>
      </w:r>
    </w:p>
    <w:p w14:paraId="38B92656" w14:textId="4C828132" w:rsidR="0040732C" w:rsidRPr="00AA31A9" w:rsidRDefault="00AA31A9" w:rsidP="00AA31A9">
      <w:pPr>
        <w:pStyle w:val="ListParagraph"/>
        <w:numPr>
          <w:ilvl w:val="0"/>
          <w:numId w:val="59"/>
        </w:numPr>
        <w:ind w:left="284" w:hanging="284"/>
        <w:rPr>
          <w:rFonts w:ascii="Nunito" w:hAnsi="Nunito"/>
          <w:color w:val="F13F9C"/>
          <w:sz w:val="22"/>
        </w:rPr>
      </w:pPr>
      <w:r w:rsidRPr="00AA31A9">
        <w:rPr>
          <w:rFonts w:ascii="Nunito" w:hAnsi="Nunito"/>
          <w:color w:val="CC3668"/>
          <w:sz w:val="22"/>
        </w:rPr>
        <w:t>Frecuencia de los eventos de verificación, incluyendo los períodos en los que se pretenden realizar: revise si tiene un plan organizado para llevar a cabo este aspecto.</w:t>
      </w:r>
    </w:p>
    <w:p w14:paraId="79E51B4C" w14:textId="6D24F014" w:rsidR="00D85036" w:rsidRPr="00E725ED" w:rsidRDefault="00D85036" w:rsidP="00D85036">
      <w:pPr>
        <w:rPr>
          <w:rFonts w:ascii="Nunito" w:hAnsi="Nunito"/>
          <w:sz w:val="22"/>
        </w:rPr>
      </w:pPr>
    </w:p>
    <w:p w14:paraId="54B5932F" w14:textId="19C81DB9" w:rsidR="00324D75" w:rsidRDefault="00324D75" w:rsidP="002077DA">
      <w:pPr>
        <w:pStyle w:val="Tit02esp"/>
        <w:keepNext/>
      </w:pPr>
      <w:bookmarkStart w:id="80" w:name="_Toc123308745"/>
      <w:bookmarkStart w:id="81" w:name="_Toc138256533"/>
      <w:r w:rsidRPr="00245333">
        <w:t xml:space="preserve">Gestión del </w:t>
      </w:r>
      <w:r>
        <w:t>p</w:t>
      </w:r>
      <w:r w:rsidRPr="00245333">
        <w:t xml:space="preserve">rograma de </w:t>
      </w:r>
      <w:r>
        <w:t>a</w:t>
      </w:r>
      <w:r w:rsidRPr="00245333">
        <w:t xml:space="preserve">ctividades en </w:t>
      </w:r>
      <w:r>
        <w:t>e</w:t>
      </w:r>
      <w:r w:rsidRPr="00245333">
        <w:t xml:space="preserve">conomía </w:t>
      </w:r>
      <w:r>
        <w:t>c</w:t>
      </w:r>
      <w:r w:rsidRPr="00245333">
        <w:t>ircular</w:t>
      </w:r>
      <w:bookmarkEnd w:id="80"/>
      <w:bookmarkEnd w:id="81"/>
    </w:p>
    <w:p w14:paraId="1D4D9627" w14:textId="77777777" w:rsidR="00324D75" w:rsidRPr="00324D75" w:rsidRDefault="00324D75" w:rsidP="00324D75">
      <w:pPr>
        <w:rPr>
          <w:rFonts w:ascii="Nunito" w:hAnsi="Nunito"/>
          <w:b/>
          <w:bCs/>
          <w:color w:val="CC3668"/>
          <w:sz w:val="22"/>
        </w:rPr>
      </w:pPr>
      <w:r w:rsidRPr="00324D75">
        <w:rPr>
          <w:rFonts w:ascii="Nunito" w:hAnsi="Nunito"/>
          <w:b/>
          <w:bCs/>
          <w:color w:val="CC3668"/>
          <w:sz w:val="22"/>
        </w:rPr>
        <w:t>De no tratarse de un Programa de Actividades, por favor ELIMINE todo el numeral 3.2.</w:t>
      </w:r>
    </w:p>
    <w:p w14:paraId="44861FF9" w14:textId="77777777" w:rsidR="00324D75" w:rsidRPr="00D831A4" w:rsidRDefault="00324D75" w:rsidP="00324D75">
      <w:pPr>
        <w:rPr>
          <w:color w:val="CC3668"/>
        </w:rPr>
      </w:pPr>
      <w:r w:rsidRPr="00324D75">
        <w:rPr>
          <w:rFonts w:ascii="Nunito" w:hAnsi="Nunito"/>
          <w:color w:val="CC3668"/>
          <w:sz w:val="22"/>
        </w:rPr>
        <w:t>Si incluye esta sección, agregue las siglas pertinentes al inicio del documento.</w:t>
      </w:r>
    </w:p>
    <w:p w14:paraId="68856A12" w14:textId="64F8F2A0" w:rsidR="00324D75" w:rsidRPr="00324D75" w:rsidRDefault="00324D75" w:rsidP="00324D75"/>
    <w:p w14:paraId="614333D7" w14:textId="77777777" w:rsidR="00324D75" w:rsidRPr="00324D75" w:rsidRDefault="00324D75" w:rsidP="00324D75">
      <w:pPr>
        <w:pStyle w:val="Tit03esp"/>
      </w:pPr>
      <w:bookmarkStart w:id="82" w:name="_Toc123308746"/>
      <w:bookmarkStart w:id="83" w:name="_Toc138256534"/>
      <w:r w:rsidRPr="00324D75">
        <w:t>Entidad coordinadora</w:t>
      </w:r>
      <w:bookmarkEnd w:id="82"/>
      <w:bookmarkEnd w:id="83"/>
      <w:r w:rsidRPr="00324D75">
        <w:t xml:space="preserve"> </w:t>
      </w:r>
    </w:p>
    <w:p w14:paraId="6A28B03F" w14:textId="77777777" w:rsidR="00324D75" w:rsidRPr="00324D75" w:rsidRDefault="00324D75" w:rsidP="00324D75">
      <w:pPr>
        <w:rPr>
          <w:rFonts w:ascii="Nunito" w:hAnsi="Nunito"/>
          <w:color w:val="CC3668"/>
          <w:sz w:val="22"/>
        </w:rPr>
      </w:pPr>
      <w:r w:rsidRPr="00324D75">
        <w:rPr>
          <w:rFonts w:ascii="Nunito" w:hAnsi="Nunito"/>
          <w:color w:val="CC3668"/>
          <w:sz w:val="22"/>
        </w:rPr>
        <w:t>Indique el nombre de la Entidad Coordinadora (ECo).</w:t>
      </w:r>
    </w:p>
    <w:p w14:paraId="35FE455E" w14:textId="242C8E23" w:rsidR="00324D75" w:rsidRPr="00324D75" w:rsidRDefault="00324D75" w:rsidP="00324D75"/>
    <w:p w14:paraId="76B7F0E0" w14:textId="77777777" w:rsidR="00324D75" w:rsidRPr="00324D75" w:rsidRDefault="00324D75" w:rsidP="00324D75">
      <w:pPr>
        <w:pStyle w:val="Tit03esp"/>
      </w:pPr>
      <w:bookmarkStart w:id="84" w:name="_Toc123308747"/>
      <w:bookmarkStart w:id="85" w:name="_Toc138256535"/>
      <w:r w:rsidRPr="00324D75">
        <w:t>Sistema de gestión de la ECo</w:t>
      </w:r>
      <w:bookmarkEnd w:id="84"/>
      <w:bookmarkEnd w:id="85"/>
    </w:p>
    <w:p w14:paraId="75A82E19" w14:textId="609844B0" w:rsidR="00324D75" w:rsidRPr="00914C46" w:rsidRDefault="00324D75" w:rsidP="00324D75">
      <w:pPr>
        <w:rPr>
          <w:rFonts w:ascii="Nunito" w:hAnsi="Nunito"/>
          <w:color w:val="CC3668"/>
          <w:sz w:val="22"/>
        </w:rPr>
      </w:pPr>
      <w:r w:rsidRPr="00324D75">
        <w:rPr>
          <w:rFonts w:ascii="Nunito" w:hAnsi="Nunito"/>
          <w:color w:val="CC3668"/>
          <w:sz w:val="22"/>
        </w:rPr>
        <w:t>Revise el sistema de gestión y su aplicación a las Actividades de Programa de Economía Circular (APEC), si se presentó algún cambio respecto al PDD y su respectiva justificación.</w:t>
      </w:r>
    </w:p>
    <w:p w14:paraId="0B0BEAD0" w14:textId="13448256" w:rsidR="00324D75" w:rsidRPr="00324D75" w:rsidRDefault="00324D75" w:rsidP="00324D75">
      <w:pPr>
        <w:rPr>
          <w:lang w:eastAsia="ja-JP"/>
        </w:rPr>
      </w:pPr>
    </w:p>
    <w:p w14:paraId="5D2B06F6" w14:textId="62D0AA0D" w:rsidR="00324D75" w:rsidRDefault="00324D75" w:rsidP="002077DA">
      <w:pPr>
        <w:pStyle w:val="Tit02esp"/>
        <w:keepNext/>
      </w:pPr>
      <w:bookmarkStart w:id="86" w:name="_Toc123308749"/>
      <w:bookmarkStart w:id="87" w:name="_Toc138256536"/>
      <w:r w:rsidRPr="00EE0BFC">
        <w:t>Proyecto agrupado</w:t>
      </w:r>
      <w:bookmarkEnd w:id="86"/>
      <w:bookmarkEnd w:id="87"/>
    </w:p>
    <w:p w14:paraId="4182C186" w14:textId="77777777" w:rsidR="00324D75" w:rsidRPr="00324D75" w:rsidRDefault="00324D75" w:rsidP="00324D75">
      <w:pPr>
        <w:rPr>
          <w:b/>
          <w:bCs/>
          <w:color w:val="CC3668"/>
          <w:lang w:eastAsia="ja-JP"/>
        </w:rPr>
      </w:pPr>
      <w:r w:rsidRPr="00324D75">
        <w:rPr>
          <w:b/>
          <w:bCs/>
          <w:color w:val="CC3668"/>
          <w:lang w:eastAsia="ja-JP"/>
        </w:rPr>
        <w:t>De no tratarse de un Proyecto Agrupado, por favor ELIMINE todo el numeral 3.3.</w:t>
      </w:r>
    </w:p>
    <w:p w14:paraId="7A18A855" w14:textId="6C208828" w:rsidR="00324D75" w:rsidRDefault="00324D75" w:rsidP="00324D75">
      <w:pPr>
        <w:rPr>
          <w:color w:val="CC3668"/>
          <w:lang w:eastAsia="ja-JP"/>
        </w:rPr>
      </w:pPr>
      <w:r w:rsidRPr="00324D75">
        <w:rPr>
          <w:color w:val="CC3668"/>
          <w:lang w:eastAsia="ja-JP"/>
        </w:rPr>
        <w:t>Indique si el PMEC es agrupado, si es así, revise si las áreas, instalaciones o procesos que lo conforman, así como la evolución de agregación temporal es idónea.</w:t>
      </w:r>
    </w:p>
    <w:p w14:paraId="604BC3CB" w14:textId="7582E8AE" w:rsidR="00324D75" w:rsidRPr="00324D75" w:rsidRDefault="00324D75" w:rsidP="00324D75">
      <w:pPr>
        <w:rPr>
          <w:lang w:eastAsia="ja-JP"/>
        </w:rPr>
      </w:pPr>
    </w:p>
    <w:p w14:paraId="7DD88BB6" w14:textId="4107A3FD" w:rsidR="00AD255F" w:rsidRPr="00E725ED" w:rsidRDefault="00AD255F" w:rsidP="002077DA">
      <w:pPr>
        <w:pStyle w:val="Tit02esp"/>
        <w:keepNext/>
      </w:pPr>
      <w:bookmarkStart w:id="88" w:name="_Toc138256537"/>
      <w:r w:rsidRPr="00E725ED">
        <w:t>Elementos metodológicos</w:t>
      </w:r>
      <w:bookmarkEnd w:id="88"/>
    </w:p>
    <w:p w14:paraId="1298BF9E" w14:textId="1021C316" w:rsidR="009E053D" w:rsidRPr="00E725ED" w:rsidRDefault="009E053D" w:rsidP="00324D75">
      <w:pPr>
        <w:pStyle w:val="Tit03esp"/>
        <w:rPr>
          <w:caps/>
        </w:rPr>
      </w:pPr>
      <w:bookmarkStart w:id="89" w:name="_Toc102041097"/>
      <w:bookmarkStart w:id="90" w:name="_Toc138256538"/>
      <w:r w:rsidRPr="00E725ED">
        <w:t>M</w:t>
      </w:r>
      <w:r w:rsidR="00716626" w:rsidRPr="00E725ED">
        <w:t>etodología seleccionada</w:t>
      </w:r>
      <w:bookmarkEnd w:id="89"/>
      <w:bookmarkEnd w:id="90"/>
    </w:p>
    <w:p w14:paraId="67130ACE" w14:textId="0E66CEF5" w:rsidR="001E4A06" w:rsidRPr="00E725ED" w:rsidRDefault="009E053D" w:rsidP="00913B01">
      <w:pPr>
        <w:rPr>
          <w:rFonts w:ascii="Nunito" w:hAnsi="Nunito"/>
          <w:color w:val="F13F9C"/>
          <w:sz w:val="22"/>
        </w:rPr>
      </w:pPr>
      <w:r w:rsidRPr="00E725ED">
        <w:rPr>
          <w:rFonts w:ascii="Nunito" w:hAnsi="Nunito"/>
          <w:color w:val="CC3668"/>
          <w:sz w:val="22"/>
        </w:rPr>
        <w:t>Revis</w:t>
      </w:r>
      <w:r w:rsidR="006A290E" w:rsidRPr="00E725ED">
        <w:rPr>
          <w:rFonts w:ascii="Nunito" w:hAnsi="Nunito"/>
          <w:color w:val="CC3668"/>
          <w:sz w:val="22"/>
        </w:rPr>
        <w:t>e</w:t>
      </w:r>
      <w:r w:rsidR="0066460E" w:rsidRPr="00E725ED">
        <w:rPr>
          <w:rFonts w:ascii="Nunito" w:hAnsi="Nunito"/>
          <w:color w:val="CC3668"/>
          <w:sz w:val="22"/>
        </w:rPr>
        <w:t xml:space="preserve"> </w:t>
      </w:r>
      <w:r w:rsidR="005E0D1E" w:rsidRPr="00E725ED">
        <w:rPr>
          <w:rFonts w:ascii="Nunito" w:hAnsi="Nunito"/>
          <w:color w:val="CC3668"/>
          <w:sz w:val="22"/>
        </w:rPr>
        <w:t>y</w:t>
      </w:r>
      <w:r w:rsidRPr="00E725ED">
        <w:rPr>
          <w:rFonts w:ascii="Nunito" w:hAnsi="Nunito"/>
          <w:color w:val="CC3668"/>
          <w:sz w:val="22"/>
        </w:rPr>
        <w:t xml:space="preserve"> eval</w:t>
      </w:r>
      <w:r w:rsidR="006A290E" w:rsidRPr="00E725ED">
        <w:rPr>
          <w:rFonts w:ascii="Nunito" w:hAnsi="Nunito"/>
          <w:color w:val="CC3668"/>
          <w:sz w:val="22"/>
        </w:rPr>
        <w:t>úe</w:t>
      </w:r>
      <w:r w:rsidRPr="00E725ED">
        <w:rPr>
          <w:rFonts w:ascii="Nunito" w:hAnsi="Nunito"/>
          <w:color w:val="CC3668"/>
          <w:sz w:val="22"/>
        </w:rPr>
        <w:t xml:space="preserve"> los componentes de la metodología seleccionada</w:t>
      </w:r>
      <w:r w:rsidR="009F1DE8" w:rsidRPr="00E725ED">
        <w:rPr>
          <w:rFonts w:ascii="Nunito" w:hAnsi="Nunito"/>
          <w:color w:val="CC3668"/>
          <w:sz w:val="22"/>
        </w:rPr>
        <w:t>, e indique</w:t>
      </w:r>
      <w:r w:rsidR="000C5405" w:rsidRPr="00E725ED">
        <w:rPr>
          <w:rFonts w:ascii="Nunito" w:hAnsi="Nunito"/>
          <w:color w:val="CC3668"/>
          <w:sz w:val="22"/>
        </w:rPr>
        <w:t xml:space="preserve"> si es </w:t>
      </w:r>
      <w:r w:rsidR="00436FE8" w:rsidRPr="00E725ED">
        <w:rPr>
          <w:rFonts w:ascii="Nunito" w:hAnsi="Nunito"/>
          <w:color w:val="CC3668"/>
          <w:sz w:val="22"/>
        </w:rPr>
        <w:t xml:space="preserve">la apropiada para el </w:t>
      </w:r>
      <w:r w:rsidR="00D715A1" w:rsidRPr="00E725ED">
        <w:rPr>
          <w:rFonts w:ascii="Nunito" w:hAnsi="Nunito"/>
          <w:color w:val="CC3668"/>
          <w:sz w:val="22"/>
        </w:rPr>
        <w:t>PMEC</w:t>
      </w:r>
      <w:r w:rsidR="00436FE8" w:rsidRPr="00E725ED">
        <w:rPr>
          <w:rFonts w:ascii="Nunito" w:hAnsi="Nunito"/>
          <w:color w:val="CC3668"/>
          <w:sz w:val="22"/>
        </w:rPr>
        <w:t xml:space="preserve"> </w:t>
      </w:r>
      <w:r w:rsidRPr="00E725ED">
        <w:rPr>
          <w:rFonts w:ascii="Nunito" w:hAnsi="Nunito"/>
          <w:color w:val="CC3668"/>
          <w:sz w:val="22"/>
        </w:rPr>
        <w:t xml:space="preserve">en concordancia con el </w:t>
      </w:r>
      <w:r w:rsidR="00A81F4D" w:rsidRPr="00E725ED">
        <w:rPr>
          <w:rFonts w:ascii="Nunito" w:hAnsi="Nunito"/>
          <w:b/>
          <w:bCs/>
          <w:i/>
          <w:iCs/>
          <w:color w:val="CC3668"/>
          <w:sz w:val="22"/>
        </w:rPr>
        <w:t>Protocolo de Basura Cero Global y Cercarbono para la certificación voluntaria de economía circular</w:t>
      </w:r>
      <w:r w:rsidR="00B26654" w:rsidRPr="00CF2894">
        <w:rPr>
          <w:color w:val="CC3668"/>
        </w:rPr>
        <w:t>.</w:t>
      </w:r>
    </w:p>
    <w:p w14:paraId="16A38BD2" w14:textId="1A1204EC" w:rsidR="001E4A06" w:rsidRPr="00E725ED" w:rsidRDefault="001E4A06" w:rsidP="00D85036">
      <w:pPr>
        <w:rPr>
          <w:rFonts w:ascii="Nunito" w:hAnsi="Nunito"/>
          <w:sz w:val="22"/>
        </w:rPr>
      </w:pPr>
    </w:p>
    <w:p w14:paraId="3F0069C1" w14:textId="487D398E" w:rsidR="009E053D" w:rsidRPr="00E725ED" w:rsidRDefault="009E053D" w:rsidP="00A27449">
      <w:pPr>
        <w:pStyle w:val="Tit03esp"/>
        <w:keepNext/>
      </w:pPr>
      <w:bookmarkStart w:id="91" w:name="_Toc102041098"/>
      <w:bookmarkStart w:id="92" w:name="_Toc138256539"/>
      <w:r w:rsidRPr="00E725ED">
        <w:lastRenderedPageBreak/>
        <w:t>A</w:t>
      </w:r>
      <w:r w:rsidR="00716626" w:rsidRPr="00E725ED">
        <w:t>dicionalidad</w:t>
      </w:r>
      <w:bookmarkEnd w:id="91"/>
      <w:bookmarkEnd w:id="92"/>
    </w:p>
    <w:p w14:paraId="585E384F" w14:textId="7C8830DA" w:rsidR="007C32EF" w:rsidRPr="00B26654" w:rsidRDefault="00B26654" w:rsidP="007C32EF">
      <w:pPr>
        <w:rPr>
          <w:rFonts w:ascii="Nunito" w:hAnsi="Nunito"/>
          <w:color w:val="CC3668"/>
          <w:sz w:val="22"/>
        </w:rPr>
      </w:pPr>
      <w:r w:rsidRPr="00B26654">
        <w:rPr>
          <w:rFonts w:ascii="Nunito" w:hAnsi="Nunito"/>
          <w:color w:val="CC3668"/>
          <w:sz w:val="22"/>
        </w:rPr>
        <w:t>Revise si el PMEC cumple con los criterios de adicionalidad establecidos en la metodología seleccionada.</w:t>
      </w:r>
    </w:p>
    <w:p w14:paraId="2E2B532F" w14:textId="77777777" w:rsidR="00D85036" w:rsidRPr="00E725ED" w:rsidRDefault="00D85036" w:rsidP="00D85036">
      <w:pPr>
        <w:rPr>
          <w:rFonts w:ascii="Nunito" w:hAnsi="Nunito"/>
          <w:sz w:val="22"/>
        </w:rPr>
      </w:pPr>
    </w:p>
    <w:p w14:paraId="0F693D02" w14:textId="681D3655" w:rsidR="00BE203D" w:rsidRDefault="00BE203D" w:rsidP="00324D75">
      <w:pPr>
        <w:pStyle w:val="Tit03esp"/>
      </w:pPr>
      <w:bookmarkStart w:id="93" w:name="_Toc123308753"/>
      <w:bookmarkStart w:id="94" w:name="_Toc138256540"/>
      <w:bookmarkStart w:id="95" w:name="_Toc102041099"/>
      <w:bookmarkStart w:id="96" w:name="_Hlk101280719"/>
      <w:r w:rsidRPr="00D22BA3">
        <w:t>Alcance del proyecto</w:t>
      </w:r>
      <w:bookmarkEnd w:id="93"/>
      <w:bookmarkEnd w:id="94"/>
    </w:p>
    <w:p w14:paraId="43BA3817" w14:textId="5AB252ED" w:rsidR="00BE203D" w:rsidRDefault="00BE203D" w:rsidP="00BE203D">
      <w:pPr>
        <w:rPr>
          <w:rFonts w:ascii="Nunito" w:hAnsi="Nunito"/>
          <w:color w:val="CC3668"/>
          <w:sz w:val="22"/>
        </w:rPr>
      </w:pPr>
      <w:r w:rsidRPr="00BE203D">
        <w:rPr>
          <w:rFonts w:ascii="Nunito" w:hAnsi="Nunito"/>
          <w:color w:val="CC3668"/>
          <w:sz w:val="22"/>
        </w:rPr>
        <w:t>Revise si el alcance del proyecto incluye los aspectos solicitados en el PDD.</w:t>
      </w:r>
    </w:p>
    <w:p w14:paraId="06242445" w14:textId="15226645" w:rsidR="00BE203D" w:rsidRPr="00BE203D" w:rsidRDefault="00BE203D" w:rsidP="00BE203D"/>
    <w:p w14:paraId="63952F5F" w14:textId="0E0FCE47" w:rsidR="004009A7" w:rsidRPr="00E725ED" w:rsidRDefault="004009A7" w:rsidP="00324D75">
      <w:pPr>
        <w:pStyle w:val="Tit03esp"/>
      </w:pPr>
      <w:bookmarkStart w:id="97" w:name="_Toc138256541"/>
      <w:r w:rsidRPr="00E725ED">
        <w:t>No doble contabilidad</w:t>
      </w:r>
      <w:bookmarkEnd w:id="95"/>
      <w:bookmarkEnd w:id="97"/>
    </w:p>
    <w:bookmarkEnd w:id="96"/>
    <w:p w14:paraId="7325BC94" w14:textId="381DF21D" w:rsidR="009E053D" w:rsidRPr="00BE203D" w:rsidRDefault="00BE203D" w:rsidP="00A5585D">
      <w:pPr>
        <w:rPr>
          <w:rFonts w:ascii="Nunito" w:hAnsi="Nunito"/>
          <w:color w:val="F13F9C"/>
          <w:sz w:val="22"/>
          <w:lang w:eastAsia="ja-JP"/>
        </w:rPr>
      </w:pPr>
      <w:r w:rsidRPr="00BE203D">
        <w:rPr>
          <w:rFonts w:ascii="Nunito" w:hAnsi="Nunito"/>
          <w:color w:val="CC3668"/>
          <w:sz w:val="22"/>
        </w:rPr>
        <w:t>Revise si el PMEC está registrado (parcial o totalmente) en otros estándares o programas de certificación de economía circular o materiales; además, verifique traslapos potenciales con otras iniciativas de economía circular, por ejemplo, en la etapa de recolección. Revise, cuando aplique, si el PMEC migra de otros estándares o programas de certificación y si cuenta con el retiro o muestra evidencias de estar en dicho proceso.</w:t>
      </w:r>
    </w:p>
    <w:p w14:paraId="63C015AD" w14:textId="38CD2D5F" w:rsidR="00D85036" w:rsidRPr="00E725ED" w:rsidRDefault="00D85036" w:rsidP="00D85036">
      <w:pPr>
        <w:rPr>
          <w:rFonts w:ascii="Nunito" w:hAnsi="Nunito"/>
          <w:sz w:val="22"/>
        </w:rPr>
      </w:pPr>
    </w:p>
    <w:p w14:paraId="585C3977" w14:textId="4B04013D" w:rsidR="006F0DCB" w:rsidRDefault="006F0DCB" w:rsidP="00324D75">
      <w:pPr>
        <w:pStyle w:val="Tit03esp"/>
      </w:pPr>
      <w:bookmarkStart w:id="98" w:name="_Toc123308755"/>
      <w:bookmarkStart w:id="99" w:name="_Toc138256542"/>
      <w:bookmarkStart w:id="100" w:name="_Toc102041100"/>
      <w:r w:rsidRPr="00A838C8">
        <w:t xml:space="preserve">Fuentes de generación de </w:t>
      </w:r>
      <w:bookmarkEnd w:id="98"/>
      <w:r>
        <w:t>materiales</w:t>
      </w:r>
      <w:bookmarkEnd w:id="99"/>
    </w:p>
    <w:p w14:paraId="61232579" w14:textId="3759600E" w:rsidR="006F0DCB" w:rsidRDefault="006F0DCB" w:rsidP="006F0DCB">
      <w:pPr>
        <w:rPr>
          <w:rFonts w:ascii="Nunito" w:hAnsi="Nunito"/>
          <w:color w:val="CC3668"/>
          <w:sz w:val="22"/>
        </w:rPr>
      </w:pPr>
      <w:r w:rsidRPr="006F0DCB">
        <w:rPr>
          <w:rFonts w:ascii="Nunito" w:hAnsi="Nunito"/>
          <w:color w:val="CC3668"/>
          <w:sz w:val="22"/>
        </w:rPr>
        <w:t>Revise que las fuentes de materiales sean coherentes con lo establecido en la metodología seleccionada.</w:t>
      </w:r>
    </w:p>
    <w:p w14:paraId="7AC6D937" w14:textId="6AB312FF" w:rsidR="006F0DCB" w:rsidRPr="006F0DCB" w:rsidRDefault="006F0DCB" w:rsidP="006F0DCB"/>
    <w:p w14:paraId="09C07B18" w14:textId="53900D54" w:rsidR="009E053D" w:rsidRPr="00E725ED" w:rsidRDefault="009E053D" w:rsidP="00324D75">
      <w:pPr>
        <w:pStyle w:val="Tit03esp"/>
      </w:pPr>
      <w:bookmarkStart w:id="101" w:name="_Toc138256543"/>
      <w:r w:rsidRPr="00E725ED">
        <w:t>E</w:t>
      </w:r>
      <w:r w:rsidR="00716626" w:rsidRPr="00E725ED">
        <w:t>scenario de línea base</w:t>
      </w:r>
      <w:bookmarkEnd w:id="100"/>
      <w:bookmarkEnd w:id="101"/>
      <w:r w:rsidR="00716626" w:rsidRPr="00E725ED">
        <w:t xml:space="preserve"> </w:t>
      </w:r>
    </w:p>
    <w:p w14:paraId="7E13863C" w14:textId="77777777" w:rsidR="00CD3559" w:rsidRPr="00CD3559" w:rsidRDefault="00CD3559" w:rsidP="00CD3559">
      <w:pPr>
        <w:rPr>
          <w:rFonts w:ascii="Nunito" w:hAnsi="Nunito"/>
          <w:color w:val="CC3668"/>
          <w:sz w:val="22"/>
        </w:rPr>
      </w:pPr>
      <w:r w:rsidRPr="00CD3559">
        <w:rPr>
          <w:rFonts w:ascii="Nunito" w:hAnsi="Nunito"/>
          <w:color w:val="CC3668"/>
          <w:sz w:val="22"/>
        </w:rPr>
        <w:t xml:space="preserve">Revise e identifique el escenario de línea base determinado para el PMEC y describa los criterios para validarlo, incluyendo (según corresponda): </w:t>
      </w:r>
    </w:p>
    <w:p w14:paraId="4E11AC86" w14:textId="1A559063"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 xml:space="preserve">Descripción del proceso lineal proyectado, incluyendo el destino final más probable del material si no se llevara a cabo el </w:t>
      </w:r>
      <w:r>
        <w:rPr>
          <w:rFonts w:ascii="Nunito" w:hAnsi="Nunito"/>
          <w:color w:val="CC3668"/>
          <w:sz w:val="22"/>
        </w:rPr>
        <w:t>PMEC</w:t>
      </w:r>
      <w:r w:rsidRPr="00CD3559">
        <w:rPr>
          <w:rFonts w:ascii="Nunito" w:hAnsi="Nunito"/>
          <w:color w:val="CC3668"/>
          <w:sz w:val="22"/>
        </w:rPr>
        <w:t>.</w:t>
      </w:r>
    </w:p>
    <w:p w14:paraId="17146CEB"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Práctica común de manejo del material en la zona del PMEC.</w:t>
      </w:r>
    </w:p>
    <w:p w14:paraId="05A33DDB"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Tendencias futuras probables de explotación del material.</w:t>
      </w:r>
    </w:p>
    <w:p w14:paraId="62889CCD"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Tendencias futuras probables de generación del material.</w:t>
      </w:r>
    </w:p>
    <w:p w14:paraId="2DF43EB0"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 xml:space="preserve">Disponibilidad de datos, su confiabilidad y limitaciones. </w:t>
      </w:r>
    </w:p>
    <w:p w14:paraId="0E15B417"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Otra información relevante sobre las condiciones presentes o futuras, como las normas o leyes bajo las cuales se rige, supuestos o proyecciones técnicas, económicas, socioculturales, ambientales, geográficas, específicas del sitio y temporales.</w:t>
      </w:r>
    </w:p>
    <w:p w14:paraId="71AA9B23" w14:textId="77777777" w:rsidR="00CD3559" w:rsidRPr="00CD3559" w:rsidRDefault="00CD3559" w:rsidP="00CD3559">
      <w:pPr>
        <w:pStyle w:val="ListParagraph"/>
        <w:ind w:left="284" w:hanging="284"/>
        <w:rPr>
          <w:rFonts w:ascii="Nunito" w:hAnsi="Nunito"/>
          <w:color w:val="CC3668"/>
          <w:sz w:val="22"/>
        </w:rPr>
      </w:pPr>
      <w:r w:rsidRPr="00CD3559">
        <w:rPr>
          <w:rFonts w:ascii="Nunito" w:hAnsi="Nunito"/>
          <w:color w:val="CC3668"/>
          <w:sz w:val="22"/>
        </w:rPr>
        <w:t>En caso de tratarse de un aumento de capacidad, provea una lista de las instalaciones, sistemas y equipos en operación bajo el escenario existente antes de la implementación del PMEC.</w:t>
      </w:r>
    </w:p>
    <w:p w14:paraId="5DE47752" w14:textId="390E842D" w:rsidR="00476BB3" w:rsidRPr="00E725ED" w:rsidRDefault="00CD3559" w:rsidP="00CD3559">
      <w:pPr>
        <w:rPr>
          <w:rFonts w:ascii="Nunito" w:hAnsi="Nunito"/>
          <w:color w:val="CC3668"/>
          <w:sz w:val="22"/>
        </w:rPr>
      </w:pPr>
      <w:r w:rsidRPr="00CD3559">
        <w:rPr>
          <w:rFonts w:ascii="Nunito" w:hAnsi="Nunito"/>
          <w:color w:val="CC3668"/>
          <w:sz w:val="22"/>
        </w:rPr>
        <w:lastRenderedPageBreak/>
        <w:t xml:space="preserve">Para más detalle, ver el </w:t>
      </w:r>
      <w:r w:rsidRPr="00CD3559">
        <w:rPr>
          <w:rFonts w:ascii="Nunito" w:hAnsi="Nunito"/>
          <w:b/>
          <w:bCs/>
          <w:i/>
          <w:iCs/>
          <w:color w:val="CC3668"/>
          <w:sz w:val="22"/>
        </w:rPr>
        <w:t>Protocolo de Basura Cero Global y Cercarbono para la certificación voluntaria de economía circular</w:t>
      </w:r>
      <w:r w:rsidRPr="00CD3559">
        <w:rPr>
          <w:rFonts w:ascii="Nunito" w:hAnsi="Nunito"/>
          <w:i/>
          <w:iCs/>
          <w:color w:val="CC3668"/>
          <w:sz w:val="22"/>
        </w:rPr>
        <w:t xml:space="preserve"> en </w:t>
      </w:r>
      <w:r w:rsidRPr="00CD3559">
        <w:rPr>
          <w:rFonts w:ascii="Nunito" w:hAnsi="Nunito"/>
          <w:color w:val="CC3668"/>
          <w:sz w:val="22"/>
        </w:rPr>
        <w:t>su versión vigente.</w:t>
      </w:r>
    </w:p>
    <w:p w14:paraId="62B62F70" w14:textId="73CC565C" w:rsidR="00D85036" w:rsidRPr="00E725ED" w:rsidRDefault="00D85036" w:rsidP="00D85036">
      <w:pPr>
        <w:rPr>
          <w:rFonts w:ascii="Nunito" w:hAnsi="Nunito"/>
          <w:sz w:val="22"/>
        </w:rPr>
      </w:pPr>
    </w:p>
    <w:p w14:paraId="1C7538C7" w14:textId="716EE23C" w:rsidR="009E053D" w:rsidRPr="00E725ED" w:rsidRDefault="009E053D" w:rsidP="00324D75">
      <w:pPr>
        <w:pStyle w:val="Tit03esp"/>
      </w:pPr>
      <w:bookmarkStart w:id="102" w:name="_Toc102041101"/>
      <w:bookmarkStart w:id="103" w:name="_Toc138256544"/>
      <w:r w:rsidRPr="00E725ED">
        <w:t>E</w:t>
      </w:r>
      <w:r w:rsidR="00716626" w:rsidRPr="00E725ED">
        <w:t>scenario de proyecto</w:t>
      </w:r>
      <w:bookmarkEnd w:id="102"/>
      <w:bookmarkEnd w:id="103"/>
    </w:p>
    <w:p w14:paraId="6BCCC69B" w14:textId="54467CB4" w:rsidR="007F6613" w:rsidRPr="007F6613" w:rsidRDefault="007F6613" w:rsidP="007F6613">
      <w:pPr>
        <w:rPr>
          <w:rFonts w:ascii="Nunito" w:hAnsi="Nunito"/>
          <w:color w:val="CC3668"/>
          <w:sz w:val="22"/>
        </w:rPr>
      </w:pPr>
      <w:r w:rsidRPr="007F6613">
        <w:rPr>
          <w:rFonts w:ascii="Nunito" w:hAnsi="Nunito"/>
          <w:color w:val="CC3668"/>
          <w:sz w:val="22"/>
        </w:rPr>
        <w:t>Revise e identifique cómo se transforma</w:t>
      </w:r>
      <w:r w:rsidR="000F4592">
        <w:rPr>
          <w:rFonts w:ascii="Nunito" w:hAnsi="Nunito"/>
          <w:color w:val="CC3668"/>
          <w:sz w:val="22"/>
        </w:rPr>
        <w:t>ría</w:t>
      </w:r>
      <w:r w:rsidRPr="007F6613">
        <w:rPr>
          <w:rFonts w:ascii="Nunito" w:hAnsi="Nunito"/>
          <w:color w:val="CC3668"/>
          <w:sz w:val="22"/>
        </w:rPr>
        <w:t xml:space="preserve"> el ciclo del material, de lineal a circular, </w:t>
      </w:r>
      <w:r w:rsidR="000F4592">
        <w:rPr>
          <w:rFonts w:ascii="Nunito" w:hAnsi="Nunito"/>
          <w:color w:val="CC3668"/>
          <w:sz w:val="22"/>
        </w:rPr>
        <w:t>debido</w:t>
      </w:r>
      <w:r w:rsidRPr="007F6613">
        <w:rPr>
          <w:rFonts w:ascii="Nunito" w:hAnsi="Nunito"/>
          <w:color w:val="CC3668"/>
          <w:sz w:val="22"/>
        </w:rPr>
        <w:t xml:space="preserve"> a la implementación del PMEC y los criterios para validarlo, incluyendo (según corresponda): </w:t>
      </w:r>
    </w:p>
    <w:p w14:paraId="29EC1C13" w14:textId="77777777" w:rsidR="007F6613" w:rsidRPr="007F6613" w:rsidRDefault="007F6613" w:rsidP="007F6613">
      <w:pPr>
        <w:pStyle w:val="ListParagraph"/>
        <w:ind w:left="284" w:hanging="284"/>
        <w:rPr>
          <w:rFonts w:ascii="Nunito" w:hAnsi="Nunito"/>
          <w:color w:val="CC3668"/>
          <w:sz w:val="22"/>
        </w:rPr>
      </w:pPr>
      <w:r w:rsidRPr="007F6613">
        <w:rPr>
          <w:rFonts w:ascii="Nunito" w:hAnsi="Nunito"/>
          <w:color w:val="CC3668"/>
          <w:sz w:val="22"/>
        </w:rPr>
        <w:t xml:space="preserve">Descripción de las principales tecnologías, sistemas y equipos de fabricación o producción involucrados, incluyendo información sobre la antigüedad y la vida útil promedio del equipo según las especificaciones técnicas del fabricante y los estándares de la industria, así como las capacidades, factores de carga y eficiencias existentes y previstas. </w:t>
      </w:r>
    </w:p>
    <w:p w14:paraId="61FDD0CE" w14:textId="77777777" w:rsidR="007F6613" w:rsidRPr="007F6613" w:rsidRDefault="007F6613" w:rsidP="007F6613">
      <w:pPr>
        <w:pStyle w:val="ListParagraph"/>
        <w:ind w:left="284" w:hanging="284"/>
        <w:rPr>
          <w:rFonts w:ascii="Nunito" w:hAnsi="Nunito"/>
          <w:color w:val="CC3668"/>
          <w:sz w:val="22"/>
        </w:rPr>
      </w:pPr>
      <w:r w:rsidRPr="007F6613">
        <w:rPr>
          <w:rFonts w:ascii="Nunito" w:hAnsi="Nunito"/>
          <w:color w:val="CC3668"/>
          <w:sz w:val="22"/>
        </w:rPr>
        <w:t>Tipos y niveles de servicios (normalmente en términos de flujos de masa o energía) proporcionados por los sistemas y equipos que se están modificando o instalando y su relación, si la hay, con otros equipos y sistemas de fabricación o producción fuera del límite del PMEC.</w:t>
      </w:r>
    </w:p>
    <w:p w14:paraId="614048C0" w14:textId="77777777" w:rsidR="007F6613" w:rsidRPr="007F6613" w:rsidRDefault="007F6613" w:rsidP="007F6613">
      <w:pPr>
        <w:pStyle w:val="ListParagraph"/>
        <w:ind w:left="284" w:hanging="284"/>
        <w:rPr>
          <w:rFonts w:ascii="Nunito" w:hAnsi="Nunito"/>
          <w:color w:val="CC3668"/>
          <w:sz w:val="22"/>
        </w:rPr>
      </w:pPr>
      <w:r w:rsidRPr="007F6613">
        <w:rPr>
          <w:rFonts w:ascii="Nunito" w:hAnsi="Nunito"/>
          <w:color w:val="CC3668"/>
          <w:sz w:val="22"/>
        </w:rPr>
        <w:t>Para los procesos que se realizan mayoritariamente con mano de obra, indique cuánto personal se requiere en cada parte del proceso, tipo de mano de obra (cualificada o no cualificada) y relación que existe con los trabajadores (contractual, de servicios, por tonelada entregada, etc.).</w:t>
      </w:r>
    </w:p>
    <w:p w14:paraId="39DCB429" w14:textId="49E34D52" w:rsidR="007A33A8" w:rsidRPr="00E725ED" w:rsidRDefault="007F6613" w:rsidP="007F6613">
      <w:pPr>
        <w:rPr>
          <w:rFonts w:ascii="Nunito" w:hAnsi="Nunito"/>
          <w:color w:val="CC3668"/>
          <w:sz w:val="22"/>
        </w:rPr>
      </w:pPr>
      <w:r w:rsidRPr="007F6613">
        <w:rPr>
          <w:rFonts w:ascii="Nunito" w:hAnsi="Nunito"/>
          <w:color w:val="CC3668"/>
          <w:sz w:val="22"/>
        </w:rPr>
        <w:t>Indique si las tecnologías, productos, servicios o medidas que</w:t>
      </w:r>
      <w:r w:rsidR="000F4592">
        <w:rPr>
          <w:rFonts w:ascii="Nunito" w:hAnsi="Nunito"/>
          <w:color w:val="CC3668"/>
          <w:sz w:val="22"/>
        </w:rPr>
        <w:t xml:space="preserve"> </w:t>
      </w:r>
      <w:r w:rsidRPr="007F6613">
        <w:rPr>
          <w:rFonts w:ascii="Nunito" w:hAnsi="Nunito"/>
          <w:color w:val="CC3668"/>
          <w:sz w:val="22"/>
        </w:rPr>
        <w:t>implementa</w:t>
      </w:r>
      <w:r w:rsidR="000F4592">
        <w:rPr>
          <w:rFonts w:ascii="Nunito" w:hAnsi="Nunito"/>
          <w:color w:val="CC3668"/>
          <w:sz w:val="22"/>
        </w:rPr>
        <w:t>rá</w:t>
      </w:r>
      <w:r w:rsidRPr="007F6613">
        <w:rPr>
          <w:rFonts w:ascii="Nunito" w:hAnsi="Nunito"/>
          <w:color w:val="CC3668"/>
          <w:sz w:val="22"/>
        </w:rPr>
        <w:t xml:space="preserve"> el PMEC son adecuadas para sus objetivos.</w:t>
      </w:r>
    </w:p>
    <w:p w14:paraId="1DB0E27A" w14:textId="0227ACEB" w:rsidR="00D85036" w:rsidRPr="00E725ED" w:rsidRDefault="00D85036" w:rsidP="00D85036">
      <w:pPr>
        <w:rPr>
          <w:rFonts w:ascii="Nunito" w:hAnsi="Nunito"/>
          <w:sz w:val="22"/>
        </w:rPr>
      </w:pPr>
    </w:p>
    <w:p w14:paraId="02E5FA01" w14:textId="710F2BA6" w:rsidR="00E37D6C" w:rsidRPr="00E725ED" w:rsidRDefault="00E37D6C" w:rsidP="00324D75">
      <w:pPr>
        <w:pStyle w:val="Tit03esp"/>
      </w:pPr>
      <w:bookmarkStart w:id="104" w:name="_Toc138256545"/>
      <w:r w:rsidRPr="00E725ED">
        <w:t xml:space="preserve">Desviaciones en la implementación del </w:t>
      </w:r>
      <w:r w:rsidR="00D715A1" w:rsidRPr="00E725ED">
        <w:t>PMEC</w:t>
      </w:r>
      <w:r w:rsidRPr="00E725ED">
        <w:t xml:space="preserve"> con respecto al </w:t>
      </w:r>
      <w:r w:rsidR="000F4592">
        <w:t>PDD</w:t>
      </w:r>
      <w:bookmarkEnd w:id="104"/>
    </w:p>
    <w:p w14:paraId="4BB4A2C6" w14:textId="1D123384" w:rsidR="00E37D6C" w:rsidRPr="00E725ED" w:rsidRDefault="00E37D6C" w:rsidP="00E37D6C">
      <w:pPr>
        <w:rPr>
          <w:rFonts w:ascii="Nunito" w:hAnsi="Nunito"/>
          <w:color w:val="CC3668"/>
          <w:sz w:val="22"/>
        </w:rPr>
      </w:pPr>
      <w:r w:rsidRPr="00E725ED">
        <w:rPr>
          <w:rFonts w:ascii="Nunito" w:hAnsi="Nunito"/>
          <w:color w:val="CC3668"/>
          <w:sz w:val="22"/>
          <w:lang w:eastAsia="ja-JP"/>
        </w:rPr>
        <w:t xml:space="preserve">Indique si el </w:t>
      </w:r>
      <w:r w:rsidR="00D715A1" w:rsidRPr="00E725ED">
        <w:rPr>
          <w:rFonts w:ascii="Nunito" w:hAnsi="Nunito"/>
          <w:color w:val="CC3668"/>
          <w:sz w:val="22"/>
          <w:lang w:eastAsia="ja-JP"/>
        </w:rPr>
        <w:t>PMEC</w:t>
      </w:r>
      <w:r w:rsidRPr="00E725ED">
        <w:rPr>
          <w:rFonts w:ascii="Nunito" w:hAnsi="Nunito"/>
          <w:color w:val="CC3668"/>
          <w:sz w:val="22"/>
          <w:lang w:eastAsia="ja-JP"/>
        </w:rPr>
        <w:t xml:space="preserve"> </w:t>
      </w:r>
      <w:r w:rsidRPr="00E725ED">
        <w:rPr>
          <w:rFonts w:ascii="Nunito" w:hAnsi="Nunito"/>
          <w:color w:val="CC3668"/>
          <w:sz w:val="22"/>
          <w:lang w:eastAsia="es-ES"/>
        </w:rPr>
        <w:t xml:space="preserve">presentó desviaciones en los procesos, maquinarias o tecnologías, según el tipo de </w:t>
      </w:r>
      <w:r w:rsidR="00D715A1" w:rsidRPr="00E725ED">
        <w:rPr>
          <w:rFonts w:ascii="Nunito" w:hAnsi="Nunito"/>
          <w:color w:val="CC3668"/>
          <w:sz w:val="22"/>
          <w:lang w:eastAsia="es-ES"/>
        </w:rPr>
        <w:t>PMEC</w:t>
      </w:r>
      <w:r w:rsidRPr="00E725ED">
        <w:rPr>
          <w:rFonts w:ascii="Nunito" w:hAnsi="Nunito"/>
          <w:color w:val="CC3668"/>
          <w:sz w:val="22"/>
          <w:lang w:eastAsia="es-ES"/>
        </w:rPr>
        <w:t>, con respecto a lo establecido en el PDD.</w:t>
      </w:r>
    </w:p>
    <w:p w14:paraId="3CA0E109" w14:textId="70BB4E34" w:rsidR="00E37D6C" w:rsidRPr="00E725ED" w:rsidRDefault="00E37D6C" w:rsidP="00D85036">
      <w:pPr>
        <w:rPr>
          <w:rFonts w:ascii="Nunito" w:hAnsi="Nunito"/>
          <w:sz w:val="22"/>
        </w:rPr>
      </w:pPr>
    </w:p>
    <w:p w14:paraId="32E7CE73" w14:textId="0AEE4DE4" w:rsidR="0006205C" w:rsidRPr="00E725ED" w:rsidRDefault="0006205C" w:rsidP="00324D75">
      <w:pPr>
        <w:pStyle w:val="Tit03esp"/>
      </w:pPr>
      <w:bookmarkStart w:id="105" w:name="_Hlk101289772"/>
      <w:bookmarkStart w:id="106" w:name="_Toc102041104"/>
      <w:bookmarkStart w:id="107" w:name="_Toc138256546"/>
      <w:r w:rsidRPr="00E725ED">
        <w:t>Desviaciones metodológicas</w:t>
      </w:r>
      <w:bookmarkEnd w:id="105"/>
      <w:bookmarkEnd w:id="106"/>
      <w:bookmarkEnd w:id="107"/>
    </w:p>
    <w:p w14:paraId="7A476C87" w14:textId="63FED74C" w:rsidR="0006205C" w:rsidRPr="000F4592" w:rsidRDefault="000A549C" w:rsidP="00D85036">
      <w:pPr>
        <w:rPr>
          <w:rFonts w:ascii="Nunito" w:hAnsi="Nunito"/>
          <w:color w:val="CC3668"/>
          <w:sz w:val="22"/>
          <w:lang w:eastAsia="ja-JP"/>
        </w:rPr>
      </w:pPr>
      <w:bookmarkStart w:id="108" w:name="_Hlk101360973"/>
      <w:r w:rsidRPr="000F4592">
        <w:rPr>
          <w:rFonts w:ascii="Nunito" w:hAnsi="Nunito"/>
          <w:color w:val="CC3668"/>
          <w:sz w:val="22"/>
          <w:lang w:eastAsia="ja-JP"/>
        </w:rPr>
        <w:t>Identifique las desviaciones metodológicas aplicada</w:t>
      </w:r>
      <w:r w:rsidR="00144032" w:rsidRPr="000F4592">
        <w:rPr>
          <w:rFonts w:ascii="Nunito" w:hAnsi="Nunito"/>
          <w:color w:val="CC3668"/>
          <w:sz w:val="22"/>
          <w:lang w:eastAsia="ja-JP"/>
        </w:rPr>
        <w:t>s</w:t>
      </w:r>
      <w:r w:rsidRPr="000F4592">
        <w:rPr>
          <w:rFonts w:ascii="Nunito" w:hAnsi="Nunito"/>
          <w:color w:val="CC3668"/>
          <w:sz w:val="22"/>
          <w:lang w:eastAsia="ja-JP"/>
        </w:rPr>
        <w:t xml:space="preserve"> al </w:t>
      </w:r>
      <w:r w:rsidR="00D715A1" w:rsidRPr="000F4592">
        <w:rPr>
          <w:rFonts w:ascii="Nunito" w:hAnsi="Nunito"/>
          <w:color w:val="CC3668"/>
          <w:sz w:val="22"/>
          <w:lang w:eastAsia="ja-JP"/>
        </w:rPr>
        <w:t>PMEC</w:t>
      </w:r>
      <w:r w:rsidRPr="000F4592">
        <w:rPr>
          <w:rFonts w:ascii="Nunito" w:hAnsi="Nunito"/>
          <w:color w:val="CC3668"/>
          <w:sz w:val="22"/>
          <w:lang w:eastAsia="ja-JP"/>
        </w:rPr>
        <w:t xml:space="preserve"> y describa los procedimientos realizados para </w:t>
      </w:r>
      <w:r w:rsidR="00CB5ABC" w:rsidRPr="000F4592">
        <w:rPr>
          <w:rFonts w:ascii="Nunito" w:hAnsi="Nunito"/>
          <w:color w:val="CC3668"/>
          <w:sz w:val="22"/>
          <w:lang w:eastAsia="ja-JP"/>
        </w:rPr>
        <w:t>evalu</w:t>
      </w:r>
      <w:r w:rsidRPr="000F4592">
        <w:rPr>
          <w:rFonts w:ascii="Nunito" w:hAnsi="Nunito"/>
          <w:color w:val="CC3668"/>
          <w:sz w:val="22"/>
          <w:lang w:eastAsia="ja-JP"/>
        </w:rPr>
        <w:t>ar cada desviación</w:t>
      </w:r>
      <w:r w:rsidR="00A3781A" w:rsidRPr="000F4592">
        <w:rPr>
          <w:rFonts w:ascii="Nunito" w:hAnsi="Nunito"/>
          <w:color w:val="CC3668"/>
          <w:sz w:val="22"/>
          <w:lang w:eastAsia="ja-JP"/>
        </w:rPr>
        <w:t xml:space="preserve"> y si es aprobada en el proceso de validación</w:t>
      </w:r>
      <w:r w:rsidRPr="000F4592">
        <w:rPr>
          <w:rFonts w:ascii="Nunito" w:hAnsi="Nunito"/>
          <w:color w:val="CC3668"/>
          <w:sz w:val="22"/>
          <w:lang w:eastAsia="ja-JP"/>
        </w:rPr>
        <w:t>.</w:t>
      </w:r>
      <w:r w:rsidR="00144032" w:rsidRPr="000F4592">
        <w:rPr>
          <w:rFonts w:ascii="Nunito" w:hAnsi="Nunito"/>
          <w:color w:val="CC3668"/>
          <w:sz w:val="22"/>
          <w:lang w:eastAsia="ja-JP"/>
        </w:rPr>
        <w:t xml:space="preserve"> Detalle si alguna desviación impacta negativamente los resultados </w:t>
      </w:r>
      <w:r w:rsidR="000F4592" w:rsidRPr="000F4592">
        <w:rPr>
          <w:rFonts w:ascii="Nunito" w:hAnsi="Nunito"/>
          <w:color w:val="CC3668"/>
          <w:sz w:val="22"/>
        </w:rPr>
        <w:t>de reducción o recirculación esperados</w:t>
      </w:r>
      <w:r w:rsidR="00144032" w:rsidRPr="000F4592">
        <w:rPr>
          <w:rFonts w:ascii="Nunito" w:hAnsi="Nunito"/>
          <w:color w:val="CC3668"/>
          <w:sz w:val="22"/>
          <w:lang w:eastAsia="ja-JP"/>
        </w:rPr>
        <w:t>.</w:t>
      </w:r>
      <w:bookmarkEnd w:id="108"/>
      <w:r w:rsidR="00144032" w:rsidRPr="000F4592">
        <w:rPr>
          <w:rFonts w:ascii="Nunito" w:hAnsi="Nunito"/>
          <w:color w:val="CC3668"/>
          <w:sz w:val="22"/>
          <w:lang w:eastAsia="ja-JP"/>
        </w:rPr>
        <w:t xml:space="preserve"> </w:t>
      </w:r>
    </w:p>
    <w:p w14:paraId="64744303" w14:textId="08B72657" w:rsidR="00FD1CA6" w:rsidRPr="00E725ED" w:rsidRDefault="00FD1CA6" w:rsidP="0006205C">
      <w:pPr>
        <w:rPr>
          <w:rFonts w:ascii="Nunito" w:hAnsi="Nunito"/>
          <w:sz w:val="22"/>
          <w:lang w:eastAsia="ja-JP"/>
        </w:rPr>
      </w:pPr>
    </w:p>
    <w:p w14:paraId="74958275" w14:textId="7FBFFD11" w:rsidR="00D85E47" w:rsidRDefault="00D85E47" w:rsidP="00D85E47">
      <w:pPr>
        <w:pStyle w:val="Tit03esp"/>
        <w:keepNext/>
      </w:pPr>
      <w:bookmarkStart w:id="109" w:name="_Toc123314942"/>
      <w:bookmarkStart w:id="110" w:name="_Toc138256547"/>
      <w:bookmarkStart w:id="111" w:name="_Hlk101289784"/>
      <w:bookmarkStart w:id="112" w:name="_Toc102041105"/>
      <w:r w:rsidRPr="0012644F">
        <w:lastRenderedPageBreak/>
        <w:t xml:space="preserve">Cuantificación </w:t>
      </w:r>
      <w:r>
        <w:t>de materiales</w:t>
      </w:r>
      <w:r w:rsidRPr="0012644F">
        <w:t xml:space="preserve"> en el escenario de línea base</w:t>
      </w:r>
      <w:bookmarkEnd w:id="109"/>
      <w:bookmarkEnd w:id="110"/>
    </w:p>
    <w:p w14:paraId="035C7ED3" w14:textId="44282BA2" w:rsidR="00D85E47" w:rsidRPr="00D85E47" w:rsidRDefault="00D85E47" w:rsidP="00D85E47">
      <w:pPr>
        <w:rPr>
          <w:rFonts w:ascii="Nunito" w:hAnsi="Nunito"/>
          <w:color w:val="CC3668"/>
          <w:sz w:val="22"/>
        </w:rPr>
      </w:pPr>
      <w:r w:rsidRPr="00D85E47">
        <w:rPr>
          <w:rFonts w:ascii="Nunito" w:hAnsi="Nunito"/>
          <w:color w:val="CC3668"/>
          <w:sz w:val="22"/>
          <w:lang w:val="es-ES"/>
        </w:rPr>
        <w:t xml:space="preserve">Evalúe si se han establecido los criterios y procedimientos apropiados para cuantificar las </w:t>
      </w:r>
      <w:r w:rsidRPr="00D85E47">
        <w:rPr>
          <w:rFonts w:ascii="Nunito" w:hAnsi="Nunito"/>
          <w:color w:val="CC3668"/>
          <w:sz w:val="22"/>
        </w:rPr>
        <w:t xml:space="preserve">toneladas de materiales generadas </w:t>
      </w:r>
      <w:r w:rsidR="00F96BEC">
        <w:rPr>
          <w:rFonts w:ascii="Nunito" w:hAnsi="Nunito"/>
          <w:color w:val="CC3668"/>
          <w:sz w:val="22"/>
        </w:rPr>
        <w:t xml:space="preserve">en </w:t>
      </w:r>
      <w:r w:rsidRPr="00D85E47">
        <w:rPr>
          <w:rFonts w:ascii="Nunito" w:hAnsi="Nunito"/>
          <w:color w:val="CC3668"/>
          <w:sz w:val="22"/>
        </w:rPr>
        <w:t>el escenario de línea base de acuerdo con la metodología seleccionada.</w:t>
      </w:r>
    </w:p>
    <w:p w14:paraId="5A37A7B8" w14:textId="07BC6789" w:rsidR="00D85E47" w:rsidRPr="00D85E47" w:rsidRDefault="00D85E47" w:rsidP="00D85E47"/>
    <w:p w14:paraId="634F81FD" w14:textId="38F01A9E" w:rsidR="00D85E47" w:rsidRDefault="00D85E47" w:rsidP="00324D75">
      <w:pPr>
        <w:pStyle w:val="Tit03esp"/>
      </w:pPr>
      <w:bookmarkStart w:id="113" w:name="_Toc120254743"/>
      <w:bookmarkStart w:id="114" w:name="_Toc123314943"/>
      <w:bookmarkStart w:id="115" w:name="_Toc138256548"/>
      <w:r w:rsidRPr="007129FB">
        <w:t xml:space="preserve">Cuantificación </w:t>
      </w:r>
      <w:r w:rsidRPr="00E04242">
        <w:t xml:space="preserve">de </w:t>
      </w:r>
      <w:r>
        <w:t xml:space="preserve">la </w:t>
      </w:r>
      <w:r w:rsidRPr="00E04242">
        <w:t>reducción o recirculación de materiales</w:t>
      </w:r>
      <w:r w:rsidRPr="000C2C14">
        <w:t xml:space="preserve"> </w:t>
      </w:r>
      <w:r w:rsidRPr="007129FB">
        <w:t>en el escenario de proyecto</w:t>
      </w:r>
      <w:bookmarkEnd w:id="113"/>
      <w:bookmarkEnd w:id="114"/>
      <w:bookmarkEnd w:id="115"/>
    </w:p>
    <w:p w14:paraId="6E39E05C" w14:textId="20B34D75" w:rsidR="00D85E47" w:rsidRPr="00D85E47" w:rsidRDefault="00D85E47" w:rsidP="00D85E47">
      <w:pPr>
        <w:rPr>
          <w:rFonts w:ascii="Nunito" w:hAnsi="Nunito"/>
          <w:color w:val="CC3668"/>
          <w:sz w:val="22"/>
          <w:lang w:val="es-ES"/>
        </w:rPr>
      </w:pPr>
      <w:r w:rsidRPr="00D85E47">
        <w:rPr>
          <w:rFonts w:ascii="Nunito" w:hAnsi="Nunito"/>
          <w:color w:val="CC3668"/>
          <w:sz w:val="22"/>
          <w:lang w:val="es-ES"/>
        </w:rPr>
        <w:t>Evalúe si se han establecido los criterios y procedimientos apropiados para cuantificar las toneladas de material reducido o recirculado en el escenario de proyecto de acuerdo con la metodología seleccionada.</w:t>
      </w:r>
    </w:p>
    <w:p w14:paraId="202CB58E" w14:textId="7359C925" w:rsidR="00D85E47" w:rsidRPr="00D85E47" w:rsidRDefault="00D85E47" w:rsidP="00D85E47"/>
    <w:p w14:paraId="58A9C3E6" w14:textId="08905891" w:rsidR="00E774E5" w:rsidRDefault="00E774E5" w:rsidP="00324D75">
      <w:pPr>
        <w:pStyle w:val="Tit03esp"/>
      </w:pPr>
      <w:bookmarkStart w:id="116" w:name="_Toc138256549"/>
      <w:r>
        <w:t>Fugas</w:t>
      </w:r>
      <w:bookmarkEnd w:id="116"/>
    </w:p>
    <w:p w14:paraId="24A27B22" w14:textId="11B692A2" w:rsidR="00E774E5" w:rsidRPr="00E774E5" w:rsidRDefault="00E774E5" w:rsidP="00E774E5">
      <w:pPr>
        <w:rPr>
          <w:rFonts w:ascii="Nunito" w:hAnsi="Nunito"/>
          <w:color w:val="CC3668"/>
          <w:sz w:val="22"/>
          <w:lang w:val="es-ES"/>
        </w:rPr>
      </w:pPr>
      <w:r w:rsidRPr="00E774E5">
        <w:rPr>
          <w:rFonts w:ascii="Nunito" w:hAnsi="Nunito"/>
          <w:color w:val="CC3668"/>
          <w:sz w:val="22"/>
          <w:lang w:val="es-ES"/>
        </w:rPr>
        <w:t>Revise y evalúe las fugas generadas por el PMEC y aquellas diferentes a las identificadas en el PDD.</w:t>
      </w:r>
    </w:p>
    <w:p w14:paraId="2535958A" w14:textId="6CA3C556" w:rsidR="00E774E5" w:rsidRPr="00E774E5" w:rsidRDefault="00E774E5" w:rsidP="00E774E5"/>
    <w:p w14:paraId="36305842" w14:textId="75D71E13" w:rsidR="0006205C" w:rsidRPr="00E725ED" w:rsidRDefault="0006205C" w:rsidP="00324D75">
      <w:pPr>
        <w:pStyle w:val="Tit03esp"/>
      </w:pPr>
      <w:bookmarkStart w:id="117" w:name="_Toc138256550"/>
      <w:r w:rsidRPr="00E725ED">
        <w:t>Período de acreditación</w:t>
      </w:r>
      <w:bookmarkEnd w:id="111"/>
      <w:bookmarkEnd w:id="112"/>
      <w:bookmarkEnd w:id="117"/>
    </w:p>
    <w:p w14:paraId="4F592A11" w14:textId="34D2D672" w:rsidR="004C3E3A" w:rsidRPr="003B767C" w:rsidRDefault="002F3AC1" w:rsidP="004C3E3A">
      <w:pPr>
        <w:rPr>
          <w:rFonts w:ascii="Nunito" w:hAnsi="Nunito"/>
          <w:color w:val="CC3668"/>
          <w:sz w:val="22"/>
          <w:lang w:eastAsia="ja-JP"/>
        </w:rPr>
      </w:pPr>
      <w:r w:rsidRPr="00191292">
        <w:rPr>
          <w:rFonts w:ascii="Nunito" w:hAnsi="Nunito"/>
          <w:color w:val="CC3668"/>
          <w:sz w:val="22"/>
          <w:lang w:eastAsia="ja-JP"/>
        </w:rPr>
        <w:t>Describa</w:t>
      </w:r>
      <w:r w:rsidRPr="00E725ED">
        <w:rPr>
          <w:rFonts w:ascii="Nunito" w:hAnsi="Nunito"/>
          <w:color w:val="CC3668"/>
          <w:sz w:val="22"/>
          <w:lang w:eastAsia="ja-JP"/>
        </w:rPr>
        <w:t xml:space="preserve"> </w:t>
      </w:r>
      <w:r w:rsidR="00425C5F" w:rsidRPr="00E725ED">
        <w:rPr>
          <w:rFonts w:ascii="Nunito" w:hAnsi="Nunito"/>
          <w:color w:val="CC3668"/>
          <w:sz w:val="22"/>
          <w:lang w:eastAsia="ja-JP"/>
        </w:rPr>
        <w:t xml:space="preserve">bajo qué evidencias se </w:t>
      </w:r>
      <w:r w:rsidR="0086355C" w:rsidRPr="00E725ED">
        <w:rPr>
          <w:rFonts w:ascii="Nunito" w:hAnsi="Nunito"/>
          <w:color w:val="CC3668"/>
          <w:sz w:val="22"/>
          <w:lang w:eastAsia="ja-JP"/>
        </w:rPr>
        <w:t>otorga el</w:t>
      </w:r>
      <w:r w:rsidRPr="00E725ED">
        <w:rPr>
          <w:rFonts w:ascii="Nunito" w:hAnsi="Nunito"/>
          <w:color w:val="CC3668"/>
          <w:sz w:val="22"/>
          <w:lang w:eastAsia="ja-JP"/>
        </w:rPr>
        <w:t xml:space="preserve"> </w:t>
      </w:r>
      <w:r w:rsidR="00CB0D7F" w:rsidRPr="00E725ED">
        <w:rPr>
          <w:rFonts w:ascii="Nunito" w:hAnsi="Nunito"/>
          <w:color w:val="CC3668"/>
          <w:sz w:val="22"/>
          <w:lang w:eastAsia="ja-JP"/>
        </w:rPr>
        <w:t xml:space="preserve">período de acreditación del </w:t>
      </w:r>
      <w:r w:rsidR="00D715A1" w:rsidRPr="00E725ED">
        <w:rPr>
          <w:rFonts w:ascii="Nunito" w:hAnsi="Nunito"/>
          <w:color w:val="CC3668"/>
          <w:sz w:val="22"/>
          <w:lang w:eastAsia="ja-JP"/>
        </w:rPr>
        <w:t>PMEC</w:t>
      </w:r>
      <w:r w:rsidR="00CB0D7F" w:rsidRPr="00E725ED">
        <w:rPr>
          <w:rFonts w:ascii="Nunito" w:hAnsi="Nunito"/>
          <w:color w:val="CC3668"/>
          <w:sz w:val="22"/>
          <w:lang w:eastAsia="ja-JP"/>
        </w:rPr>
        <w:t>.</w:t>
      </w:r>
    </w:p>
    <w:p w14:paraId="15EFD89B" w14:textId="333E4A9D" w:rsidR="004358B1" w:rsidRPr="003B767C" w:rsidRDefault="004358B1" w:rsidP="003B767C"/>
    <w:p w14:paraId="436B9538" w14:textId="6970C3C7" w:rsidR="00873601" w:rsidRPr="00E725ED" w:rsidRDefault="00191292" w:rsidP="00324D75">
      <w:pPr>
        <w:pStyle w:val="Tit03esp"/>
      </w:pPr>
      <w:bookmarkStart w:id="118" w:name="_Toc102041110"/>
      <w:bookmarkStart w:id="119" w:name="_Toc102056126"/>
      <w:bookmarkStart w:id="120" w:name="_Toc110068671"/>
      <w:bookmarkStart w:id="121" w:name="_Toc123314945"/>
      <w:bookmarkStart w:id="122" w:name="_Toc138256551"/>
      <w:r w:rsidRPr="00087B9F">
        <w:t>Reducci</w:t>
      </w:r>
      <w:r>
        <w:t>ón o recirculación</w:t>
      </w:r>
      <w:r w:rsidRPr="00087B9F">
        <w:t xml:space="preserve"> neta de </w:t>
      </w:r>
      <w:bookmarkEnd w:id="118"/>
      <w:bookmarkEnd w:id="119"/>
      <w:bookmarkEnd w:id="120"/>
      <w:r>
        <w:t>materiales</w:t>
      </w:r>
      <w:bookmarkEnd w:id="121"/>
      <w:bookmarkEnd w:id="122"/>
    </w:p>
    <w:p w14:paraId="4AFD54E8" w14:textId="2D22CBD8" w:rsidR="000A6317" w:rsidRPr="00191292" w:rsidRDefault="00191292" w:rsidP="004358B1">
      <w:pPr>
        <w:rPr>
          <w:rFonts w:ascii="Nunito" w:hAnsi="Nunito"/>
          <w:color w:val="CC3668"/>
          <w:sz w:val="22"/>
        </w:rPr>
      </w:pPr>
      <w:r w:rsidRPr="00191292">
        <w:rPr>
          <w:rFonts w:ascii="Nunito" w:hAnsi="Nunito"/>
          <w:color w:val="CC3668"/>
          <w:sz w:val="22"/>
          <w:lang w:val="es-ES"/>
        </w:rPr>
        <w:t>Revise y evalúe si se han establecido los criterios y procedimientos apropiados para cuantificar las reducciones o recirculaciones netas de materiales.</w:t>
      </w:r>
    </w:p>
    <w:p w14:paraId="242EF067" w14:textId="070EF8E1" w:rsidR="000A6317" w:rsidRPr="00E725ED" w:rsidRDefault="000A6317" w:rsidP="00134FD7">
      <w:pPr>
        <w:rPr>
          <w:rFonts w:ascii="Nunito" w:hAnsi="Nunito"/>
          <w:sz w:val="22"/>
          <w:lang w:eastAsia="ja-JP"/>
        </w:rPr>
      </w:pPr>
      <w:r w:rsidRPr="00E725ED">
        <w:rPr>
          <w:rFonts w:ascii="Nunito" w:hAnsi="Nunito"/>
          <w:sz w:val="22"/>
          <w:lang w:eastAsia="ja-JP"/>
        </w:rPr>
        <w:br w:type="page"/>
      </w:r>
    </w:p>
    <w:p w14:paraId="439B4456" w14:textId="77777777" w:rsidR="00060234" w:rsidRPr="00E725ED" w:rsidRDefault="00060234" w:rsidP="00060234">
      <w:pPr>
        <w:pStyle w:val="Tit01esp"/>
      </w:pPr>
      <w:bookmarkStart w:id="123" w:name="_Toc102041119"/>
      <w:bookmarkStart w:id="124" w:name="_Toc138256552"/>
      <w:bookmarkStart w:id="125" w:name="_Toc101786981"/>
      <w:bookmarkStart w:id="126" w:name="_Toc102041111"/>
      <w:bookmarkStart w:id="127" w:name="_Toc101371453"/>
      <w:r w:rsidRPr="00E725ED">
        <w:lastRenderedPageBreak/>
        <w:t>Plan de monitoreo del PMEC</w:t>
      </w:r>
      <w:bookmarkEnd w:id="123"/>
      <w:bookmarkEnd w:id="124"/>
    </w:p>
    <w:p w14:paraId="36997CC5" w14:textId="77777777" w:rsidR="00060234" w:rsidRPr="00E725ED" w:rsidRDefault="00060234" w:rsidP="00060234">
      <w:pPr>
        <w:rPr>
          <w:rFonts w:ascii="Nunito" w:hAnsi="Nunito"/>
          <w:color w:val="CC3668"/>
          <w:sz w:val="22"/>
        </w:rPr>
      </w:pPr>
      <w:r w:rsidRPr="00E725ED">
        <w:rPr>
          <w:rFonts w:ascii="Nunito" w:hAnsi="Nunito"/>
          <w:color w:val="CC3668"/>
          <w:sz w:val="22"/>
        </w:rPr>
        <w:t>Identifique los datos o parámetros a ser monitoreados y describa los criterios para validar el sistema de monitoreo diseñado (es decir, proceso y cronograma para obtener, registrar, compilar y analizar los datos y parámetros monitoreados).</w:t>
      </w:r>
    </w:p>
    <w:p w14:paraId="39547020" w14:textId="77777777" w:rsidR="00060234" w:rsidRPr="00E725ED" w:rsidRDefault="00060234" w:rsidP="00060234">
      <w:pPr>
        <w:rPr>
          <w:rFonts w:ascii="Nunito" w:hAnsi="Nunito"/>
          <w:color w:val="CC3668"/>
          <w:sz w:val="22"/>
        </w:rPr>
      </w:pPr>
      <w:r w:rsidRPr="00E725ED">
        <w:rPr>
          <w:rFonts w:ascii="Nunito" w:hAnsi="Nunito"/>
          <w:color w:val="CC3668"/>
          <w:sz w:val="22"/>
        </w:rPr>
        <w:t>Revise el plan de monitoreo propuesto, especialmente a los siguientes elementos:</w:t>
      </w:r>
    </w:p>
    <w:p w14:paraId="775E5E4D"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La lista de los parámetros a medir o controlar.</w:t>
      </w:r>
    </w:p>
    <w:p w14:paraId="7A54B8A3"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Los tipos de datos e información, incluidas las unidades de medida.</w:t>
      </w:r>
    </w:p>
    <w:p w14:paraId="1F3C5168"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El origen de los datos.</w:t>
      </w:r>
    </w:p>
    <w:p w14:paraId="680BD6EC"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Los métodos de monitoreo (incluida estimación, modelización, medición, enfoques de cálculo y de incertidumbre).</w:t>
      </w:r>
    </w:p>
    <w:p w14:paraId="29411B44"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La frecuencia de monitoreo.</w:t>
      </w:r>
    </w:p>
    <w:p w14:paraId="41BFB906"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Las funciones y responsabilidades de monitoreo, incluidos los procedimientos de autorización, aprobación y documentación de cambios en los datos registrados.</w:t>
      </w:r>
    </w:p>
    <w:p w14:paraId="7329F34B" w14:textId="77777777" w:rsidR="00060234" w:rsidRPr="00E725ED" w:rsidRDefault="00060234" w:rsidP="00060234">
      <w:pPr>
        <w:pStyle w:val="ListParagraph"/>
        <w:numPr>
          <w:ilvl w:val="0"/>
          <w:numId w:val="51"/>
        </w:numPr>
        <w:ind w:left="284" w:hanging="284"/>
        <w:rPr>
          <w:rFonts w:ascii="Nunito" w:hAnsi="Nunito" w:cstheme="minorHAnsi"/>
          <w:color w:val="CC3668"/>
          <w:sz w:val="22"/>
        </w:rPr>
      </w:pPr>
      <w:r w:rsidRPr="00E725ED">
        <w:rPr>
          <w:rFonts w:ascii="Nunito" w:hAnsi="Nunito" w:cstheme="minorHAnsi"/>
          <w:color w:val="CC3668"/>
          <w:sz w:val="22"/>
        </w:rPr>
        <w:t>Los controles que incluyan la comprobación interna de los datos de entrada, transformación y salida, y procedimientos para acciones correctivas.</w:t>
      </w:r>
    </w:p>
    <w:p w14:paraId="2B677577" w14:textId="094B8685" w:rsidR="00060234" w:rsidRPr="00E725ED" w:rsidRDefault="00060234" w:rsidP="00060234">
      <w:pPr>
        <w:rPr>
          <w:rFonts w:ascii="Nunito" w:hAnsi="Nunito"/>
          <w:color w:val="CC3668"/>
          <w:sz w:val="22"/>
        </w:rPr>
      </w:pPr>
      <w:r w:rsidRPr="00E725ED">
        <w:rPr>
          <w:rFonts w:ascii="Nunito" w:hAnsi="Nunito"/>
          <w:color w:val="CC3668"/>
          <w:sz w:val="22"/>
        </w:rPr>
        <w:t xml:space="preserve">Proporcione una conclusión general sobre la idoneidad del plan de monitoreo en relación con los requisitos de la metodología seleccionada y el </w:t>
      </w:r>
      <w:r w:rsidR="008A2A93" w:rsidRPr="00E725ED">
        <w:rPr>
          <w:rFonts w:ascii="Nunito" w:hAnsi="Nunito"/>
          <w:b/>
          <w:bCs/>
          <w:i/>
          <w:iCs/>
          <w:color w:val="CC3668"/>
          <w:sz w:val="22"/>
        </w:rPr>
        <w:t>Protocolo de Basura Cero Global y Cercarbono para la certificación voluntaria de economía circular</w:t>
      </w:r>
      <w:r w:rsidRPr="001D196B">
        <w:rPr>
          <w:color w:val="CC3668"/>
        </w:rPr>
        <w:t>.</w:t>
      </w:r>
    </w:p>
    <w:p w14:paraId="3B121B64" w14:textId="77777777" w:rsidR="00060234" w:rsidRPr="00E725ED" w:rsidRDefault="00060234" w:rsidP="00060234">
      <w:pPr>
        <w:rPr>
          <w:rFonts w:ascii="Nunito" w:hAnsi="Nunito"/>
          <w:color w:val="F13F9C"/>
          <w:sz w:val="22"/>
        </w:rPr>
      </w:pPr>
      <w:r w:rsidRPr="00E725ED">
        <w:rPr>
          <w:rFonts w:ascii="Nunito" w:hAnsi="Nunito"/>
          <w:color w:val="F13F9C"/>
          <w:sz w:val="22"/>
        </w:rPr>
        <w:br w:type="page"/>
      </w:r>
    </w:p>
    <w:p w14:paraId="0A4C9641" w14:textId="14313079" w:rsidR="00F824D6" w:rsidRPr="00E725ED" w:rsidRDefault="00F824D6" w:rsidP="002077DA">
      <w:pPr>
        <w:pStyle w:val="Tit01esp"/>
      </w:pPr>
      <w:bookmarkStart w:id="128" w:name="_Toc138256553"/>
      <w:r w:rsidRPr="00E725ED">
        <w:lastRenderedPageBreak/>
        <w:t>Aspectos legales y documentales</w:t>
      </w:r>
      <w:bookmarkEnd w:id="125"/>
      <w:bookmarkEnd w:id="126"/>
      <w:bookmarkEnd w:id="128"/>
    </w:p>
    <w:p w14:paraId="372CE400" w14:textId="77777777" w:rsidR="00F824D6" w:rsidRPr="00E725ED" w:rsidRDefault="00F824D6" w:rsidP="002077DA">
      <w:pPr>
        <w:pStyle w:val="Tit02esp"/>
      </w:pPr>
      <w:bookmarkStart w:id="129" w:name="_Toc101786982"/>
      <w:bookmarkStart w:id="130" w:name="_Toc102041112"/>
      <w:bookmarkStart w:id="131" w:name="_Toc138256554"/>
      <w:r w:rsidRPr="00E725ED">
        <w:t>Requisitos legales</w:t>
      </w:r>
      <w:bookmarkEnd w:id="129"/>
      <w:bookmarkEnd w:id="130"/>
      <w:bookmarkEnd w:id="131"/>
    </w:p>
    <w:p w14:paraId="5033AA2B" w14:textId="7500E0AB" w:rsidR="00F824D6" w:rsidRPr="00E725ED" w:rsidRDefault="00F824D6" w:rsidP="00F824D6">
      <w:pPr>
        <w:rPr>
          <w:rFonts w:ascii="Nunito" w:hAnsi="Nunito"/>
          <w:color w:val="CC3668"/>
          <w:sz w:val="22"/>
        </w:rPr>
      </w:pPr>
      <w:r w:rsidRPr="00E725ED">
        <w:rPr>
          <w:rFonts w:ascii="Nunito" w:hAnsi="Nunito"/>
          <w:color w:val="CC3668"/>
          <w:sz w:val="22"/>
        </w:rPr>
        <w:t xml:space="preserve">Revise y evalúe si el </w:t>
      </w:r>
      <w:r w:rsidR="00D715A1" w:rsidRPr="00E725ED">
        <w:rPr>
          <w:rFonts w:ascii="Nunito" w:hAnsi="Nunito"/>
          <w:color w:val="CC3668"/>
          <w:sz w:val="22"/>
        </w:rPr>
        <w:t>PMEC</w:t>
      </w:r>
      <w:r w:rsidRPr="00E725ED">
        <w:rPr>
          <w:rFonts w:ascii="Nunito" w:hAnsi="Nunito"/>
          <w:color w:val="CC3668"/>
          <w:sz w:val="22"/>
        </w:rPr>
        <w:t xml:space="preserve"> </w:t>
      </w:r>
      <w:r w:rsidR="000157C0" w:rsidRPr="00E725ED">
        <w:rPr>
          <w:rFonts w:ascii="Nunito" w:hAnsi="Nunito"/>
          <w:color w:val="CC3668"/>
          <w:sz w:val="22"/>
        </w:rPr>
        <w:t xml:space="preserve">describe </w:t>
      </w:r>
      <w:r w:rsidRPr="00E725ED">
        <w:rPr>
          <w:rFonts w:ascii="Nunito" w:hAnsi="Nunito"/>
          <w:color w:val="CC3668"/>
          <w:sz w:val="22"/>
        </w:rPr>
        <w:t>y justifi</w:t>
      </w:r>
      <w:r w:rsidR="000157C0" w:rsidRPr="00E725ED">
        <w:rPr>
          <w:rFonts w:ascii="Nunito" w:hAnsi="Nunito"/>
          <w:color w:val="CC3668"/>
          <w:sz w:val="22"/>
        </w:rPr>
        <w:t xml:space="preserve">ca </w:t>
      </w:r>
      <w:r w:rsidRPr="00E725ED">
        <w:rPr>
          <w:rFonts w:ascii="Nunito" w:hAnsi="Nunito"/>
          <w:color w:val="CC3668"/>
          <w:sz w:val="22"/>
        </w:rPr>
        <w:t>el cumplimiento de las leyes, estatutos y marcos regulatorios bajo los que se rige (locales, regionales y nacionales), que apli</w:t>
      </w:r>
      <w:r w:rsidR="000157C0" w:rsidRPr="00E725ED">
        <w:rPr>
          <w:rFonts w:ascii="Nunito" w:hAnsi="Nunito"/>
          <w:color w:val="CC3668"/>
          <w:sz w:val="22"/>
        </w:rPr>
        <w:t>ca</w:t>
      </w:r>
      <w:r w:rsidRPr="00E725ED">
        <w:rPr>
          <w:rFonts w:ascii="Nunito" w:hAnsi="Nunito"/>
          <w:color w:val="CC3668"/>
          <w:sz w:val="22"/>
        </w:rPr>
        <w:t xml:space="preserve">n a la actividad de programa o proyecto, incluyendo </w:t>
      </w:r>
      <w:r w:rsidR="00F000B8" w:rsidRPr="00E725ED">
        <w:rPr>
          <w:rFonts w:ascii="Nunito" w:hAnsi="Nunito"/>
          <w:color w:val="CC3668"/>
          <w:sz w:val="22"/>
        </w:rPr>
        <w:t>los requisitos y leyes ambientales (en línea con el cumplimiento del principio de No generar daño neto)</w:t>
      </w:r>
      <w:r w:rsidR="2FEDF9AD" w:rsidRPr="00E725ED">
        <w:rPr>
          <w:rFonts w:ascii="Nunito" w:eastAsia="Calibri" w:hAnsi="Nunito" w:cs="Calibri"/>
          <w:color w:val="CC3668"/>
          <w:sz w:val="22"/>
        </w:rPr>
        <w:t xml:space="preserve"> </w:t>
      </w:r>
      <w:r w:rsidRPr="00E725ED">
        <w:rPr>
          <w:rFonts w:ascii="Nunito" w:hAnsi="Nunito"/>
          <w:color w:val="CC3668"/>
          <w:sz w:val="22"/>
        </w:rPr>
        <w:t xml:space="preserve">que correspondan y el registro de las acciones concretas del </w:t>
      </w:r>
      <w:r w:rsidR="00D715A1" w:rsidRPr="00E725ED">
        <w:rPr>
          <w:rFonts w:ascii="Nunito" w:hAnsi="Nunito"/>
          <w:color w:val="CC3668"/>
          <w:sz w:val="22"/>
        </w:rPr>
        <w:t>PMEC</w:t>
      </w:r>
      <w:r w:rsidRPr="00E725ED">
        <w:rPr>
          <w:rFonts w:ascii="Nunito" w:hAnsi="Nunito"/>
          <w:color w:val="CC3668"/>
          <w:sz w:val="22"/>
        </w:rPr>
        <w:t>, cuando aplique.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5"/>
        <w:gridCol w:w="2126"/>
        <w:gridCol w:w="3118"/>
        <w:gridCol w:w="2029"/>
      </w:tblGrid>
      <w:tr w:rsidR="00B44587" w:rsidRPr="00E725ED" w14:paraId="194F5811" w14:textId="77777777" w:rsidTr="0024638E">
        <w:tc>
          <w:tcPr>
            <w:tcW w:w="1555" w:type="dxa"/>
            <w:shd w:val="clear" w:color="auto" w:fill="8EAADB" w:themeFill="accent1" w:themeFillTint="99"/>
            <w:vAlign w:val="center"/>
          </w:tcPr>
          <w:p w14:paraId="3BA80834" w14:textId="77777777" w:rsidR="00B44587" w:rsidRPr="00E725ED" w:rsidRDefault="00B44587" w:rsidP="00057B57">
            <w:pPr>
              <w:jc w:val="center"/>
              <w:rPr>
                <w:rFonts w:ascii="Nunito" w:hAnsi="Nunito"/>
                <w:b/>
                <w:sz w:val="22"/>
              </w:rPr>
            </w:pPr>
            <w:r w:rsidRPr="00E725ED">
              <w:rPr>
                <w:rFonts w:ascii="Nunito" w:hAnsi="Nunito"/>
                <w:b/>
                <w:sz w:val="22"/>
              </w:rPr>
              <w:t>Norma o ley</w:t>
            </w:r>
          </w:p>
        </w:tc>
        <w:tc>
          <w:tcPr>
            <w:tcW w:w="2126" w:type="dxa"/>
            <w:shd w:val="clear" w:color="auto" w:fill="8EAADB" w:themeFill="accent1" w:themeFillTint="99"/>
            <w:vAlign w:val="center"/>
          </w:tcPr>
          <w:p w14:paraId="384F7CC5" w14:textId="77777777" w:rsidR="00B44587" w:rsidRPr="00E725ED" w:rsidRDefault="00B44587" w:rsidP="00057B57">
            <w:pPr>
              <w:jc w:val="center"/>
              <w:rPr>
                <w:rFonts w:ascii="Nunito" w:hAnsi="Nunito"/>
                <w:b/>
                <w:sz w:val="22"/>
              </w:rPr>
            </w:pPr>
            <w:r w:rsidRPr="00E725ED">
              <w:rPr>
                <w:rFonts w:ascii="Nunito" w:hAnsi="Nunito"/>
                <w:b/>
                <w:sz w:val="22"/>
              </w:rPr>
              <w:t>Tipo (legal, ambiental, otra)</w:t>
            </w:r>
          </w:p>
        </w:tc>
        <w:tc>
          <w:tcPr>
            <w:tcW w:w="3118" w:type="dxa"/>
            <w:shd w:val="clear" w:color="auto" w:fill="8EAADB" w:themeFill="accent1" w:themeFillTint="99"/>
            <w:vAlign w:val="center"/>
          </w:tcPr>
          <w:p w14:paraId="5C726F27" w14:textId="77777777" w:rsidR="00B44587" w:rsidRPr="00E725ED" w:rsidRDefault="00B44587" w:rsidP="00057B57">
            <w:pPr>
              <w:jc w:val="center"/>
              <w:rPr>
                <w:rFonts w:ascii="Nunito" w:hAnsi="Nunito"/>
                <w:b/>
                <w:sz w:val="22"/>
              </w:rPr>
            </w:pPr>
            <w:r w:rsidRPr="00E725ED">
              <w:rPr>
                <w:rFonts w:ascii="Nunito" w:hAnsi="Nunito"/>
                <w:b/>
                <w:sz w:val="22"/>
              </w:rPr>
              <w:t>Aplicabilidad/Cumplimiento (total o parcial)</w:t>
            </w:r>
          </w:p>
        </w:tc>
        <w:tc>
          <w:tcPr>
            <w:tcW w:w="2029" w:type="dxa"/>
            <w:shd w:val="clear" w:color="auto" w:fill="8EAADB" w:themeFill="accent1" w:themeFillTint="99"/>
            <w:vAlign w:val="center"/>
          </w:tcPr>
          <w:p w14:paraId="2D1EFFFD" w14:textId="77777777" w:rsidR="00B44587" w:rsidRPr="00E725ED" w:rsidRDefault="00B44587" w:rsidP="00057B57">
            <w:pPr>
              <w:jc w:val="center"/>
              <w:rPr>
                <w:rFonts w:ascii="Nunito" w:hAnsi="Nunito"/>
                <w:b/>
                <w:sz w:val="22"/>
              </w:rPr>
            </w:pPr>
            <w:r w:rsidRPr="00E725ED">
              <w:rPr>
                <w:rFonts w:ascii="Nunito" w:hAnsi="Nunito"/>
                <w:b/>
                <w:sz w:val="22"/>
              </w:rPr>
              <w:t>Justificación</w:t>
            </w:r>
          </w:p>
        </w:tc>
      </w:tr>
      <w:tr w:rsidR="00B44587" w:rsidRPr="00E725ED" w14:paraId="4387DB18" w14:textId="77777777" w:rsidTr="0024638E">
        <w:tc>
          <w:tcPr>
            <w:tcW w:w="1555" w:type="dxa"/>
          </w:tcPr>
          <w:p w14:paraId="13F23EC6" w14:textId="77777777" w:rsidR="00B44587" w:rsidRPr="00E725ED" w:rsidRDefault="00B44587" w:rsidP="00057B57">
            <w:pPr>
              <w:rPr>
                <w:rFonts w:ascii="Nunito" w:hAnsi="Nunito"/>
                <w:color w:val="5B9BD5" w:themeColor="accent5"/>
                <w:sz w:val="22"/>
              </w:rPr>
            </w:pPr>
          </w:p>
        </w:tc>
        <w:tc>
          <w:tcPr>
            <w:tcW w:w="2126" w:type="dxa"/>
          </w:tcPr>
          <w:p w14:paraId="4F5EE70E" w14:textId="77777777" w:rsidR="00B44587" w:rsidRPr="00E725ED" w:rsidRDefault="00B44587" w:rsidP="00057B57">
            <w:pPr>
              <w:rPr>
                <w:rFonts w:ascii="Nunito" w:hAnsi="Nunito"/>
                <w:color w:val="5B9BD5" w:themeColor="accent5"/>
                <w:sz w:val="22"/>
              </w:rPr>
            </w:pPr>
          </w:p>
        </w:tc>
        <w:tc>
          <w:tcPr>
            <w:tcW w:w="3118" w:type="dxa"/>
          </w:tcPr>
          <w:p w14:paraId="06D2D59D" w14:textId="77777777" w:rsidR="00B44587" w:rsidRPr="00E725ED" w:rsidRDefault="00B44587" w:rsidP="00057B57">
            <w:pPr>
              <w:rPr>
                <w:rFonts w:ascii="Nunito" w:hAnsi="Nunito"/>
                <w:color w:val="5B9BD5" w:themeColor="accent5"/>
                <w:sz w:val="22"/>
              </w:rPr>
            </w:pPr>
          </w:p>
        </w:tc>
        <w:tc>
          <w:tcPr>
            <w:tcW w:w="2029" w:type="dxa"/>
          </w:tcPr>
          <w:p w14:paraId="61598D1F" w14:textId="77777777" w:rsidR="00B44587" w:rsidRPr="00E725ED" w:rsidRDefault="00B44587" w:rsidP="00057B57">
            <w:pPr>
              <w:rPr>
                <w:rFonts w:ascii="Nunito" w:hAnsi="Nunito"/>
                <w:color w:val="5B9BD5" w:themeColor="accent5"/>
                <w:sz w:val="22"/>
              </w:rPr>
            </w:pPr>
          </w:p>
        </w:tc>
      </w:tr>
    </w:tbl>
    <w:p w14:paraId="123A8666" w14:textId="0A094709" w:rsidR="0090336A" w:rsidRPr="006F09C4" w:rsidRDefault="0090336A" w:rsidP="006F09C4">
      <w:bookmarkStart w:id="132" w:name="_Toc101786984"/>
      <w:bookmarkStart w:id="133" w:name="_Toc102041114"/>
    </w:p>
    <w:p w14:paraId="439729B8" w14:textId="20059BE6" w:rsidR="00F824D6" w:rsidRPr="00E725ED" w:rsidRDefault="00F824D6" w:rsidP="0090336A">
      <w:pPr>
        <w:pStyle w:val="Tit02esp"/>
        <w:spacing w:before="0"/>
      </w:pPr>
      <w:bookmarkStart w:id="134" w:name="_Toc138256555"/>
      <w:r w:rsidRPr="00E725ED">
        <w:t xml:space="preserve">Documentación del </w:t>
      </w:r>
      <w:r w:rsidR="00D715A1" w:rsidRPr="00E725ED">
        <w:t>PMEC</w:t>
      </w:r>
      <w:bookmarkEnd w:id="132"/>
      <w:bookmarkEnd w:id="133"/>
      <w:bookmarkEnd w:id="134"/>
      <w:r w:rsidRPr="00E725ED">
        <w:t xml:space="preserve"> </w:t>
      </w:r>
    </w:p>
    <w:p w14:paraId="19285535" w14:textId="5919EE67" w:rsidR="00237B2B" w:rsidRPr="00E725ED" w:rsidRDefault="000157C0" w:rsidP="00F824D6">
      <w:pPr>
        <w:rPr>
          <w:rFonts w:ascii="Nunito" w:hAnsi="Nunito"/>
          <w:color w:val="CC3668"/>
          <w:sz w:val="22"/>
        </w:rPr>
      </w:pPr>
      <w:r w:rsidRPr="00E725ED">
        <w:rPr>
          <w:rFonts w:ascii="Nunito" w:hAnsi="Nunito"/>
          <w:color w:val="CC3668"/>
          <w:sz w:val="22"/>
        </w:rPr>
        <w:t>Revise y evalúe</w:t>
      </w:r>
      <w:r w:rsidR="00F824D6" w:rsidRPr="00E725ED">
        <w:rPr>
          <w:rFonts w:ascii="Nunito" w:hAnsi="Nunito"/>
          <w:color w:val="CC3668"/>
          <w:sz w:val="22"/>
        </w:rPr>
        <w:t xml:space="preserve"> los soportes de la documentación que demuestre la conformidad del </w:t>
      </w:r>
      <w:r w:rsidR="00D715A1" w:rsidRPr="00E725ED">
        <w:rPr>
          <w:rFonts w:ascii="Nunito" w:hAnsi="Nunito"/>
          <w:color w:val="CC3668"/>
          <w:sz w:val="22"/>
        </w:rPr>
        <w:t>PMEC</w:t>
      </w:r>
      <w:r w:rsidR="00F824D6" w:rsidRPr="00E725ED">
        <w:rPr>
          <w:rFonts w:ascii="Nunito" w:hAnsi="Nunito"/>
          <w:color w:val="CC3668"/>
          <w:sz w:val="22"/>
        </w:rPr>
        <w:t xml:space="preserve"> con el </w:t>
      </w:r>
      <w:r w:rsidR="008A2A93" w:rsidRPr="00E725ED">
        <w:rPr>
          <w:rFonts w:ascii="Nunito" w:hAnsi="Nunito"/>
          <w:b/>
          <w:bCs/>
          <w:i/>
          <w:iCs/>
          <w:color w:val="CC3668"/>
          <w:sz w:val="22"/>
        </w:rPr>
        <w:t>Protocolo de Basura Cero Global y Cercarbono para la certificación voluntaria de economía circular</w:t>
      </w:r>
      <w:r w:rsidR="006F09C4" w:rsidRPr="006F09C4">
        <w:rPr>
          <w:color w:val="CC3668"/>
        </w:rPr>
        <w:t>.</w:t>
      </w:r>
    </w:p>
    <w:p w14:paraId="1A365A35" w14:textId="6BC79764" w:rsidR="00F824D6" w:rsidRPr="00E725ED" w:rsidRDefault="00237B2B" w:rsidP="00237B2B">
      <w:pPr>
        <w:rPr>
          <w:rFonts w:ascii="Nunito" w:hAnsi="Nunito"/>
          <w:sz w:val="22"/>
        </w:rPr>
      </w:pPr>
      <w:r w:rsidRPr="00E725ED">
        <w:rPr>
          <w:rFonts w:ascii="Nunito" w:hAnsi="Nunito"/>
          <w:sz w:val="22"/>
        </w:rPr>
        <w:br w:type="page"/>
      </w:r>
    </w:p>
    <w:p w14:paraId="7183E7EF" w14:textId="33D9CC9C" w:rsidR="00A345FB" w:rsidRPr="00E725ED" w:rsidRDefault="00A345FB" w:rsidP="002077DA">
      <w:pPr>
        <w:pStyle w:val="Tit01esp"/>
      </w:pPr>
      <w:bookmarkStart w:id="135" w:name="_Toc102041115"/>
      <w:bookmarkStart w:id="136" w:name="_Toc138256556"/>
      <w:r w:rsidRPr="00E725ED">
        <w:lastRenderedPageBreak/>
        <w:t>Consulta a las partes interesadas</w:t>
      </w:r>
      <w:bookmarkEnd w:id="127"/>
      <w:bookmarkEnd w:id="135"/>
      <w:bookmarkEnd w:id="136"/>
    </w:p>
    <w:p w14:paraId="51640C0A" w14:textId="7AB63AA2" w:rsidR="004F1A71" w:rsidRPr="00E725ED" w:rsidRDefault="0084510D" w:rsidP="00A5703C">
      <w:pPr>
        <w:rPr>
          <w:rFonts w:ascii="Nunito" w:hAnsi="Nunito"/>
          <w:color w:val="CC3668"/>
          <w:sz w:val="22"/>
        </w:rPr>
      </w:pPr>
      <w:r w:rsidRPr="00E725ED">
        <w:rPr>
          <w:rFonts w:ascii="Nunito" w:hAnsi="Nunito"/>
          <w:color w:val="CC3668"/>
          <w:sz w:val="22"/>
          <w:lang w:eastAsia="es-ES"/>
        </w:rPr>
        <w:t>Si corresponde, e</w:t>
      </w:r>
      <w:r w:rsidR="00B63BDD" w:rsidRPr="00E725ED">
        <w:rPr>
          <w:rFonts w:ascii="Nunito" w:hAnsi="Nunito"/>
          <w:color w:val="CC3668"/>
          <w:sz w:val="22"/>
          <w:lang w:eastAsia="es-ES"/>
        </w:rPr>
        <w:t xml:space="preserve">valúe si el </w:t>
      </w:r>
      <w:r w:rsidR="00D715A1" w:rsidRPr="00E725ED">
        <w:rPr>
          <w:rFonts w:ascii="Nunito" w:hAnsi="Nunito"/>
          <w:color w:val="CC3668"/>
          <w:sz w:val="22"/>
          <w:lang w:eastAsia="es-ES"/>
        </w:rPr>
        <w:t>PMEC</w:t>
      </w:r>
      <w:r w:rsidR="00B63BDD" w:rsidRPr="00E725ED">
        <w:rPr>
          <w:rFonts w:ascii="Nunito" w:hAnsi="Nunito"/>
          <w:color w:val="CC3668"/>
          <w:sz w:val="22"/>
          <w:lang w:eastAsia="es-ES"/>
        </w:rPr>
        <w:t xml:space="preserve"> realizó la debida gestión para difundir la consulta pública a las partes interesadas</w:t>
      </w:r>
      <w:r w:rsidR="000E1A72" w:rsidRPr="00E725ED">
        <w:rPr>
          <w:rFonts w:ascii="Nunito" w:hAnsi="Nunito"/>
          <w:color w:val="CC3668"/>
          <w:sz w:val="22"/>
          <w:lang w:eastAsia="es-ES"/>
        </w:rPr>
        <w:t xml:space="preserve"> y</w:t>
      </w:r>
      <w:r w:rsidR="00B63BDD" w:rsidRPr="00E725ED">
        <w:rPr>
          <w:rFonts w:ascii="Nunito" w:hAnsi="Nunito"/>
          <w:color w:val="CC3668"/>
          <w:sz w:val="22"/>
          <w:lang w:eastAsia="es-ES"/>
        </w:rPr>
        <w:t xml:space="preserve"> revise </w:t>
      </w:r>
      <w:r w:rsidR="00216D22" w:rsidRPr="00E725ED">
        <w:rPr>
          <w:rFonts w:ascii="Nunito" w:hAnsi="Nunito"/>
          <w:color w:val="CC3668"/>
          <w:sz w:val="22"/>
          <w:lang w:eastAsia="es-ES"/>
        </w:rPr>
        <w:t xml:space="preserve">si en </w:t>
      </w:r>
      <w:r w:rsidR="00B63BDD" w:rsidRPr="00E725ED">
        <w:rPr>
          <w:rFonts w:ascii="Nunito" w:hAnsi="Nunito"/>
          <w:color w:val="CC3668"/>
          <w:sz w:val="22"/>
          <w:lang w:eastAsia="es-ES"/>
        </w:rPr>
        <w:t>el documento</w:t>
      </w:r>
      <w:r w:rsidR="00216D22" w:rsidRPr="00E725ED">
        <w:rPr>
          <w:rFonts w:ascii="Nunito" w:hAnsi="Nunito"/>
          <w:color w:val="CC3668"/>
          <w:sz w:val="22"/>
          <w:lang w:eastAsia="es-ES"/>
        </w:rPr>
        <w:t xml:space="preserve"> producto de la consulta, quedaron detallados</w:t>
      </w:r>
      <w:r w:rsidR="00B63BDD" w:rsidRPr="00E725ED">
        <w:rPr>
          <w:rFonts w:ascii="Nunito" w:hAnsi="Nunito"/>
          <w:color w:val="CC3668"/>
          <w:sz w:val="22"/>
        </w:rPr>
        <w:t xml:space="preserve"> los resultados alcanzados</w:t>
      </w:r>
      <w:r w:rsidR="00216D22" w:rsidRPr="00E725ED">
        <w:rPr>
          <w:rFonts w:ascii="Nunito" w:hAnsi="Nunito"/>
          <w:color w:val="CC3668"/>
          <w:sz w:val="22"/>
        </w:rPr>
        <w:t xml:space="preserve"> </w:t>
      </w:r>
      <w:r w:rsidR="00B63BDD" w:rsidRPr="00E725ED">
        <w:rPr>
          <w:rFonts w:ascii="Nunito" w:hAnsi="Nunito"/>
          <w:color w:val="CC3668"/>
          <w:sz w:val="22"/>
        </w:rPr>
        <w:t xml:space="preserve">y el seguimiento </w:t>
      </w:r>
      <w:r w:rsidR="00216D22" w:rsidRPr="00E725ED">
        <w:rPr>
          <w:rFonts w:ascii="Nunito" w:hAnsi="Nunito"/>
          <w:color w:val="CC3668"/>
          <w:sz w:val="22"/>
        </w:rPr>
        <w:t xml:space="preserve">que se le hará </w:t>
      </w:r>
      <w:r w:rsidR="001933F0" w:rsidRPr="00E725ED">
        <w:rPr>
          <w:rFonts w:ascii="Nunito" w:hAnsi="Nunito"/>
          <w:color w:val="CC3668"/>
          <w:sz w:val="22"/>
        </w:rPr>
        <w:t xml:space="preserve">a lo pactado entre el </w:t>
      </w:r>
      <w:r w:rsidR="00D715A1" w:rsidRPr="00E725ED">
        <w:rPr>
          <w:rFonts w:ascii="Nunito" w:hAnsi="Nunito"/>
          <w:color w:val="CC3668"/>
          <w:sz w:val="22"/>
        </w:rPr>
        <w:t>PMEC</w:t>
      </w:r>
      <w:r w:rsidR="001933F0" w:rsidRPr="00E725ED">
        <w:rPr>
          <w:rFonts w:ascii="Nunito" w:hAnsi="Nunito"/>
          <w:color w:val="CC3668"/>
          <w:sz w:val="22"/>
        </w:rPr>
        <w:t xml:space="preserve"> y las partes interesadas.</w:t>
      </w:r>
    </w:p>
    <w:p w14:paraId="20AB06CF" w14:textId="12F265AA" w:rsidR="00A5703C" w:rsidRPr="00E725ED" w:rsidRDefault="004F1A71" w:rsidP="008100C5">
      <w:r w:rsidRPr="00E725ED">
        <w:br w:type="page"/>
      </w:r>
    </w:p>
    <w:p w14:paraId="5584522B" w14:textId="77777777" w:rsidR="00A345FB" w:rsidRPr="00E725ED" w:rsidRDefault="00A345FB" w:rsidP="002077DA">
      <w:pPr>
        <w:pStyle w:val="Tit01esp"/>
      </w:pPr>
      <w:bookmarkStart w:id="137" w:name="_Toc101371455"/>
      <w:bookmarkStart w:id="138" w:name="_Toc102041117"/>
      <w:bookmarkStart w:id="139" w:name="_Toc138256557"/>
      <w:r w:rsidRPr="00E725ED">
        <w:lastRenderedPageBreak/>
        <w:t>Contribuciones a los Objetivos de Desarrollo Sostenible de las Naciones Unidas</w:t>
      </w:r>
      <w:bookmarkEnd w:id="137"/>
      <w:bookmarkEnd w:id="138"/>
      <w:bookmarkEnd w:id="139"/>
    </w:p>
    <w:p w14:paraId="438741C6" w14:textId="2046AB15" w:rsidR="00D111AA" w:rsidRPr="00E725ED" w:rsidRDefault="003469C0" w:rsidP="001132FC">
      <w:pPr>
        <w:spacing w:line="276" w:lineRule="auto"/>
        <w:rPr>
          <w:rFonts w:ascii="Nunito" w:hAnsi="Nunito"/>
          <w:bCs/>
          <w:color w:val="CC3668"/>
          <w:sz w:val="22"/>
        </w:rPr>
      </w:pPr>
      <w:bookmarkStart w:id="140" w:name="_Hlk102768638"/>
      <w:r w:rsidRPr="00E725ED">
        <w:rPr>
          <w:rFonts w:ascii="Nunito" w:hAnsi="Nunito"/>
          <w:color w:val="CC3668"/>
          <w:sz w:val="22"/>
        </w:rPr>
        <w:t>R</w:t>
      </w:r>
      <w:r w:rsidR="00DF1FB0" w:rsidRPr="00E725ED">
        <w:rPr>
          <w:rFonts w:ascii="Nunito" w:hAnsi="Nunito"/>
          <w:color w:val="CC3668"/>
          <w:sz w:val="22"/>
        </w:rPr>
        <w:t xml:space="preserve">evise </w:t>
      </w:r>
      <w:r w:rsidRPr="00E725ED">
        <w:rPr>
          <w:rFonts w:ascii="Nunito" w:hAnsi="Nunito"/>
          <w:color w:val="CC3668"/>
          <w:sz w:val="22"/>
        </w:rPr>
        <w:t>cuáles contribuciones</w:t>
      </w:r>
      <w:r w:rsidR="00F46783" w:rsidRPr="00E725ED">
        <w:rPr>
          <w:rFonts w:ascii="Nunito" w:hAnsi="Nunito"/>
          <w:color w:val="CC3668"/>
          <w:sz w:val="22"/>
        </w:rPr>
        <w:t xml:space="preserve"> a los Objetivos de </w:t>
      </w:r>
      <w:r w:rsidR="00536E08" w:rsidRPr="00E725ED">
        <w:rPr>
          <w:rFonts w:ascii="Nunito" w:hAnsi="Nunito"/>
          <w:color w:val="CC3668"/>
          <w:sz w:val="22"/>
        </w:rPr>
        <w:t>D</w:t>
      </w:r>
      <w:r w:rsidR="00F46783" w:rsidRPr="00E725ED">
        <w:rPr>
          <w:rFonts w:ascii="Nunito" w:hAnsi="Nunito"/>
          <w:color w:val="CC3668"/>
          <w:sz w:val="22"/>
        </w:rPr>
        <w:t xml:space="preserve">esarrollo </w:t>
      </w:r>
      <w:r w:rsidR="00536E08" w:rsidRPr="00E725ED">
        <w:rPr>
          <w:rFonts w:ascii="Nunito" w:hAnsi="Nunito"/>
          <w:color w:val="CC3668"/>
          <w:sz w:val="22"/>
        </w:rPr>
        <w:t>S</w:t>
      </w:r>
      <w:r w:rsidR="00F46783" w:rsidRPr="00E725ED">
        <w:rPr>
          <w:rFonts w:ascii="Nunito" w:hAnsi="Nunito"/>
          <w:color w:val="CC3668"/>
          <w:sz w:val="22"/>
        </w:rPr>
        <w:t>ostenible</w:t>
      </w:r>
      <w:r w:rsidR="00D6500B">
        <w:rPr>
          <w:rFonts w:ascii="Nunito" w:hAnsi="Nunito"/>
          <w:color w:val="CC3668"/>
          <w:sz w:val="22"/>
        </w:rPr>
        <w:t xml:space="preserve"> (ODS)</w:t>
      </w:r>
      <w:r w:rsidR="00F46783" w:rsidRPr="00E725ED">
        <w:rPr>
          <w:rFonts w:ascii="Nunito" w:hAnsi="Nunito"/>
          <w:color w:val="CC3668"/>
          <w:sz w:val="22"/>
        </w:rPr>
        <w:t xml:space="preserve"> </w:t>
      </w:r>
      <w:r w:rsidRPr="00E725ED">
        <w:rPr>
          <w:rFonts w:ascii="Nunito" w:hAnsi="Nunito"/>
          <w:color w:val="CC3668"/>
          <w:sz w:val="22"/>
        </w:rPr>
        <w:t xml:space="preserve">están efectivamente </w:t>
      </w:r>
      <w:r w:rsidR="00577C95" w:rsidRPr="00E725ED">
        <w:rPr>
          <w:rFonts w:ascii="Nunito" w:hAnsi="Nunito"/>
          <w:bCs/>
          <w:color w:val="CC3668"/>
          <w:sz w:val="22"/>
        </w:rPr>
        <w:t>relacionad</w:t>
      </w:r>
      <w:r w:rsidRPr="00E725ED">
        <w:rPr>
          <w:rFonts w:ascii="Nunito" w:hAnsi="Nunito"/>
          <w:bCs/>
          <w:color w:val="CC3668"/>
          <w:sz w:val="22"/>
        </w:rPr>
        <w:t>a</w:t>
      </w:r>
      <w:r w:rsidR="00577C95" w:rsidRPr="00E725ED">
        <w:rPr>
          <w:rFonts w:ascii="Nunito" w:hAnsi="Nunito"/>
          <w:bCs/>
          <w:color w:val="CC3668"/>
          <w:sz w:val="22"/>
        </w:rPr>
        <w:t xml:space="preserve">s </w:t>
      </w:r>
      <w:bookmarkStart w:id="141" w:name="_Hlk101380769"/>
      <w:r w:rsidR="00577C95" w:rsidRPr="00E725ED">
        <w:rPr>
          <w:rFonts w:ascii="Nunito" w:hAnsi="Nunito"/>
          <w:bCs/>
          <w:color w:val="CC3668"/>
          <w:sz w:val="22"/>
        </w:rPr>
        <w:t>con la actividad de programa o proyecto</w:t>
      </w:r>
      <w:bookmarkEnd w:id="141"/>
      <w:r w:rsidR="00DF1FB0" w:rsidRPr="00E725ED">
        <w:rPr>
          <w:rFonts w:ascii="Nunito" w:hAnsi="Nunito"/>
          <w:bCs/>
          <w:color w:val="CC3668"/>
          <w:sz w:val="22"/>
        </w:rPr>
        <w:t>.</w:t>
      </w:r>
      <w:bookmarkEnd w:id="140"/>
    </w:p>
    <w:p w14:paraId="505122A6" w14:textId="5052DFDE" w:rsidR="00A345FB" w:rsidRPr="00E725ED" w:rsidRDefault="00A345FB" w:rsidP="001132FC">
      <w:pPr>
        <w:spacing w:line="276" w:lineRule="auto"/>
        <w:rPr>
          <w:rFonts w:ascii="Nunito" w:hAnsi="Nunito"/>
          <w:sz w:val="22"/>
        </w:rPr>
      </w:pPr>
      <w:r w:rsidRPr="00E725ED">
        <w:rPr>
          <w:rFonts w:ascii="Nunito" w:hAnsi="Nunito"/>
          <w:sz w:val="22"/>
        </w:rPr>
        <w:br w:type="page"/>
      </w:r>
    </w:p>
    <w:p w14:paraId="20AA7F10" w14:textId="77777777" w:rsidR="008C0D57" w:rsidRPr="002077DA" w:rsidRDefault="008C0D57" w:rsidP="002077DA">
      <w:pPr>
        <w:pStyle w:val="Tit01esp"/>
      </w:pPr>
      <w:bookmarkStart w:id="142" w:name="_Toc138256558"/>
      <w:r w:rsidRPr="002077DA">
        <w:rPr>
          <w:rStyle w:val="normaltextrun"/>
        </w:rPr>
        <w:lastRenderedPageBreak/>
        <w:t>Gestión de la información</w:t>
      </w:r>
      <w:bookmarkEnd w:id="142"/>
      <w:r w:rsidRPr="002077DA">
        <w:rPr>
          <w:rStyle w:val="eop"/>
        </w:rPr>
        <w:t> </w:t>
      </w:r>
    </w:p>
    <w:p w14:paraId="78F8D350" w14:textId="77777777" w:rsidR="0019403C" w:rsidRDefault="007002DB" w:rsidP="0019403C">
      <w:pPr>
        <w:pStyle w:val="paragraph"/>
        <w:spacing w:before="0" w:beforeAutospacing="0" w:after="0" w:afterAutospacing="0"/>
        <w:jc w:val="both"/>
        <w:textAlignment w:val="baseline"/>
        <w:rPr>
          <w:rStyle w:val="normaltextrun"/>
          <w:rFonts w:ascii="Nunito" w:hAnsi="Nunito" w:cs="Calibri"/>
          <w:color w:val="CC3668"/>
          <w:sz w:val="22"/>
          <w:szCs w:val="22"/>
          <w:lang w:val="es-CO"/>
        </w:rPr>
      </w:pPr>
      <w:r w:rsidRPr="00E725ED">
        <w:rPr>
          <w:rStyle w:val="normaltextrun"/>
          <w:rFonts w:ascii="Nunito" w:hAnsi="Nunito" w:cs="Calibri"/>
          <w:color w:val="CC3668"/>
          <w:sz w:val="22"/>
          <w:szCs w:val="22"/>
          <w:lang w:val="es-CO"/>
        </w:rPr>
        <w:t>Revise y d</w:t>
      </w:r>
      <w:r w:rsidR="008C0D57" w:rsidRPr="00E725ED">
        <w:rPr>
          <w:rStyle w:val="normaltextrun"/>
          <w:rFonts w:ascii="Nunito" w:hAnsi="Nunito" w:cs="Calibri"/>
          <w:color w:val="CC3668"/>
          <w:sz w:val="22"/>
          <w:szCs w:val="22"/>
          <w:lang w:val="es-CO"/>
        </w:rPr>
        <w:t>escriba el procedimiento utilizado para la gestión y la calidad de los datos y de la información</w:t>
      </w:r>
      <w:bookmarkStart w:id="143" w:name="_Hlk102769380"/>
      <w:r w:rsidR="008C0D57" w:rsidRPr="00E725ED">
        <w:rPr>
          <w:rStyle w:val="normaltextrun"/>
          <w:rFonts w:ascii="Nunito" w:hAnsi="Nunito" w:cs="Calibri"/>
          <w:color w:val="CC3668"/>
          <w:sz w:val="22"/>
          <w:szCs w:val="22"/>
          <w:lang w:val="es-CO"/>
        </w:rPr>
        <w:t>, incluida la evaluación de la incertidumbre</w:t>
      </w:r>
      <w:r w:rsidRPr="00E725ED">
        <w:rPr>
          <w:rStyle w:val="normaltextrun"/>
          <w:rFonts w:ascii="Nunito" w:hAnsi="Nunito" w:cs="Calibri"/>
          <w:color w:val="CC3668"/>
          <w:sz w:val="22"/>
          <w:szCs w:val="22"/>
          <w:lang w:val="es-CO"/>
        </w:rPr>
        <w:t>.</w:t>
      </w:r>
      <w:bookmarkEnd w:id="143"/>
    </w:p>
    <w:p w14:paraId="27352CC7" w14:textId="612F9332" w:rsidR="00A345FB" w:rsidRPr="0019403C" w:rsidRDefault="00A345FB" w:rsidP="0019403C">
      <w:pPr>
        <w:pStyle w:val="paragraph"/>
        <w:spacing w:before="0" w:beforeAutospacing="0" w:after="0" w:afterAutospacing="0"/>
        <w:jc w:val="both"/>
        <w:textAlignment w:val="baseline"/>
        <w:rPr>
          <w:rFonts w:ascii="Nunito" w:hAnsi="Nunito" w:cs="Calibri"/>
          <w:color w:val="CC3668"/>
          <w:sz w:val="22"/>
          <w:szCs w:val="22"/>
          <w:lang w:val="es-CO"/>
        </w:rPr>
      </w:pPr>
      <w:r w:rsidRPr="00E725ED">
        <w:br w:type="page"/>
      </w:r>
    </w:p>
    <w:p w14:paraId="15A6EE35" w14:textId="40055B91" w:rsidR="008C3F2D" w:rsidRPr="00E725ED" w:rsidRDefault="008C3F2D" w:rsidP="002077DA">
      <w:pPr>
        <w:pStyle w:val="Tit01esp"/>
      </w:pPr>
      <w:bookmarkStart w:id="144" w:name="_Toc102041120"/>
      <w:bookmarkStart w:id="145" w:name="_Toc138256559"/>
      <w:r w:rsidRPr="00E725ED">
        <w:lastRenderedPageBreak/>
        <w:t>C</w:t>
      </w:r>
      <w:r w:rsidR="00716626" w:rsidRPr="00E725ED">
        <w:t>onclusión de la validación</w:t>
      </w:r>
      <w:bookmarkEnd w:id="144"/>
      <w:bookmarkEnd w:id="145"/>
      <w:r w:rsidR="00716626" w:rsidRPr="00E725ED">
        <w:t xml:space="preserve"> </w:t>
      </w:r>
    </w:p>
    <w:p w14:paraId="400D2C1D" w14:textId="596F3071" w:rsidR="008C3F2D" w:rsidRPr="00E725ED" w:rsidRDefault="008C3F2D" w:rsidP="002077DA">
      <w:pPr>
        <w:pStyle w:val="Tit02esp"/>
        <w:rPr>
          <w:caps/>
        </w:rPr>
      </w:pPr>
      <w:bookmarkStart w:id="146" w:name="_Toc102041121"/>
      <w:bookmarkStart w:id="147" w:name="_Toc138256560"/>
      <w:r w:rsidRPr="00E725ED">
        <w:t>R</w:t>
      </w:r>
      <w:r w:rsidR="00716626" w:rsidRPr="00E725ED">
        <w:t>esolución de hallazgos</w:t>
      </w:r>
      <w:bookmarkEnd w:id="146"/>
      <w:bookmarkEnd w:id="147"/>
    </w:p>
    <w:p w14:paraId="54622B9A" w14:textId="090FAEDB" w:rsidR="008C3F2D" w:rsidRPr="00E725ED" w:rsidRDefault="008C3F2D" w:rsidP="008C3F2D">
      <w:pPr>
        <w:rPr>
          <w:rFonts w:ascii="Nunito" w:hAnsi="Nunito"/>
          <w:color w:val="CC3668"/>
          <w:sz w:val="22"/>
        </w:rPr>
      </w:pPr>
      <w:r w:rsidRPr="00E725ED">
        <w:rPr>
          <w:rFonts w:ascii="Nunito" w:hAnsi="Nunito"/>
          <w:color w:val="CC3668"/>
          <w:sz w:val="22"/>
        </w:rPr>
        <w:t>Describ</w:t>
      </w:r>
      <w:r w:rsidR="0001072B" w:rsidRPr="00E725ED">
        <w:rPr>
          <w:rFonts w:ascii="Nunito" w:hAnsi="Nunito"/>
          <w:color w:val="CC3668"/>
          <w:sz w:val="22"/>
        </w:rPr>
        <w:t>a</w:t>
      </w:r>
      <w:r w:rsidRPr="00E725ED">
        <w:rPr>
          <w:rFonts w:ascii="Nunito" w:hAnsi="Nunito"/>
          <w:color w:val="CC3668"/>
          <w:sz w:val="22"/>
        </w:rPr>
        <w:t xml:space="preserve"> el proceso para la resolución de los hallazgos (acciones correctivas, aclaraciones</w:t>
      </w:r>
      <w:r w:rsidR="00C83FBE" w:rsidRPr="00E725ED">
        <w:rPr>
          <w:rFonts w:ascii="Nunito" w:hAnsi="Nunito"/>
          <w:color w:val="CC3668"/>
          <w:sz w:val="22"/>
        </w:rPr>
        <w:t xml:space="preserve">, acciones </w:t>
      </w:r>
      <w:r w:rsidR="00AB6CE0" w:rsidRPr="00E725ED">
        <w:rPr>
          <w:rFonts w:ascii="Nunito" w:hAnsi="Nunito"/>
          <w:color w:val="CC3668"/>
          <w:sz w:val="22"/>
        </w:rPr>
        <w:t>futuras</w:t>
      </w:r>
      <w:r w:rsidRPr="00E725ED">
        <w:rPr>
          <w:rFonts w:ascii="Nunito" w:hAnsi="Nunito"/>
          <w:color w:val="CC3668"/>
          <w:sz w:val="22"/>
        </w:rPr>
        <w:t xml:space="preserve"> u otros hallazgos) planteados por el OVV durante la validación.</w:t>
      </w:r>
    </w:p>
    <w:p w14:paraId="552F8F55" w14:textId="36081105" w:rsidR="008C3F2D" w:rsidRPr="00E725ED" w:rsidRDefault="008C3F2D" w:rsidP="008C3F2D">
      <w:pPr>
        <w:rPr>
          <w:rFonts w:ascii="Nunito" w:hAnsi="Nunito"/>
          <w:color w:val="CC3668"/>
          <w:sz w:val="22"/>
        </w:rPr>
      </w:pPr>
      <w:r w:rsidRPr="00E725ED">
        <w:rPr>
          <w:rFonts w:ascii="Nunito" w:hAnsi="Nunito"/>
          <w:color w:val="CC3668"/>
          <w:sz w:val="22"/>
        </w:rPr>
        <w:t>Indi</w:t>
      </w:r>
      <w:r w:rsidR="0001072B" w:rsidRPr="00E725ED">
        <w:rPr>
          <w:rFonts w:ascii="Nunito" w:hAnsi="Nunito"/>
          <w:color w:val="CC3668"/>
          <w:sz w:val="22"/>
        </w:rPr>
        <w:t>que</w:t>
      </w:r>
      <w:r w:rsidRPr="00E725ED">
        <w:rPr>
          <w:rFonts w:ascii="Nunito" w:hAnsi="Nunito"/>
          <w:color w:val="CC3668"/>
          <w:sz w:val="22"/>
        </w:rPr>
        <w:t xml:space="preserve"> el número total de solicitudes de acciones correctivas,</w:t>
      </w:r>
      <w:r w:rsidR="0006684A" w:rsidRPr="00E725ED">
        <w:rPr>
          <w:rFonts w:ascii="Nunito" w:hAnsi="Nunito"/>
          <w:color w:val="CC3668"/>
          <w:sz w:val="22"/>
        </w:rPr>
        <w:t xml:space="preserve"> </w:t>
      </w:r>
      <w:r w:rsidRPr="00E725ED">
        <w:rPr>
          <w:rFonts w:ascii="Nunito" w:hAnsi="Nunito"/>
          <w:color w:val="CC3668"/>
          <w:sz w:val="22"/>
        </w:rPr>
        <w:t>aclaraciones</w:t>
      </w:r>
      <w:r w:rsidR="00450D39" w:rsidRPr="00E725ED">
        <w:rPr>
          <w:rFonts w:ascii="Nunito" w:hAnsi="Nunito"/>
          <w:color w:val="CC3668"/>
          <w:sz w:val="22"/>
        </w:rPr>
        <w:t xml:space="preserve"> y</w:t>
      </w:r>
      <w:r w:rsidR="000569D5" w:rsidRPr="00E725ED">
        <w:rPr>
          <w:rFonts w:ascii="Nunito" w:hAnsi="Nunito"/>
          <w:color w:val="CC3668"/>
          <w:sz w:val="22"/>
        </w:rPr>
        <w:t xml:space="preserve"> </w:t>
      </w:r>
      <w:r w:rsidRPr="00E725ED">
        <w:rPr>
          <w:rFonts w:ascii="Nunito" w:hAnsi="Nunito"/>
          <w:color w:val="CC3668"/>
          <w:sz w:val="22"/>
        </w:rPr>
        <w:t xml:space="preserve">acciones </w:t>
      </w:r>
      <w:r w:rsidR="00AB6CE0" w:rsidRPr="00E725ED">
        <w:rPr>
          <w:rFonts w:ascii="Nunito" w:hAnsi="Nunito"/>
          <w:color w:val="CC3668"/>
          <w:sz w:val="22"/>
        </w:rPr>
        <w:t>futuras</w:t>
      </w:r>
      <w:r w:rsidR="00450D39" w:rsidRPr="00E725ED">
        <w:rPr>
          <w:rFonts w:ascii="Nunito" w:hAnsi="Nunito"/>
          <w:color w:val="CC3668"/>
          <w:sz w:val="22"/>
        </w:rPr>
        <w:t>,</w:t>
      </w:r>
      <w:r w:rsidRPr="00E725ED">
        <w:rPr>
          <w:rFonts w:ascii="Nunito" w:hAnsi="Nunito"/>
          <w:color w:val="CC3668"/>
          <w:sz w:val="22"/>
        </w:rPr>
        <w:t xml:space="preserve"> y otros hallazgos planteados durante la validación.</w:t>
      </w:r>
    </w:p>
    <w:p w14:paraId="2785BF9F" w14:textId="0BA250CA" w:rsidR="0094606E" w:rsidRPr="00E725ED" w:rsidRDefault="008C3F2D" w:rsidP="008C3F2D">
      <w:pPr>
        <w:rPr>
          <w:rFonts w:ascii="Nunito" w:hAnsi="Nunito"/>
          <w:color w:val="CC3668"/>
          <w:sz w:val="22"/>
        </w:rPr>
      </w:pPr>
      <w:r w:rsidRPr="00E725ED">
        <w:rPr>
          <w:rFonts w:ascii="Nunito" w:hAnsi="Nunito"/>
          <w:color w:val="CC3668"/>
          <w:sz w:val="22"/>
        </w:rPr>
        <w:t>Proporcion</w:t>
      </w:r>
      <w:r w:rsidR="0001072B" w:rsidRPr="00E725ED">
        <w:rPr>
          <w:rFonts w:ascii="Nunito" w:hAnsi="Nunito"/>
          <w:color w:val="CC3668"/>
          <w:sz w:val="22"/>
        </w:rPr>
        <w:t>e</w:t>
      </w:r>
      <w:r w:rsidRPr="00E725ED">
        <w:rPr>
          <w:rFonts w:ascii="Nunito" w:hAnsi="Nunito"/>
          <w:color w:val="CC3668"/>
          <w:sz w:val="22"/>
        </w:rPr>
        <w:t xml:space="preserve"> un resumen de cada hallazgo, incluida la cuestión planteada, las respuestas proporcionadas por el cliente y la conclusión</w:t>
      </w:r>
      <w:r w:rsidR="000E2CC3" w:rsidRPr="00E725ED">
        <w:rPr>
          <w:rFonts w:ascii="Nunito" w:hAnsi="Nunito"/>
          <w:color w:val="CC3668"/>
          <w:sz w:val="22"/>
        </w:rPr>
        <w:t>,</w:t>
      </w:r>
      <w:r w:rsidRPr="00E725ED">
        <w:rPr>
          <w:rFonts w:ascii="Nunito" w:hAnsi="Nunito"/>
          <w:color w:val="CC3668"/>
          <w:sz w:val="22"/>
        </w:rPr>
        <w:t xml:space="preserve"> y cualquier cambio resultante en los documentos del </w:t>
      </w:r>
      <w:r w:rsidR="00D715A1" w:rsidRPr="00E725ED">
        <w:rPr>
          <w:rFonts w:ascii="Nunito" w:hAnsi="Nunito"/>
          <w:color w:val="CC3668"/>
          <w:sz w:val="22"/>
        </w:rPr>
        <w:t>PMEC</w:t>
      </w:r>
      <w:r w:rsidRPr="00E725ED">
        <w:rPr>
          <w:rFonts w:ascii="Nunito" w:hAnsi="Nunito"/>
          <w:color w:val="CC3668"/>
          <w:sz w:val="22"/>
        </w:rPr>
        <w:t>. Si este ítem se hace muy extenso puede relacionarse y anexarse su información de forma complementaria.</w:t>
      </w:r>
    </w:p>
    <w:p w14:paraId="1199327D" w14:textId="437681DD" w:rsidR="00FD08FB" w:rsidRPr="00E725ED" w:rsidRDefault="008C3F2D" w:rsidP="0094606E">
      <w:pPr>
        <w:rPr>
          <w:rFonts w:ascii="Nunito" w:hAnsi="Nunito"/>
          <w:sz w:val="22"/>
        </w:rPr>
      </w:pPr>
      <w:r w:rsidRPr="00E725ED">
        <w:rPr>
          <w:rFonts w:ascii="Nunito" w:hAnsi="Nunito"/>
          <w:sz w:val="22"/>
        </w:rPr>
        <w:t xml:space="preserve"> </w:t>
      </w:r>
    </w:p>
    <w:p w14:paraId="6F6B8BF8" w14:textId="0FA046C9" w:rsidR="008C3F2D" w:rsidRPr="00E725ED" w:rsidRDefault="008C3F2D" w:rsidP="002077DA">
      <w:pPr>
        <w:pStyle w:val="Tit02esp"/>
        <w:rPr>
          <w:caps/>
        </w:rPr>
      </w:pPr>
      <w:bookmarkStart w:id="148" w:name="_Toc102041122"/>
      <w:bookmarkStart w:id="149" w:name="_Toc138256561"/>
      <w:r w:rsidRPr="00E725ED">
        <w:t>S</w:t>
      </w:r>
      <w:r w:rsidR="00716626" w:rsidRPr="00E725ED">
        <w:t>oporte y relación de información</w:t>
      </w:r>
      <w:bookmarkEnd w:id="148"/>
      <w:bookmarkEnd w:id="149"/>
      <w:r w:rsidR="00716626" w:rsidRPr="00E725ED">
        <w:t xml:space="preserve"> </w:t>
      </w:r>
    </w:p>
    <w:p w14:paraId="0BE5AA6C" w14:textId="5D2A736C" w:rsidR="008C3F2D" w:rsidRPr="00E725ED" w:rsidRDefault="008C3F2D" w:rsidP="008C3F2D">
      <w:pPr>
        <w:rPr>
          <w:rFonts w:ascii="Nunito" w:hAnsi="Nunito"/>
          <w:color w:val="CC3668"/>
          <w:sz w:val="22"/>
        </w:rPr>
      </w:pPr>
      <w:r w:rsidRPr="00E725ED">
        <w:rPr>
          <w:rFonts w:ascii="Nunito" w:hAnsi="Nunito"/>
          <w:color w:val="CC3668"/>
          <w:sz w:val="22"/>
        </w:rPr>
        <w:t>Indi</w:t>
      </w:r>
      <w:r w:rsidR="0001072B" w:rsidRPr="00E725ED">
        <w:rPr>
          <w:rFonts w:ascii="Nunito" w:hAnsi="Nunito"/>
          <w:color w:val="CC3668"/>
          <w:sz w:val="22"/>
        </w:rPr>
        <w:t>que</w:t>
      </w:r>
      <w:r w:rsidRPr="00E725ED">
        <w:rPr>
          <w:rFonts w:ascii="Nunito" w:hAnsi="Nunito"/>
          <w:color w:val="CC3668"/>
          <w:sz w:val="22"/>
        </w:rPr>
        <w:t xml:space="preserve"> dónde reposa y se relaciona la información proveniente del proceso de validación</w:t>
      </w:r>
      <w:r w:rsidR="0001072B" w:rsidRPr="00E725ED">
        <w:rPr>
          <w:rFonts w:ascii="Nunito" w:hAnsi="Nunito"/>
          <w:color w:val="CC3668"/>
          <w:sz w:val="22"/>
        </w:rPr>
        <w:t xml:space="preserve"> </w:t>
      </w:r>
      <w:r w:rsidRPr="00E725ED">
        <w:rPr>
          <w:rFonts w:ascii="Nunito" w:hAnsi="Nunito"/>
          <w:color w:val="CC3668"/>
          <w:sz w:val="22"/>
        </w:rPr>
        <w:t xml:space="preserve">(previo a la subida en la plataforma de EcoRegistry), como son: </w:t>
      </w:r>
    </w:p>
    <w:p w14:paraId="04C7B87F" w14:textId="2D728CFF"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Términos de compromiso</w:t>
      </w:r>
      <w:r w:rsidR="00462353" w:rsidRPr="00E725ED">
        <w:rPr>
          <w:rFonts w:ascii="Nunito" w:hAnsi="Nunito"/>
          <w:color w:val="CC3668"/>
          <w:sz w:val="22"/>
        </w:rPr>
        <w:t>.</w:t>
      </w:r>
      <w:r w:rsidRPr="00E725ED">
        <w:rPr>
          <w:rFonts w:ascii="Nunito" w:hAnsi="Nunito"/>
          <w:color w:val="CC3668"/>
          <w:sz w:val="22"/>
        </w:rPr>
        <w:t xml:space="preserve"> </w:t>
      </w:r>
    </w:p>
    <w:p w14:paraId="7CFD89A5" w14:textId="16AD466D"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Plan de validación</w:t>
      </w:r>
      <w:r w:rsidR="0040686E" w:rsidRPr="00E725ED">
        <w:rPr>
          <w:rFonts w:ascii="Nunito" w:hAnsi="Nunito"/>
          <w:color w:val="CC3668"/>
          <w:sz w:val="22"/>
        </w:rPr>
        <w:t>.</w:t>
      </w:r>
      <w:r w:rsidRPr="00E725ED">
        <w:rPr>
          <w:rFonts w:ascii="Nunito" w:hAnsi="Nunito"/>
          <w:color w:val="CC3668"/>
          <w:sz w:val="22"/>
        </w:rPr>
        <w:t xml:space="preserve"> </w:t>
      </w:r>
    </w:p>
    <w:p w14:paraId="259670E9" w14:textId="5D7CEB6E"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Plan de recolección de</w:t>
      </w:r>
      <w:r w:rsidR="009F4288" w:rsidRPr="00E725ED">
        <w:rPr>
          <w:rFonts w:ascii="Nunito" w:hAnsi="Nunito"/>
          <w:color w:val="CC3668"/>
          <w:sz w:val="22"/>
        </w:rPr>
        <w:t xml:space="preserve"> </w:t>
      </w:r>
      <w:r w:rsidRPr="00E725ED">
        <w:rPr>
          <w:rFonts w:ascii="Nunito" w:hAnsi="Nunito"/>
          <w:color w:val="CC3668"/>
          <w:sz w:val="22"/>
        </w:rPr>
        <w:t>evidencias</w:t>
      </w:r>
      <w:r w:rsidR="0040686E" w:rsidRPr="00E725ED">
        <w:rPr>
          <w:rFonts w:ascii="Nunito" w:hAnsi="Nunito"/>
          <w:color w:val="CC3668"/>
          <w:sz w:val="22"/>
        </w:rPr>
        <w:t>.</w:t>
      </w:r>
      <w:r w:rsidRPr="00E725ED">
        <w:rPr>
          <w:rFonts w:ascii="Nunito" w:hAnsi="Nunito"/>
          <w:color w:val="CC3668"/>
          <w:sz w:val="22"/>
        </w:rPr>
        <w:t xml:space="preserve"> </w:t>
      </w:r>
    </w:p>
    <w:p w14:paraId="177658C3" w14:textId="45268D2F"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Recolección de</w:t>
      </w:r>
      <w:r w:rsidR="009F4288" w:rsidRPr="00E725ED">
        <w:rPr>
          <w:rFonts w:ascii="Nunito" w:hAnsi="Nunito"/>
          <w:color w:val="CC3668"/>
          <w:sz w:val="22"/>
        </w:rPr>
        <w:t xml:space="preserve"> </w:t>
      </w:r>
      <w:r w:rsidRPr="00E725ED">
        <w:rPr>
          <w:rFonts w:ascii="Nunito" w:hAnsi="Nunito"/>
          <w:color w:val="CC3668"/>
          <w:sz w:val="22"/>
        </w:rPr>
        <w:t>evidencias</w:t>
      </w:r>
      <w:r w:rsidR="00A663BF" w:rsidRPr="00E725ED">
        <w:rPr>
          <w:rFonts w:ascii="Nunito" w:hAnsi="Nunito"/>
          <w:color w:val="CC3668"/>
          <w:sz w:val="22"/>
        </w:rPr>
        <w:t>.</w:t>
      </w:r>
    </w:p>
    <w:p w14:paraId="3237FA92" w14:textId="0B3C52DC"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Solicitudes de aclaraci</w:t>
      </w:r>
      <w:r w:rsidR="004169CF" w:rsidRPr="00E725ED">
        <w:rPr>
          <w:rFonts w:ascii="Nunito" w:hAnsi="Nunito"/>
          <w:color w:val="CC3668"/>
          <w:sz w:val="22"/>
        </w:rPr>
        <w:t>ones</w:t>
      </w:r>
      <w:r w:rsidRPr="00E725ED">
        <w:rPr>
          <w:rFonts w:ascii="Nunito" w:hAnsi="Nunito"/>
          <w:color w:val="CC3668"/>
          <w:sz w:val="22"/>
        </w:rPr>
        <w:t>, declaraciones equivocadas e inconformidades derivadas de la validación y las conclusiones alcanzadas</w:t>
      </w:r>
      <w:r w:rsidR="00764255" w:rsidRPr="00E725ED">
        <w:rPr>
          <w:rFonts w:ascii="Nunito" w:hAnsi="Nunito"/>
          <w:color w:val="CC3668"/>
          <w:sz w:val="22"/>
        </w:rPr>
        <w:t>.</w:t>
      </w:r>
      <w:r w:rsidRPr="00E725ED">
        <w:rPr>
          <w:rFonts w:ascii="Nunito" w:hAnsi="Nunito"/>
          <w:color w:val="CC3668"/>
          <w:sz w:val="22"/>
        </w:rPr>
        <w:t xml:space="preserve"> </w:t>
      </w:r>
    </w:p>
    <w:p w14:paraId="289482B1" w14:textId="4AE9851A" w:rsidR="008C3F2D"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Comunicación con el cliente sobre declaraciones incorrectas importantes</w:t>
      </w:r>
      <w:r w:rsidR="00764255" w:rsidRPr="00E725ED">
        <w:rPr>
          <w:rFonts w:ascii="Nunito" w:hAnsi="Nunito"/>
          <w:color w:val="CC3668"/>
          <w:sz w:val="22"/>
        </w:rPr>
        <w:t>.</w:t>
      </w:r>
      <w:r w:rsidRPr="00E725ED">
        <w:rPr>
          <w:rFonts w:ascii="Nunito" w:hAnsi="Nunito"/>
          <w:color w:val="CC3668"/>
          <w:sz w:val="22"/>
        </w:rPr>
        <w:t xml:space="preserve"> </w:t>
      </w:r>
    </w:p>
    <w:p w14:paraId="3D22EEC1" w14:textId="0677FE43" w:rsidR="0094606E" w:rsidRPr="00E725ED" w:rsidRDefault="008C3F2D" w:rsidP="00F47634">
      <w:pPr>
        <w:pStyle w:val="ListParagraph"/>
        <w:numPr>
          <w:ilvl w:val="0"/>
          <w:numId w:val="57"/>
        </w:numPr>
        <w:ind w:left="284" w:hanging="284"/>
        <w:rPr>
          <w:rFonts w:ascii="Nunito" w:hAnsi="Nunito"/>
          <w:color w:val="CC3668"/>
          <w:sz w:val="22"/>
        </w:rPr>
      </w:pPr>
      <w:r w:rsidRPr="00E725ED">
        <w:rPr>
          <w:rFonts w:ascii="Nunito" w:hAnsi="Nunito"/>
          <w:color w:val="CC3668"/>
          <w:sz w:val="22"/>
        </w:rPr>
        <w:t>Las conclusiones alcanzadas y las opiniones del</w:t>
      </w:r>
      <w:r w:rsidR="006F5E4D" w:rsidRPr="00E725ED">
        <w:rPr>
          <w:rFonts w:ascii="Nunito" w:hAnsi="Nunito"/>
          <w:color w:val="CC3668"/>
          <w:sz w:val="22"/>
        </w:rPr>
        <w:t xml:space="preserve"> </w:t>
      </w:r>
      <w:r w:rsidRPr="00E725ED">
        <w:rPr>
          <w:rFonts w:ascii="Nunito" w:hAnsi="Nunito"/>
          <w:color w:val="CC3668"/>
          <w:sz w:val="22"/>
        </w:rPr>
        <w:t>validado</w:t>
      </w:r>
      <w:r w:rsidR="006F5E4D" w:rsidRPr="00E725ED">
        <w:rPr>
          <w:rFonts w:ascii="Nunito" w:hAnsi="Nunito"/>
          <w:color w:val="CC3668"/>
          <w:sz w:val="22"/>
        </w:rPr>
        <w:t>r.</w:t>
      </w:r>
    </w:p>
    <w:p w14:paraId="7EA0E173" w14:textId="22A385D4" w:rsidR="0094606E" w:rsidRPr="00E725ED" w:rsidRDefault="0094606E" w:rsidP="0094606E">
      <w:pPr>
        <w:rPr>
          <w:rFonts w:ascii="Nunito" w:hAnsi="Nunito"/>
          <w:sz w:val="22"/>
        </w:rPr>
      </w:pPr>
    </w:p>
    <w:p w14:paraId="180C286C" w14:textId="71EA0ED1" w:rsidR="008C3F2D" w:rsidRPr="00E725ED" w:rsidRDefault="008C3F2D" w:rsidP="002077DA">
      <w:pPr>
        <w:pStyle w:val="Tit02esp"/>
        <w:rPr>
          <w:caps/>
        </w:rPr>
      </w:pPr>
      <w:bookmarkStart w:id="150" w:name="_Toc22645770"/>
      <w:bookmarkStart w:id="151" w:name="_Toc102041123"/>
      <w:bookmarkStart w:id="152" w:name="_Toc138256562"/>
      <w:r w:rsidRPr="00E725ED">
        <w:t>O</w:t>
      </w:r>
      <w:r w:rsidR="00716626" w:rsidRPr="00E725ED">
        <w:t>pini</w:t>
      </w:r>
      <w:r w:rsidR="00331033" w:rsidRPr="00E725ED">
        <w:t>ó</w:t>
      </w:r>
      <w:r w:rsidR="00716626" w:rsidRPr="00E725ED">
        <w:t>n de validació</w:t>
      </w:r>
      <w:bookmarkEnd w:id="150"/>
      <w:r w:rsidR="005C6B65" w:rsidRPr="00E725ED">
        <w:t>n</w:t>
      </w:r>
      <w:bookmarkEnd w:id="151"/>
      <w:bookmarkEnd w:id="152"/>
      <w:r w:rsidR="00716626" w:rsidRPr="00E725ED">
        <w:t xml:space="preserve"> </w:t>
      </w:r>
    </w:p>
    <w:p w14:paraId="11017554" w14:textId="2D2B1393" w:rsidR="00FD08FB" w:rsidRPr="00E725ED" w:rsidRDefault="008C3F2D" w:rsidP="008C3F2D">
      <w:pPr>
        <w:rPr>
          <w:rFonts w:ascii="Nunito" w:hAnsi="Nunito"/>
          <w:color w:val="CC3668"/>
          <w:sz w:val="22"/>
        </w:rPr>
      </w:pPr>
      <w:r w:rsidRPr="00E725ED">
        <w:rPr>
          <w:rFonts w:ascii="Nunito" w:hAnsi="Nunito"/>
          <w:color w:val="CC3668"/>
          <w:sz w:val="22"/>
        </w:rPr>
        <w:t>Redact</w:t>
      </w:r>
      <w:r w:rsidR="00A23B90" w:rsidRPr="00E725ED">
        <w:rPr>
          <w:rFonts w:ascii="Nunito" w:hAnsi="Nunito"/>
          <w:color w:val="CC3668"/>
          <w:sz w:val="22"/>
        </w:rPr>
        <w:t>e</w:t>
      </w:r>
      <w:r w:rsidRPr="00E725ED">
        <w:rPr>
          <w:rFonts w:ascii="Nunito" w:hAnsi="Nunito"/>
          <w:color w:val="CC3668"/>
          <w:sz w:val="22"/>
        </w:rPr>
        <w:t xml:space="preserve"> la opinión de validación basada en la evidencia reunida durante el proceso. Si la opinión es favorable, además del informe</w:t>
      </w:r>
      <w:r w:rsidR="005C6B65" w:rsidRPr="00E725ED">
        <w:rPr>
          <w:rFonts w:ascii="Nunito" w:hAnsi="Nunito"/>
          <w:color w:val="CC3668"/>
          <w:sz w:val="22"/>
        </w:rPr>
        <w:t>,</w:t>
      </w:r>
      <w:r w:rsidRPr="00E725ED">
        <w:rPr>
          <w:rFonts w:ascii="Nunito" w:hAnsi="Nunito"/>
          <w:color w:val="CC3668"/>
          <w:sz w:val="22"/>
        </w:rPr>
        <w:t xml:space="preserve"> generará una declaración debidamente firmada con los datos más relevantes del proceso de validación.</w:t>
      </w:r>
    </w:p>
    <w:p w14:paraId="2AAD911E" w14:textId="609A9B47" w:rsidR="00A23B90" w:rsidRPr="00E725ED" w:rsidRDefault="00A23B90" w:rsidP="00A23B90">
      <w:pPr>
        <w:rPr>
          <w:rFonts w:ascii="Nunito" w:hAnsi="Nunito"/>
          <w:sz w:val="22"/>
        </w:rPr>
      </w:pPr>
    </w:p>
    <w:p w14:paraId="2EFF1BAB" w14:textId="3D41AE02" w:rsidR="00D0560D" w:rsidRPr="00E725ED" w:rsidRDefault="00D0560D" w:rsidP="002077DA">
      <w:pPr>
        <w:pStyle w:val="Tit02esp"/>
      </w:pPr>
      <w:bookmarkStart w:id="153" w:name="_Toc102041124"/>
      <w:bookmarkStart w:id="154" w:name="_Toc138256563"/>
      <w:r w:rsidRPr="00E725ED">
        <w:t>H</w:t>
      </w:r>
      <w:r w:rsidR="00716626" w:rsidRPr="00E725ED">
        <w:t>ech</w:t>
      </w:r>
      <w:r w:rsidR="00331033" w:rsidRPr="00E725ED">
        <w:t>o</w:t>
      </w:r>
      <w:r w:rsidR="00716626" w:rsidRPr="00E725ED">
        <w:t>s descubiertos después de la validació</w:t>
      </w:r>
      <w:r w:rsidR="00816C72" w:rsidRPr="00E725ED">
        <w:t>n</w:t>
      </w:r>
      <w:bookmarkEnd w:id="153"/>
      <w:bookmarkEnd w:id="154"/>
      <w:r w:rsidR="00716626" w:rsidRPr="00E725ED">
        <w:t xml:space="preserve"> </w:t>
      </w:r>
    </w:p>
    <w:p w14:paraId="35EF8F1C" w14:textId="028DAC6D" w:rsidR="001036CE" w:rsidRPr="00E725ED" w:rsidRDefault="00D0560D" w:rsidP="00D0560D">
      <w:pPr>
        <w:rPr>
          <w:rFonts w:ascii="Nunito" w:hAnsi="Nunito"/>
          <w:color w:val="CC3668"/>
          <w:sz w:val="22"/>
        </w:rPr>
      </w:pPr>
      <w:r w:rsidRPr="00E725ED">
        <w:rPr>
          <w:rFonts w:ascii="Nunito" w:hAnsi="Nunito"/>
          <w:color w:val="CC3668"/>
          <w:sz w:val="22"/>
        </w:rPr>
        <w:t xml:space="preserve">El validador deberá obtener evidencia apropiada suficiente e identificar información relevante hasta la fecha </w:t>
      </w:r>
      <w:r w:rsidR="00860767" w:rsidRPr="00E725ED">
        <w:rPr>
          <w:rFonts w:ascii="Nunito" w:hAnsi="Nunito"/>
          <w:color w:val="CC3668"/>
          <w:sz w:val="22"/>
        </w:rPr>
        <w:t>de la</w:t>
      </w:r>
      <w:r w:rsidRPr="00E725ED">
        <w:rPr>
          <w:rFonts w:ascii="Nunito" w:hAnsi="Nunito"/>
          <w:color w:val="CC3668"/>
          <w:sz w:val="22"/>
        </w:rPr>
        <w:t xml:space="preserve"> opinión de </w:t>
      </w:r>
      <w:r w:rsidR="005D2207" w:rsidRPr="00E725ED">
        <w:rPr>
          <w:rFonts w:ascii="Nunito" w:hAnsi="Nunito"/>
          <w:color w:val="CC3668"/>
          <w:sz w:val="22"/>
        </w:rPr>
        <w:t>validació</w:t>
      </w:r>
      <w:r w:rsidR="005C6B65" w:rsidRPr="00E725ED">
        <w:rPr>
          <w:rFonts w:ascii="Nunito" w:hAnsi="Nunito"/>
          <w:color w:val="CC3668"/>
          <w:sz w:val="22"/>
        </w:rPr>
        <w:t>n</w:t>
      </w:r>
      <w:r w:rsidRPr="00E725ED">
        <w:rPr>
          <w:rFonts w:ascii="Nunito" w:hAnsi="Nunito"/>
          <w:color w:val="CC3668"/>
          <w:sz w:val="22"/>
        </w:rPr>
        <w:t>. Si descubre hechos o nueva información que podría afectar materialmente la opinión de validación después de la fecha en que di</w:t>
      </w:r>
      <w:r w:rsidR="005C6B65" w:rsidRPr="00E725ED">
        <w:rPr>
          <w:rFonts w:ascii="Nunito" w:hAnsi="Nunito"/>
          <w:color w:val="CC3668"/>
          <w:sz w:val="22"/>
        </w:rPr>
        <w:t>o</w:t>
      </w:r>
      <w:r w:rsidRPr="00E725ED">
        <w:rPr>
          <w:rFonts w:ascii="Nunito" w:hAnsi="Nunito"/>
          <w:color w:val="CC3668"/>
          <w:sz w:val="22"/>
        </w:rPr>
        <w:t xml:space="preserve"> su opinión, el validador tomará las medidas apropiadas, incluida la comunicación del asunto lo antes posible al titular</w:t>
      </w:r>
      <w:r w:rsidRPr="00E725ED" w:rsidDel="00B64E91">
        <w:rPr>
          <w:rFonts w:ascii="Nunito" w:hAnsi="Nunito"/>
          <w:color w:val="CC3668"/>
          <w:sz w:val="22"/>
        </w:rPr>
        <w:t xml:space="preserve"> </w:t>
      </w:r>
      <w:r w:rsidRPr="00E725ED">
        <w:rPr>
          <w:rFonts w:ascii="Nunito" w:hAnsi="Nunito"/>
          <w:color w:val="CC3668"/>
          <w:sz w:val="22"/>
        </w:rPr>
        <w:t xml:space="preserve">del </w:t>
      </w:r>
      <w:r w:rsidR="00D715A1" w:rsidRPr="00E725ED">
        <w:rPr>
          <w:rFonts w:ascii="Nunito" w:hAnsi="Nunito"/>
          <w:color w:val="CC3668"/>
          <w:sz w:val="22"/>
        </w:rPr>
        <w:t>PMEC</w:t>
      </w:r>
      <w:r w:rsidRPr="00E725ED">
        <w:rPr>
          <w:rFonts w:ascii="Nunito" w:hAnsi="Nunito"/>
          <w:color w:val="CC3668"/>
          <w:sz w:val="22"/>
        </w:rPr>
        <w:t xml:space="preserve">. </w:t>
      </w:r>
    </w:p>
    <w:p w14:paraId="0A94CE57" w14:textId="3975F534" w:rsidR="006F4258" w:rsidRPr="00E725ED" w:rsidRDefault="00D0560D" w:rsidP="00816C72">
      <w:pPr>
        <w:rPr>
          <w:rFonts w:ascii="Nunito" w:hAnsi="Nunito"/>
          <w:color w:val="CC3668"/>
          <w:sz w:val="22"/>
        </w:rPr>
      </w:pPr>
      <w:r w:rsidRPr="00E725ED">
        <w:rPr>
          <w:rFonts w:ascii="Nunito" w:hAnsi="Nunito"/>
          <w:color w:val="CC3668"/>
          <w:sz w:val="22"/>
        </w:rPr>
        <w:lastRenderedPageBreak/>
        <w:t>El validador también puede comunicar a otras partes interesadas el hecho de que la confianza de la opinión original pueda verse comprometida dados los hechos descubiertos o la nueva información.</w:t>
      </w:r>
    </w:p>
    <w:p w14:paraId="67E0E31E" w14:textId="1F4CBF73" w:rsidR="00D0560D" w:rsidRPr="00E725ED" w:rsidRDefault="006F4258" w:rsidP="006F4258">
      <w:pPr>
        <w:rPr>
          <w:rFonts w:ascii="Nunito" w:hAnsi="Nunito"/>
          <w:sz w:val="22"/>
        </w:rPr>
      </w:pPr>
      <w:r w:rsidRPr="00E725ED">
        <w:rPr>
          <w:rFonts w:ascii="Nunito" w:hAnsi="Nunito"/>
          <w:sz w:val="22"/>
        </w:rPr>
        <w:br w:type="page"/>
      </w:r>
    </w:p>
    <w:p w14:paraId="271DAA6B" w14:textId="633DDF45" w:rsidR="00D0560D" w:rsidRPr="00E725ED" w:rsidRDefault="00D0560D" w:rsidP="002077DA">
      <w:pPr>
        <w:pStyle w:val="Tit01esp"/>
      </w:pPr>
      <w:bookmarkStart w:id="155" w:name="_Toc102041125"/>
      <w:bookmarkStart w:id="156" w:name="_Toc138256564"/>
      <w:r w:rsidRPr="00E725ED">
        <w:lastRenderedPageBreak/>
        <w:t>R</w:t>
      </w:r>
      <w:r w:rsidR="00716626" w:rsidRPr="00E725ED">
        <w:t>eferencias</w:t>
      </w:r>
      <w:bookmarkEnd w:id="155"/>
      <w:bookmarkEnd w:id="156"/>
    </w:p>
    <w:p w14:paraId="381F9A98" w14:textId="5FF26055" w:rsidR="00FD08FB" w:rsidRPr="00E725ED" w:rsidRDefault="00D0560D" w:rsidP="00D0560D">
      <w:pPr>
        <w:rPr>
          <w:rFonts w:ascii="Nunito" w:hAnsi="Nunito"/>
          <w:color w:val="CC3668"/>
          <w:sz w:val="22"/>
        </w:rPr>
      </w:pPr>
      <w:r w:rsidRPr="00E725ED">
        <w:rPr>
          <w:rFonts w:ascii="Nunito" w:hAnsi="Nunito"/>
          <w:color w:val="CC3668"/>
          <w:sz w:val="22"/>
        </w:rPr>
        <w:t>Elaborar una lista de todas las referencias utilizadas en el desarrollo del informe de validación. Todas las referencias deberán estar disponibles para consulta por parte de Cercarbono</w:t>
      </w:r>
      <w:r w:rsidR="0019403C">
        <w:rPr>
          <w:rFonts w:ascii="Nunito" w:hAnsi="Nunito"/>
          <w:color w:val="CC3668"/>
          <w:sz w:val="22"/>
        </w:rPr>
        <w:t>, Basura Cero Global</w:t>
      </w:r>
      <w:r w:rsidRPr="00E725ED">
        <w:rPr>
          <w:rFonts w:ascii="Nunito" w:hAnsi="Nunito"/>
          <w:color w:val="CC3668"/>
          <w:sz w:val="22"/>
        </w:rPr>
        <w:t xml:space="preserve"> y EcoRegistry.</w:t>
      </w:r>
    </w:p>
    <w:p w14:paraId="5C0D06CE" w14:textId="0AAE84D4" w:rsidR="0064040F" w:rsidRPr="00E725ED" w:rsidRDefault="0064040F" w:rsidP="0064040F">
      <w:pPr>
        <w:rPr>
          <w:rFonts w:ascii="Nunito" w:hAnsi="Nunito"/>
          <w:sz w:val="22"/>
        </w:rPr>
      </w:pPr>
    </w:p>
    <w:p w14:paraId="4D1D3BE8" w14:textId="7E8CF8BC" w:rsidR="00FD08FB" w:rsidRPr="00E725ED" w:rsidRDefault="00FD08FB" w:rsidP="00331033">
      <w:pPr>
        <w:rPr>
          <w:rFonts w:ascii="Nunito" w:hAnsi="Nunito"/>
          <w:sz w:val="22"/>
        </w:rPr>
      </w:pPr>
      <w:r w:rsidRPr="00E725ED">
        <w:rPr>
          <w:rFonts w:ascii="Nunito" w:hAnsi="Nunito"/>
          <w:sz w:val="22"/>
        </w:rPr>
        <w:br w:type="page"/>
      </w:r>
    </w:p>
    <w:p w14:paraId="3E77BEBA" w14:textId="4F221840" w:rsidR="00DF778C" w:rsidRPr="00E725ED" w:rsidRDefault="00DF778C" w:rsidP="002077DA">
      <w:pPr>
        <w:pStyle w:val="Tit01esp"/>
      </w:pPr>
      <w:bookmarkStart w:id="157" w:name="_Toc138256565"/>
      <w:r w:rsidRPr="00E725ED">
        <w:lastRenderedPageBreak/>
        <w:t>Historia del documento</w:t>
      </w:r>
      <w:r w:rsidR="002C712F" w:rsidRPr="00E725ED">
        <w:t xml:space="preserve"> (Informe de validación)</w:t>
      </w:r>
      <w:bookmarkEnd w:id="157"/>
    </w:p>
    <w:p w14:paraId="29ACF754" w14:textId="4844468A" w:rsidR="00F94D5D" w:rsidRPr="00E725ED" w:rsidRDefault="00F94D5D" w:rsidP="00F94D5D">
      <w:pPr>
        <w:rPr>
          <w:rFonts w:ascii="Nunito" w:hAnsi="Nunito"/>
          <w:color w:val="CC3668"/>
          <w:sz w:val="22"/>
          <w:lang w:eastAsia="es-ES"/>
        </w:rPr>
      </w:pPr>
      <w:r w:rsidRPr="00E725ED">
        <w:rPr>
          <w:rFonts w:ascii="Nunito" w:hAnsi="Nunito"/>
          <w:color w:val="CC3668"/>
          <w:sz w:val="22"/>
        </w:rPr>
        <w:t xml:space="preserve">Indique el historial completo del Informe de validación, con las versiones y fechas de edición correctas y actualizadas, e incluya una breve descripción de los cambios realizados con respecto a la versión anterior. </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DF778C" w:rsidRPr="00E725ED" w14:paraId="620B48C7" w14:textId="77777777" w:rsidTr="006201AB">
        <w:tc>
          <w:tcPr>
            <w:tcW w:w="1396" w:type="dxa"/>
            <w:shd w:val="clear" w:color="auto" w:fill="8EAADB" w:themeFill="accent1" w:themeFillTint="99"/>
          </w:tcPr>
          <w:p w14:paraId="12DCC854" w14:textId="77777777" w:rsidR="00DF778C" w:rsidRPr="00E725ED" w:rsidRDefault="00DF778C" w:rsidP="00DF778C">
            <w:pPr>
              <w:spacing w:after="0"/>
              <w:rPr>
                <w:rFonts w:ascii="Nunito" w:hAnsi="Nunito"/>
                <w:b/>
                <w:bCs/>
                <w:i/>
                <w:iCs/>
                <w:sz w:val="22"/>
              </w:rPr>
            </w:pPr>
            <w:r w:rsidRPr="00E725ED">
              <w:rPr>
                <w:rFonts w:ascii="Nunito" w:hAnsi="Nunito"/>
                <w:b/>
                <w:bCs/>
                <w:iCs/>
                <w:sz w:val="22"/>
              </w:rPr>
              <w:t>Versión</w:t>
            </w:r>
          </w:p>
        </w:tc>
        <w:tc>
          <w:tcPr>
            <w:tcW w:w="1691" w:type="dxa"/>
            <w:shd w:val="clear" w:color="auto" w:fill="8EAADB" w:themeFill="accent1" w:themeFillTint="99"/>
          </w:tcPr>
          <w:p w14:paraId="3AFE016D" w14:textId="77777777" w:rsidR="00DF778C" w:rsidRPr="00E725ED" w:rsidRDefault="00DF778C" w:rsidP="00DF778C">
            <w:pPr>
              <w:spacing w:after="0"/>
              <w:rPr>
                <w:rFonts w:ascii="Nunito" w:hAnsi="Nunito"/>
                <w:b/>
                <w:bCs/>
                <w:i/>
                <w:iCs/>
                <w:sz w:val="22"/>
              </w:rPr>
            </w:pPr>
            <w:r w:rsidRPr="00E725ED">
              <w:rPr>
                <w:rFonts w:ascii="Nunito" w:hAnsi="Nunito"/>
                <w:b/>
                <w:bCs/>
                <w:iCs/>
                <w:sz w:val="22"/>
              </w:rPr>
              <w:t>Fecha</w:t>
            </w:r>
          </w:p>
        </w:tc>
        <w:tc>
          <w:tcPr>
            <w:tcW w:w="5741" w:type="dxa"/>
            <w:shd w:val="clear" w:color="auto" w:fill="8EAADB" w:themeFill="accent1" w:themeFillTint="99"/>
          </w:tcPr>
          <w:p w14:paraId="3D89944E" w14:textId="77777777" w:rsidR="00DF778C" w:rsidRPr="00E725ED" w:rsidRDefault="00DF778C" w:rsidP="00DF778C">
            <w:pPr>
              <w:spacing w:after="0"/>
              <w:rPr>
                <w:rFonts w:ascii="Nunito" w:hAnsi="Nunito"/>
                <w:b/>
                <w:bCs/>
                <w:i/>
                <w:iCs/>
                <w:sz w:val="22"/>
              </w:rPr>
            </w:pPr>
            <w:r w:rsidRPr="00E725ED">
              <w:rPr>
                <w:rFonts w:ascii="Nunito" w:hAnsi="Nunito"/>
                <w:b/>
                <w:bCs/>
                <w:iCs/>
                <w:sz w:val="22"/>
              </w:rPr>
              <w:t>Comentarios o cambios</w:t>
            </w:r>
          </w:p>
        </w:tc>
      </w:tr>
      <w:tr w:rsidR="00DF778C" w:rsidRPr="00E725ED" w14:paraId="6EE6A9DE" w14:textId="77777777" w:rsidTr="006201AB">
        <w:tc>
          <w:tcPr>
            <w:tcW w:w="1396" w:type="dxa"/>
            <w:shd w:val="clear" w:color="auto" w:fill="auto"/>
          </w:tcPr>
          <w:p w14:paraId="65F3EF54" w14:textId="77777777" w:rsidR="00DF778C" w:rsidRPr="00E725ED" w:rsidRDefault="00DF778C" w:rsidP="00DF778C">
            <w:pPr>
              <w:spacing w:after="0"/>
              <w:rPr>
                <w:rFonts w:ascii="Nunito" w:hAnsi="Nunito"/>
                <w:color w:val="CC3668"/>
                <w:sz w:val="22"/>
              </w:rPr>
            </w:pPr>
            <w:r w:rsidRPr="00E725ED">
              <w:rPr>
                <w:rFonts w:ascii="Nunito" w:hAnsi="Nunito"/>
                <w:color w:val="CC3668"/>
                <w:sz w:val="22"/>
              </w:rPr>
              <w:t>1.0</w:t>
            </w:r>
          </w:p>
        </w:tc>
        <w:tc>
          <w:tcPr>
            <w:tcW w:w="1691" w:type="dxa"/>
            <w:shd w:val="clear" w:color="auto" w:fill="auto"/>
          </w:tcPr>
          <w:p w14:paraId="5A315F14" w14:textId="586FC4A3" w:rsidR="00DF778C" w:rsidRPr="00E725ED" w:rsidRDefault="008614EC" w:rsidP="00DF778C">
            <w:pPr>
              <w:spacing w:after="0"/>
              <w:rPr>
                <w:rFonts w:ascii="Nunito" w:hAnsi="Nunito"/>
                <w:color w:val="CC3668"/>
                <w:sz w:val="22"/>
              </w:rPr>
            </w:pPr>
            <w:r w:rsidRPr="00E725ED">
              <w:rPr>
                <w:rFonts w:ascii="Nunito" w:hAnsi="Nunito"/>
                <w:color w:val="CC3668"/>
                <w:sz w:val="22"/>
              </w:rPr>
              <w:t>Día.mes.año</w:t>
            </w:r>
          </w:p>
        </w:tc>
        <w:tc>
          <w:tcPr>
            <w:tcW w:w="5741" w:type="dxa"/>
            <w:shd w:val="clear" w:color="auto" w:fill="auto"/>
          </w:tcPr>
          <w:p w14:paraId="33195BE2" w14:textId="77777777" w:rsidR="00DF778C" w:rsidRPr="00E725ED" w:rsidRDefault="00DF778C" w:rsidP="00DF778C">
            <w:pPr>
              <w:spacing w:after="0"/>
              <w:rPr>
                <w:rFonts w:ascii="Nunito" w:hAnsi="Nunito"/>
                <w:color w:val="CC3668"/>
                <w:sz w:val="22"/>
              </w:rPr>
            </w:pPr>
            <w:r w:rsidRPr="00E725ED">
              <w:rPr>
                <w:rFonts w:ascii="Nunito" w:hAnsi="Nunito"/>
                <w:color w:val="CC3668"/>
                <w:sz w:val="22"/>
              </w:rPr>
              <w:t xml:space="preserve">Versión inicial. </w:t>
            </w:r>
          </w:p>
        </w:tc>
      </w:tr>
      <w:tr w:rsidR="00DF778C" w:rsidRPr="00E725ED" w14:paraId="442E1910" w14:textId="77777777" w:rsidTr="006201AB">
        <w:tc>
          <w:tcPr>
            <w:tcW w:w="1396" w:type="dxa"/>
            <w:shd w:val="clear" w:color="auto" w:fill="auto"/>
          </w:tcPr>
          <w:p w14:paraId="220F8F67" w14:textId="30BA9B80" w:rsidR="00DF778C" w:rsidRPr="00E725ED" w:rsidRDefault="00DF778C" w:rsidP="00DF778C">
            <w:pPr>
              <w:spacing w:after="0"/>
              <w:rPr>
                <w:rFonts w:ascii="Nunito" w:hAnsi="Nunito"/>
                <w:sz w:val="22"/>
              </w:rPr>
            </w:pPr>
          </w:p>
        </w:tc>
        <w:tc>
          <w:tcPr>
            <w:tcW w:w="1691" w:type="dxa"/>
            <w:shd w:val="clear" w:color="auto" w:fill="auto"/>
          </w:tcPr>
          <w:p w14:paraId="49FD2FAB" w14:textId="77777777" w:rsidR="00DF778C" w:rsidRPr="00E725ED" w:rsidRDefault="00DF778C" w:rsidP="00DF778C">
            <w:pPr>
              <w:spacing w:after="0"/>
              <w:rPr>
                <w:rFonts w:ascii="Nunito" w:hAnsi="Nunito"/>
                <w:i/>
                <w:iCs/>
                <w:sz w:val="22"/>
              </w:rPr>
            </w:pPr>
          </w:p>
        </w:tc>
        <w:tc>
          <w:tcPr>
            <w:tcW w:w="5741" w:type="dxa"/>
            <w:shd w:val="clear" w:color="auto" w:fill="auto"/>
          </w:tcPr>
          <w:p w14:paraId="111A9761" w14:textId="77777777" w:rsidR="00DF778C" w:rsidRPr="00E725ED" w:rsidRDefault="00DF778C" w:rsidP="00DF778C">
            <w:pPr>
              <w:spacing w:after="0"/>
              <w:rPr>
                <w:rFonts w:ascii="Nunito" w:hAnsi="Nunito"/>
                <w:i/>
                <w:iCs/>
                <w:sz w:val="22"/>
              </w:rPr>
            </w:pPr>
          </w:p>
        </w:tc>
      </w:tr>
    </w:tbl>
    <w:p w14:paraId="2F7A9D40" w14:textId="004F97FA" w:rsidR="00034454" w:rsidRPr="00E725ED" w:rsidRDefault="00034454" w:rsidP="00D0560D">
      <w:pPr>
        <w:rPr>
          <w:rFonts w:ascii="Nunito" w:hAnsi="Nunito" w:cs="Times New Roman"/>
          <w:sz w:val="22"/>
        </w:rPr>
      </w:pPr>
    </w:p>
    <w:p w14:paraId="0885EFDF" w14:textId="77777777" w:rsidR="00034454" w:rsidRPr="00E725ED" w:rsidRDefault="00034454">
      <w:pPr>
        <w:spacing w:line="276" w:lineRule="auto"/>
        <w:jc w:val="left"/>
        <w:rPr>
          <w:rFonts w:ascii="Nunito" w:hAnsi="Nunito" w:cs="Times New Roman"/>
          <w:sz w:val="22"/>
        </w:rPr>
      </w:pPr>
      <w:r w:rsidRPr="00E725ED">
        <w:rPr>
          <w:rFonts w:ascii="Nunito" w:hAnsi="Nunito" w:cs="Times New Roman"/>
          <w:sz w:val="22"/>
        </w:rPr>
        <w:br w:type="page"/>
      </w:r>
    </w:p>
    <w:p w14:paraId="567D25EE" w14:textId="77777777" w:rsidR="00034454" w:rsidRPr="00E725ED" w:rsidRDefault="00034454" w:rsidP="002077DA">
      <w:pPr>
        <w:pStyle w:val="Tit01esp"/>
      </w:pPr>
      <w:bookmarkStart w:id="158" w:name="_Toc138256566"/>
      <w:r w:rsidRPr="00E725ED">
        <w:lastRenderedPageBreak/>
        <w:t>Historia de la plantilla</w:t>
      </w:r>
      <w:bookmarkEnd w:id="158"/>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6"/>
        <w:gridCol w:w="1691"/>
        <w:gridCol w:w="5741"/>
      </w:tblGrid>
      <w:tr w:rsidR="00034454" w:rsidRPr="00E725ED" w14:paraId="79BC7567" w14:textId="77777777" w:rsidTr="006201AB">
        <w:tc>
          <w:tcPr>
            <w:tcW w:w="1396" w:type="dxa"/>
            <w:shd w:val="clear" w:color="auto" w:fill="8EAADB" w:themeFill="accent1" w:themeFillTint="99"/>
          </w:tcPr>
          <w:p w14:paraId="1A24F800" w14:textId="77777777" w:rsidR="00034454" w:rsidRPr="00E725ED" w:rsidRDefault="00034454" w:rsidP="00057B57">
            <w:pPr>
              <w:spacing w:after="0"/>
              <w:rPr>
                <w:rFonts w:ascii="Nunito" w:hAnsi="Nunito"/>
                <w:b/>
                <w:bCs/>
                <w:sz w:val="22"/>
              </w:rPr>
            </w:pPr>
            <w:r w:rsidRPr="00E725ED">
              <w:rPr>
                <w:rFonts w:ascii="Nunito" w:hAnsi="Nunito"/>
                <w:b/>
                <w:bCs/>
                <w:sz w:val="22"/>
              </w:rPr>
              <w:t>Versión</w:t>
            </w:r>
          </w:p>
        </w:tc>
        <w:tc>
          <w:tcPr>
            <w:tcW w:w="1691" w:type="dxa"/>
            <w:shd w:val="clear" w:color="auto" w:fill="8EAADB" w:themeFill="accent1" w:themeFillTint="99"/>
          </w:tcPr>
          <w:p w14:paraId="174AD7FE" w14:textId="77777777" w:rsidR="00034454" w:rsidRPr="00E725ED" w:rsidRDefault="00034454" w:rsidP="00057B57">
            <w:pPr>
              <w:spacing w:after="0"/>
              <w:rPr>
                <w:rFonts w:ascii="Nunito" w:hAnsi="Nunito"/>
                <w:b/>
                <w:bCs/>
                <w:sz w:val="22"/>
              </w:rPr>
            </w:pPr>
            <w:r w:rsidRPr="00E725ED">
              <w:rPr>
                <w:rFonts w:ascii="Nunito" w:hAnsi="Nunito"/>
                <w:b/>
                <w:bCs/>
                <w:sz w:val="22"/>
              </w:rPr>
              <w:t>Fecha</w:t>
            </w:r>
          </w:p>
        </w:tc>
        <w:tc>
          <w:tcPr>
            <w:tcW w:w="5741" w:type="dxa"/>
            <w:shd w:val="clear" w:color="auto" w:fill="8EAADB" w:themeFill="accent1" w:themeFillTint="99"/>
          </w:tcPr>
          <w:p w14:paraId="2D4CE365" w14:textId="77777777" w:rsidR="00034454" w:rsidRPr="00E725ED" w:rsidRDefault="00034454" w:rsidP="00057B57">
            <w:pPr>
              <w:spacing w:after="0"/>
              <w:rPr>
                <w:rFonts w:ascii="Nunito" w:hAnsi="Nunito"/>
                <w:b/>
                <w:bCs/>
                <w:sz w:val="22"/>
              </w:rPr>
            </w:pPr>
            <w:r w:rsidRPr="00E725ED">
              <w:rPr>
                <w:rFonts w:ascii="Nunito" w:hAnsi="Nunito"/>
                <w:b/>
                <w:bCs/>
                <w:sz w:val="22"/>
              </w:rPr>
              <w:t>Comentarios o cambios</w:t>
            </w:r>
          </w:p>
        </w:tc>
      </w:tr>
      <w:tr w:rsidR="00034454" w:rsidRPr="00E725ED" w14:paraId="5EA5CAD8" w14:textId="77777777" w:rsidTr="006201AB">
        <w:tc>
          <w:tcPr>
            <w:tcW w:w="1396" w:type="dxa"/>
            <w:shd w:val="clear" w:color="auto" w:fill="auto"/>
          </w:tcPr>
          <w:p w14:paraId="4DF0D6D8" w14:textId="77777777" w:rsidR="00034454" w:rsidRPr="00E725ED" w:rsidRDefault="00034454" w:rsidP="00057B57">
            <w:pPr>
              <w:spacing w:after="0"/>
              <w:rPr>
                <w:rFonts w:ascii="Nunito" w:hAnsi="Nunito"/>
                <w:sz w:val="22"/>
              </w:rPr>
            </w:pPr>
            <w:r w:rsidRPr="00E725ED">
              <w:rPr>
                <w:rFonts w:ascii="Nunito" w:hAnsi="Nunito"/>
                <w:sz w:val="22"/>
              </w:rPr>
              <w:t>1.0</w:t>
            </w:r>
          </w:p>
        </w:tc>
        <w:tc>
          <w:tcPr>
            <w:tcW w:w="1691" w:type="dxa"/>
            <w:shd w:val="clear" w:color="auto" w:fill="auto"/>
          </w:tcPr>
          <w:p w14:paraId="2B6F0200" w14:textId="1BA09BEE" w:rsidR="00034454" w:rsidRPr="00E725ED" w:rsidRDefault="00925B77" w:rsidP="00057B57">
            <w:pPr>
              <w:spacing w:after="0"/>
              <w:rPr>
                <w:rFonts w:ascii="Nunito" w:hAnsi="Nunito"/>
                <w:sz w:val="22"/>
              </w:rPr>
            </w:pPr>
            <w:r>
              <w:rPr>
                <w:rFonts w:ascii="Nunito" w:hAnsi="Nunito"/>
                <w:sz w:val="22"/>
              </w:rPr>
              <w:t>2</w:t>
            </w:r>
            <w:r w:rsidR="00844A89" w:rsidRPr="00925B77">
              <w:rPr>
                <w:rFonts w:ascii="Nunito" w:hAnsi="Nunito"/>
                <w:sz w:val="22"/>
              </w:rPr>
              <w:t>3</w:t>
            </w:r>
            <w:r w:rsidR="0010437D" w:rsidRPr="00925B77">
              <w:rPr>
                <w:rFonts w:ascii="Nunito" w:hAnsi="Nunito"/>
                <w:sz w:val="22"/>
              </w:rPr>
              <w:t>.</w:t>
            </w:r>
            <w:r>
              <w:rPr>
                <w:rFonts w:ascii="Nunito" w:hAnsi="Nunito"/>
                <w:sz w:val="22"/>
              </w:rPr>
              <w:t>06</w:t>
            </w:r>
            <w:r w:rsidR="0010437D" w:rsidRPr="00925B77">
              <w:rPr>
                <w:rFonts w:ascii="Nunito" w:hAnsi="Nunito"/>
                <w:sz w:val="22"/>
              </w:rPr>
              <w:t>.202</w:t>
            </w:r>
            <w:r>
              <w:rPr>
                <w:rFonts w:ascii="Nunito" w:hAnsi="Nunito"/>
                <w:sz w:val="22"/>
              </w:rPr>
              <w:t>3</w:t>
            </w:r>
          </w:p>
        </w:tc>
        <w:tc>
          <w:tcPr>
            <w:tcW w:w="5741" w:type="dxa"/>
            <w:shd w:val="clear" w:color="auto" w:fill="auto"/>
          </w:tcPr>
          <w:p w14:paraId="5CAC7232" w14:textId="77777777" w:rsidR="00034454" w:rsidRPr="00E725ED" w:rsidRDefault="00034454" w:rsidP="00057B57">
            <w:pPr>
              <w:spacing w:after="0"/>
              <w:rPr>
                <w:rFonts w:ascii="Nunito" w:hAnsi="Nunito"/>
                <w:sz w:val="22"/>
              </w:rPr>
            </w:pPr>
            <w:r w:rsidRPr="00E725ED">
              <w:rPr>
                <w:rFonts w:ascii="Nunito" w:hAnsi="Nunito"/>
                <w:sz w:val="22"/>
              </w:rPr>
              <w:t xml:space="preserve">Versión inicial. </w:t>
            </w:r>
          </w:p>
        </w:tc>
      </w:tr>
    </w:tbl>
    <w:p w14:paraId="341A22E4" w14:textId="77777777" w:rsidR="00034454" w:rsidRPr="00E725ED" w:rsidRDefault="00034454" w:rsidP="00034454">
      <w:pPr>
        <w:rPr>
          <w:rFonts w:ascii="Nunito" w:hAnsi="Nunito"/>
          <w:color w:val="CC3668"/>
          <w:sz w:val="22"/>
          <w:lang w:eastAsia="es-ES"/>
        </w:rPr>
      </w:pPr>
      <w:r w:rsidRPr="00E725ED">
        <w:rPr>
          <w:rFonts w:ascii="Nunito" w:hAnsi="Nunito"/>
          <w:color w:val="CC3668"/>
          <w:sz w:val="22"/>
          <w:lang w:eastAsia="es-ES"/>
        </w:rPr>
        <w:t>(No borrar ni alterar esta sección, borrar esta instrucción).</w:t>
      </w:r>
    </w:p>
    <w:p w14:paraId="58E5BB4E" w14:textId="77777777" w:rsidR="00D0560D" w:rsidRPr="00E725ED" w:rsidRDefault="00D0560D" w:rsidP="00D0560D">
      <w:pPr>
        <w:rPr>
          <w:rFonts w:ascii="Nunito" w:hAnsi="Nunito" w:cs="Times New Roman"/>
          <w:sz w:val="22"/>
        </w:rPr>
      </w:pPr>
    </w:p>
    <w:p w14:paraId="00D813D3" w14:textId="77777777" w:rsidR="00D0560D" w:rsidRPr="00E725ED" w:rsidRDefault="00D0560D" w:rsidP="00D0560D">
      <w:pPr>
        <w:rPr>
          <w:rFonts w:ascii="Nunito" w:hAnsi="Nunito"/>
          <w:sz w:val="22"/>
        </w:rPr>
      </w:pPr>
    </w:p>
    <w:sectPr w:rsidR="00D0560D" w:rsidRPr="00E725ED" w:rsidSect="00451E8A">
      <w:headerReference w:type="default" r:id="rId14"/>
      <w:footerReference w:type="default" r:id="rId15"/>
      <w:footerReference w:type="first" r:id="rId16"/>
      <w:pgSz w:w="12240" w:h="15840"/>
      <w:pgMar w:top="1134" w:right="1701" w:bottom="1134" w:left="1701" w:header="425"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3302F" w14:textId="77777777" w:rsidR="00CD4100" w:rsidRDefault="00CD4100" w:rsidP="009958BA">
      <w:r>
        <w:separator/>
      </w:r>
    </w:p>
  </w:endnote>
  <w:endnote w:type="continuationSeparator" w:id="0">
    <w:p w14:paraId="55A8B35A" w14:textId="77777777" w:rsidR="00CD4100" w:rsidRDefault="00CD4100" w:rsidP="009958BA">
      <w:r>
        <w:continuationSeparator/>
      </w:r>
    </w:p>
  </w:endnote>
  <w:endnote w:type="continuationNotice" w:id="1">
    <w:p w14:paraId="3A09174E" w14:textId="77777777" w:rsidR="00CD4100" w:rsidRDefault="00CD41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4A5AE0" w:rsidRPr="00E0016C" w14:paraId="73C25DEC" w14:textId="77777777" w:rsidTr="00DC0C51">
      <w:tc>
        <w:tcPr>
          <w:tcW w:w="8364" w:type="dxa"/>
          <w:tcBorders>
            <w:top w:val="single" w:sz="4" w:space="0" w:color="0070C0"/>
          </w:tcBorders>
          <w:tcMar>
            <w:top w:w="28" w:type="dxa"/>
            <w:left w:w="0" w:type="dxa"/>
            <w:right w:w="0" w:type="dxa"/>
          </w:tcMar>
          <w:vAlign w:val="center"/>
        </w:tcPr>
        <w:p w14:paraId="6E638EA7" w14:textId="77777777" w:rsidR="004A5AE0" w:rsidRPr="004A5AE0" w:rsidRDefault="004A5AE0" w:rsidP="004A5AE0">
          <w:pPr>
            <w:spacing w:after="0"/>
            <w:jc w:val="left"/>
            <w:rPr>
              <w:rFonts w:ascii="Nunito" w:hAnsi="Nunito" w:cstheme="minorHAnsi"/>
              <w:sz w:val="22"/>
            </w:rPr>
          </w:pPr>
          <w:r>
            <w:rPr>
              <w:rFonts w:ascii="Nunito" w:hAnsi="Nunito" w:cstheme="minorHAnsi"/>
              <w:sz w:val="22"/>
            </w:rPr>
            <w:t>Informe</w:t>
          </w:r>
          <w:r w:rsidRPr="004A5AE0">
            <w:rPr>
              <w:rFonts w:ascii="Nunito" w:hAnsi="Nunito" w:cstheme="minorHAnsi"/>
              <w:sz w:val="22"/>
            </w:rPr>
            <w:t xml:space="preserve"> de validación</w:t>
          </w:r>
        </w:p>
      </w:tc>
      <w:tc>
        <w:tcPr>
          <w:tcW w:w="283" w:type="dxa"/>
          <w:tcBorders>
            <w:right w:val="single" w:sz="4" w:space="0" w:color="0070C0"/>
          </w:tcBorders>
          <w:tcMar>
            <w:top w:w="28" w:type="dxa"/>
            <w:left w:w="0" w:type="dxa"/>
            <w:right w:w="0" w:type="dxa"/>
          </w:tcMar>
          <w:vAlign w:val="center"/>
        </w:tcPr>
        <w:p w14:paraId="7C647CA6" w14:textId="77777777" w:rsidR="004A5AE0" w:rsidRPr="00E0016C" w:rsidRDefault="004A5AE0" w:rsidP="004A5AE0">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360EE05F" w14:textId="77777777" w:rsidR="004A5AE0" w:rsidRPr="004A5AE0" w:rsidRDefault="004A5AE0" w:rsidP="004A5AE0">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Pr>
              <w:rFonts w:cstheme="minorHAnsi"/>
            </w:rPr>
            <w:t>1</w:t>
          </w:r>
          <w:r w:rsidRPr="004A5AE0">
            <w:rPr>
              <w:rFonts w:cstheme="minorHAnsi"/>
            </w:rPr>
            <w:fldChar w:fldCharType="end"/>
          </w:r>
        </w:p>
      </w:tc>
    </w:tr>
  </w:tbl>
  <w:p w14:paraId="029A1688" w14:textId="77777777" w:rsidR="004A5AE0" w:rsidRPr="006D7150" w:rsidRDefault="004A5AE0" w:rsidP="004A5AE0">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ook w:val="04A0" w:firstRow="1" w:lastRow="0" w:firstColumn="1" w:lastColumn="0" w:noHBand="0" w:noVBand="1"/>
    </w:tblPr>
    <w:tblGrid>
      <w:gridCol w:w="8364"/>
      <w:gridCol w:w="283"/>
      <w:gridCol w:w="567"/>
    </w:tblGrid>
    <w:tr w:rsidR="004A5AE0" w:rsidRPr="00E0016C" w14:paraId="1C665EBB" w14:textId="77777777" w:rsidTr="00DC0C51">
      <w:tc>
        <w:tcPr>
          <w:tcW w:w="8364" w:type="dxa"/>
          <w:tcBorders>
            <w:top w:val="single" w:sz="4" w:space="0" w:color="0070C0"/>
          </w:tcBorders>
          <w:tcMar>
            <w:top w:w="28" w:type="dxa"/>
            <w:left w:w="0" w:type="dxa"/>
            <w:right w:w="0" w:type="dxa"/>
          </w:tcMar>
          <w:vAlign w:val="center"/>
        </w:tcPr>
        <w:p w14:paraId="5A35C879" w14:textId="75E322DC" w:rsidR="004A5AE0" w:rsidRPr="004A5AE0" w:rsidRDefault="004A5AE0" w:rsidP="004A5AE0">
          <w:pPr>
            <w:spacing w:after="0"/>
            <w:jc w:val="left"/>
            <w:rPr>
              <w:rFonts w:ascii="Nunito" w:hAnsi="Nunito" w:cstheme="minorHAnsi"/>
              <w:sz w:val="22"/>
            </w:rPr>
          </w:pPr>
          <w:r>
            <w:rPr>
              <w:rFonts w:ascii="Nunito" w:hAnsi="Nunito" w:cstheme="minorHAnsi"/>
              <w:sz w:val="22"/>
            </w:rPr>
            <w:t>Informe</w:t>
          </w:r>
          <w:r w:rsidRPr="004A5AE0">
            <w:rPr>
              <w:rFonts w:ascii="Nunito" w:hAnsi="Nunito" w:cstheme="minorHAnsi"/>
              <w:sz w:val="22"/>
            </w:rPr>
            <w:t xml:space="preserve"> de validación</w:t>
          </w:r>
        </w:p>
      </w:tc>
      <w:tc>
        <w:tcPr>
          <w:tcW w:w="283" w:type="dxa"/>
          <w:tcBorders>
            <w:right w:val="single" w:sz="4" w:space="0" w:color="0070C0"/>
          </w:tcBorders>
          <w:tcMar>
            <w:top w:w="28" w:type="dxa"/>
            <w:left w:w="0" w:type="dxa"/>
            <w:right w:w="0" w:type="dxa"/>
          </w:tcMar>
          <w:vAlign w:val="center"/>
        </w:tcPr>
        <w:p w14:paraId="5C58BBFF" w14:textId="77777777" w:rsidR="004A5AE0" w:rsidRPr="00E0016C" w:rsidRDefault="004A5AE0" w:rsidP="004A5AE0">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53311102" w14:textId="77777777" w:rsidR="004A5AE0" w:rsidRPr="004A5AE0" w:rsidRDefault="004A5AE0" w:rsidP="004A5AE0">
          <w:pPr>
            <w:pStyle w:val="Footer"/>
            <w:jc w:val="center"/>
            <w:rPr>
              <w:rFonts w:cstheme="minorHAnsi"/>
            </w:rPr>
          </w:pPr>
          <w:r w:rsidRPr="004A5AE0">
            <w:rPr>
              <w:rFonts w:cstheme="minorHAnsi"/>
            </w:rPr>
            <w:fldChar w:fldCharType="begin"/>
          </w:r>
          <w:r w:rsidRPr="004A5AE0">
            <w:rPr>
              <w:rFonts w:cstheme="minorHAnsi"/>
            </w:rPr>
            <w:instrText xml:space="preserve"> PAGE   \* MERGEFORMAT </w:instrText>
          </w:r>
          <w:r w:rsidRPr="004A5AE0">
            <w:rPr>
              <w:rFonts w:cstheme="minorHAnsi"/>
            </w:rPr>
            <w:fldChar w:fldCharType="separate"/>
          </w:r>
          <w:r w:rsidRPr="004A5AE0">
            <w:rPr>
              <w:rFonts w:cstheme="minorHAnsi"/>
            </w:rPr>
            <w:t>1</w:t>
          </w:r>
          <w:r w:rsidRPr="004A5AE0">
            <w:rPr>
              <w:rFonts w:cstheme="minorHAnsi"/>
            </w:rPr>
            <w:fldChar w:fldCharType="end"/>
          </w:r>
        </w:p>
      </w:tc>
    </w:tr>
  </w:tbl>
  <w:p w14:paraId="1E4D0015" w14:textId="77777777" w:rsidR="004A5AE0" w:rsidRPr="006D7150" w:rsidRDefault="004A5AE0" w:rsidP="004A5AE0">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5663" w14:textId="77777777" w:rsidR="00CD4100" w:rsidRDefault="00CD4100" w:rsidP="009958BA">
      <w:r>
        <w:separator/>
      </w:r>
    </w:p>
  </w:footnote>
  <w:footnote w:type="continuationSeparator" w:id="0">
    <w:p w14:paraId="489DE791" w14:textId="77777777" w:rsidR="00CD4100" w:rsidRDefault="00CD4100" w:rsidP="009958BA">
      <w:r>
        <w:continuationSeparator/>
      </w:r>
    </w:p>
  </w:footnote>
  <w:footnote w:type="continuationNotice" w:id="1">
    <w:p w14:paraId="0B5883AB" w14:textId="77777777" w:rsidR="00CD4100" w:rsidRDefault="00CD4100">
      <w:pPr>
        <w:spacing w:after="0"/>
      </w:pPr>
    </w:p>
  </w:footnote>
  <w:footnote w:id="2">
    <w:p w14:paraId="5DA2B512" w14:textId="05B3398E" w:rsidR="006F0DCB" w:rsidRDefault="006F0DCB">
      <w:pPr>
        <w:pStyle w:val="FootnoteText"/>
      </w:pPr>
      <w:r w:rsidRPr="006F0DCB">
        <w:rPr>
          <w:rStyle w:val="FootnoteReference"/>
          <w:color w:val="CC3668"/>
        </w:rPr>
        <w:footnoteRef/>
      </w:r>
      <w:r w:rsidRPr="006F0DCB">
        <w:rPr>
          <w:color w:val="CC3668"/>
        </w:rPr>
        <w:t xml:space="preserve"> </w:t>
      </w:r>
      <w:bookmarkStart w:id="0" w:name="_Hlk123315193"/>
      <w:r w:rsidRPr="00017454">
        <w:rPr>
          <w:rFonts w:ascii="Nunito" w:hAnsi="Nunito" w:cs="Times New Roman"/>
          <w:color w:val="CC3668"/>
          <w:sz w:val="18"/>
          <w:szCs w:val="18"/>
        </w:rPr>
        <w:t>Para el PVEC</w:t>
      </w:r>
      <w:r w:rsidR="00B13D25">
        <w:rPr>
          <w:rFonts w:ascii="Nunito" w:hAnsi="Nunito" w:cs="Times New Roman"/>
          <w:color w:val="CC3668"/>
          <w:sz w:val="18"/>
          <w:szCs w:val="18"/>
        </w:rPr>
        <w:t>, los</w:t>
      </w:r>
      <w:r w:rsidRPr="00017454">
        <w:rPr>
          <w:rFonts w:ascii="Nunito" w:hAnsi="Nunito" w:cs="Times New Roman"/>
          <w:color w:val="CC3668"/>
          <w:sz w:val="18"/>
          <w:szCs w:val="18"/>
        </w:rPr>
        <w:t xml:space="preserve"> materiales </w:t>
      </w:r>
      <w:r w:rsidR="00B13D25">
        <w:rPr>
          <w:rFonts w:ascii="Nunito" w:hAnsi="Nunito" w:cs="Times New Roman"/>
          <w:color w:val="CC3668"/>
          <w:sz w:val="18"/>
          <w:szCs w:val="18"/>
        </w:rPr>
        <w:t>son</w:t>
      </w:r>
      <w:r w:rsidRPr="00017454">
        <w:rPr>
          <w:rFonts w:ascii="Nunito" w:hAnsi="Nunito" w:cs="Times New Roman"/>
          <w:color w:val="CC3668"/>
          <w:sz w:val="18"/>
          <w:szCs w:val="18"/>
        </w:rPr>
        <w:t xml:space="preserve"> todos los provenientes de residuos que pueden ser aprovechables.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214A5C" w:rsidRPr="00214A5C" w14:paraId="6568E98C" w14:textId="77777777" w:rsidTr="00660850">
      <w:tc>
        <w:tcPr>
          <w:tcW w:w="4690" w:type="dxa"/>
          <w:tcMar>
            <w:top w:w="0" w:type="dxa"/>
            <w:left w:w="0" w:type="dxa"/>
            <w:bottom w:w="57" w:type="dxa"/>
            <w:right w:w="0" w:type="dxa"/>
          </w:tcMar>
          <w:vAlign w:val="bottom"/>
          <w:hideMark/>
        </w:tcPr>
        <w:p w14:paraId="07F64F45" w14:textId="57AC327B" w:rsidR="00B375BB" w:rsidRPr="00214A5C" w:rsidRDefault="00B375BB" w:rsidP="00B375BB">
          <w:pPr>
            <w:pStyle w:val="Header"/>
            <w:rPr>
              <w:i/>
              <w:iCs/>
              <w:color w:val="CC3668"/>
              <w:sz w:val="22"/>
              <w:lang w:eastAsia="en-US"/>
            </w:rPr>
          </w:pPr>
          <w:bookmarkStart w:id="159" w:name="_Hlk86747345"/>
          <w:r w:rsidRPr="00214A5C">
            <w:rPr>
              <w:iCs/>
              <w:color w:val="CC3668"/>
              <w:sz w:val="22"/>
              <w:lang w:eastAsia="en-US"/>
            </w:rPr>
            <w:t>(Opcional, logo del desarrollador del PM</w:t>
          </w:r>
          <w:r w:rsidR="00660850" w:rsidRPr="00214A5C">
            <w:rPr>
              <w:iCs/>
              <w:color w:val="CC3668"/>
              <w:sz w:val="22"/>
              <w:lang w:eastAsia="en-US"/>
            </w:rPr>
            <w:t>E</w:t>
          </w:r>
          <w:r w:rsidRPr="00214A5C">
            <w:rPr>
              <w:iCs/>
              <w:color w:val="CC3668"/>
              <w:sz w:val="22"/>
              <w:lang w:eastAsia="en-US"/>
            </w:rPr>
            <w:t xml:space="preserve">C) </w:t>
          </w:r>
        </w:p>
      </w:tc>
      <w:tc>
        <w:tcPr>
          <w:tcW w:w="4524" w:type="dxa"/>
          <w:vAlign w:val="bottom"/>
        </w:tcPr>
        <w:p w14:paraId="0F4BAE43" w14:textId="7A0D6222" w:rsidR="00B375BB" w:rsidRPr="00214A5C" w:rsidRDefault="00B375BB" w:rsidP="00B375BB">
          <w:pPr>
            <w:pStyle w:val="Header"/>
            <w:jc w:val="right"/>
            <w:rPr>
              <w:i/>
              <w:iCs/>
              <w:color w:val="CC3668"/>
              <w:sz w:val="22"/>
              <w:lang w:eastAsia="en-US"/>
            </w:rPr>
          </w:pPr>
          <w:r w:rsidRPr="00214A5C">
            <w:rPr>
              <w:iCs/>
              <w:color w:val="CC3668"/>
              <w:sz w:val="22"/>
            </w:rPr>
            <w:t>Reemplazar por nombre del PM</w:t>
          </w:r>
          <w:r w:rsidR="00660850" w:rsidRPr="00214A5C">
            <w:rPr>
              <w:iCs/>
              <w:color w:val="CC3668"/>
              <w:sz w:val="22"/>
            </w:rPr>
            <w:t>E</w:t>
          </w:r>
          <w:r w:rsidRPr="00214A5C">
            <w:rPr>
              <w:iCs/>
              <w:color w:val="CC3668"/>
              <w:sz w:val="22"/>
            </w:rPr>
            <w:t xml:space="preserve">C, </w:t>
          </w:r>
          <w:r w:rsidRPr="00214A5C">
            <w:rPr>
              <w:iCs/>
              <w:color w:val="CC3668"/>
              <w:sz w:val="22"/>
            </w:rPr>
            <w:br/>
            <w:t>reemplazar color de letra</w:t>
          </w:r>
        </w:p>
      </w:tc>
    </w:tr>
  </w:tbl>
  <w:bookmarkEnd w:id="159"/>
  <w:p w14:paraId="0C968EE3" w14:textId="33A7E2A7" w:rsidR="00F366FF" w:rsidRPr="00B375BB" w:rsidRDefault="00B375BB">
    <w:pPr>
      <w:pStyle w:val="Header"/>
      <w:rPr>
        <w:rFonts w:ascii="tmixregularnumber" w:hAnsi="tmixregularnumber"/>
        <w:color w:val="767171" w:themeColor="background2" w:themeShade="8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CA8"/>
    <w:multiLevelType w:val="hybridMultilevel"/>
    <w:tmpl w:val="59C66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815632"/>
    <w:multiLevelType w:val="hybridMultilevel"/>
    <w:tmpl w:val="C5D63E08"/>
    <w:lvl w:ilvl="0" w:tplc="240A0019">
      <w:start w:val="1"/>
      <w:numFmt w:val="lowerLetter"/>
      <w:lvlText w:val="%1."/>
      <w:lvlJc w:val="left"/>
      <w:pPr>
        <w:ind w:left="720" w:hanging="360"/>
      </w:pPr>
      <w:rPr>
        <w:rFonts w:hint="default"/>
      </w:rPr>
    </w:lvl>
    <w:lvl w:ilvl="1" w:tplc="FFFFFFFF">
      <w:start w:val="1"/>
      <w:numFmt w:val="bullet"/>
      <w:lvlText w:val="o"/>
      <w:lvlJc w:val="left"/>
      <w:pPr>
        <w:ind w:left="19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15A5E"/>
    <w:multiLevelType w:val="hybridMultilevel"/>
    <w:tmpl w:val="29B2063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F55FE"/>
    <w:multiLevelType w:val="hybridMultilevel"/>
    <w:tmpl w:val="4B2650B6"/>
    <w:lvl w:ilvl="0" w:tplc="CA827F8A">
      <w:start w:val="1"/>
      <w:numFmt w:val="lowerLetter"/>
      <w:lvlText w:val="%1)"/>
      <w:lvlJc w:val="left"/>
      <w:pPr>
        <w:ind w:left="928" w:hanging="360"/>
      </w:pPr>
      <w:rPr>
        <w:i w:val="0"/>
        <w:iCs/>
        <w:color w:val="000000" w:themeColor="text1" w:themeShade="BF"/>
      </w:r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4" w15:restartNumberingAfterBreak="0">
    <w:nsid w:val="134D2D51"/>
    <w:multiLevelType w:val="hybridMultilevel"/>
    <w:tmpl w:val="5C1635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182384"/>
    <w:multiLevelType w:val="hybridMultilevel"/>
    <w:tmpl w:val="0B16A0F6"/>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FF44E7"/>
    <w:multiLevelType w:val="hybridMultilevel"/>
    <w:tmpl w:val="25B27F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4913BF"/>
    <w:multiLevelType w:val="hybridMultilevel"/>
    <w:tmpl w:val="00727580"/>
    <w:lvl w:ilvl="0" w:tplc="3BCC57D0">
      <w:start w:val="1"/>
      <w:numFmt w:val="lowerLetter"/>
      <w:lvlText w:val="%1)"/>
      <w:lvlJc w:val="left"/>
      <w:pPr>
        <w:ind w:left="720" w:hanging="360"/>
      </w:pPr>
      <w:rPr>
        <w:color w:val="5B9BD5" w:themeColor="accent5"/>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6051CA"/>
    <w:multiLevelType w:val="hybridMultilevel"/>
    <w:tmpl w:val="818C4E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59677A"/>
    <w:multiLevelType w:val="hybridMultilevel"/>
    <w:tmpl w:val="F5F8CD1A"/>
    <w:lvl w:ilvl="0" w:tplc="290AB7C0">
      <w:start w:val="1"/>
      <w:numFmt w:val="lowerLetter"/>
      <w:lvlText w:val="%1)"/>
      <w:lvlJc w:val="left"/>
      <w:pPr>
        <w:ind w:left="720" w:hanging="360"/>
      </w:pPr>
      <w:rPr>
        <w:rFonts w:eastAsiaTheme="minorEastAsia"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233746"/>
    <w:multiLevelType w:val="hybridMultilevel"/>
    <w:tmpl w:val="F214795E"/>
    <w:lvl w:ilvl="0" w:tplc="6C601C16">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2E4C7D"/>
    <w:multiLevelType w:val="hybridMultilevel"/>
    <w:tmpl w:val="1DD25D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6759AB"/>
    <w:multiLevelType w:val="hybridMultilevel"/>
    <w:tmpl w:val="70029DBC"/>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16E7819"/>
    <w:multiLevelType w:val="hybridMultilevel"/>
    <w:tmpl w:val="39CCA1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5A1748"/>
    <w:multiLevelType w:val="multilevel"/>
    <w:tmpl w:val="0D188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121448"/>
    <w:multiLevelType w:val="hybridMultilevel"/>
    <w:tmpl w:val="A6C07E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4458B"/>
    <w:multiLevelType w:val="multilevel"/>
    <w:tmpl w:val="6688CE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F2BD3"/>
    <w:multiLevelType w:val="hybridMultilevel"/>
    <w:tmpl w:val="50289EA0"/>
    <w:lvl w:ilvl="0" w:tplc="0E540C82">
      <w:start w:val="1"/>
      <w:numFmt w:val="lowerLetter"/>
      <w:lvlText w:val="%1."/>
      <w:lvlJc w:val="left"/>
      <w:pPr>
        <w:ind w:left="720" w:hanging="360"/>
      </w:pPr>
      <w:rPr>
        <w:rFonts w:hint="default"/>
        <w:i w:val="0"/>
        <w:color w:val="CC36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A878A0"/>
    <w:multiLevelType w:val="hybridMultilevel"/>
    <w:tmpl w:val="A9D8334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6F97DE8"/>
    <w:multiLevelType w:val="multilevel"/>
    <w:tmpl w:val="EE5CD0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A864E0A"/>
    <w:multiLevelType w:val="hybridMultilevel"/>
    <w:tmpl w:val="6BD075B6"/>
    <w:lvl w:ilvl="0" w:tplc="14E643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C005CEA"/>
    <w:multiLevelType w:val="hybridMultilevel"/>
    <w:tmpl w:val="9C96BA94"/>
    <w:lvl w:ilvl="0" w:tplc="C628A62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3A1AAD"/>
    <w:multiLevelType w:val="hybridMultilevel"/>
    <w:tmpl w:val="7158DF26"/>
    <w:lvl w:ilvl="0" w:tplc="31060EF8">
      <w:start w:val="1"/>
      <w:numFmt w:val="lowerLetter"/>
      <w:lvlText w:val="%1)"/>
      <w:lvlJc w:val="left"/>
      <w:pPr>
        <w:ind w:left="720" w:hanging="360"/>
      </w:pPr>
      <w:rPr>
        <w:rFonts w:eastAsiaTheme="minorEastAsia" w:hint="default"/>
        <w:i w:val="0"/>
        <w:color w:val="5B9BD5"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6E5C0D"/>
    <w:multiLevelType w:val="hybridMultilevel"/>
    <w:tmpl w:val="70EA5198"/>
    <w:lvl w:ilvl="0" w:tplc="BDB4391A">
      <w:start w:val="1"/>
      <w:numFmt w:val="lowerLetter"/>
      <w:lvlText w:val="%1."/>
      <w:lvlJc w:val="left"/>
      <w:pPr>
        <w:ind w:left="720" w:hanging="360"/>
      </w:pPr>
      <w:rPr>
        <w:color w:val="CC366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C76861"/>
    <w:multiLevelType w:val="multilevel"/>
    <w:tmpl w:val="C382CE0E"/>
    <w:lvl w:ilvl="0">
      <w:start w:val="1"/>
      <w:numFmt w:val="decimal"/>
      <w:pStyle w:val="Heading1"/>
      <w:lvlText w:val="%1"/>
      <w:lvlJc w:val="left"/>
      <w:pPr>
        <w:ind w:left="574" w:hanging="432"/>
      </w:pPr>
      <w:rPr>
        <w:i w:val="0"/>
        <w:iCs/>
      </w:rPr>
    </w:lvl>
    <w:lvl w:ilvl="1">
      <w:start w:val="1"/>
      <w:numFmt w:val="decimal"/>
      <w:pStyle w:val="Tit02esp"/>
      <w:lvlText w:val="%1.%2"/>
      <w:lvlJc w:val="left"/>
      <w:pPr>
        <w:ind w:left="576" w:hanging="576"/>
      </w:pPr>
    </w:lvl>
    <w:lvl w:ilvl="2">
      <w:start w:val="1"/>
      <w:numFmt w:val="decimal"/>
      <w:pStyle w:val="Heading3"/>
      <w:lvlText w:val="%1.%2.%3"/>
      <w:lvlJc w:val="left"/>
      <w:pPr>
        <w:ind w:left="511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FE5311F"/>
    <w:multiLevelType w:val="hybridMultilevel"/>
    <w:tmpl w:val="48D206CA"/>
    <w:lvl w:ilvl="0" w:tplc="F7CAC15C">
      <w:start w:val="1"/>
      <w:numFmt w:val="lowerLetter"/>
      <w:lvlText w:val="%1)"/>
      <w:lvlJc w:val="left"/>
      <w:pPr>
        <w:ind w:left="720" w:hanging="360"/>
      </w:pPr>
      <w:rPr>
        <w:rFonts w:asciiTheme="minorHAnsi" w:eastAsiaTheme="minorEastAsia"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770E0B"/>
    <w:multiLevelType w:val="hybridMultilevel"/>
    <w:tmpl w:val="C4C8A7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DB50216"/>
    <w:multiLevelType w:val="multilevel"/>
    <w:tmpl w:val="959C30E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6F7F262C"/>
    <w:multiLevelType w:val="hybridMultilevel"/>
    <w:tmpl w:val="09D0BF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1093941"/>
    <w:multiLevelType w:val="hybridMultilevel"/>
    <w:tmpl w:val="A32C4920"/>
    <w:lvl w:ilvl="0" w:tplc="D0DADAF0">
      <w:start w:val="1"/>
      <w:numFmt w:val="lowerLetter"/>
      <w:lvlText w:val="%1)"/>
      <w:lvlJc w:val="left"/>
      <w:pPr>
        <w:ind w:left="720" w:hanging="360"/>
      </w:pPr>
      <w:rPr>
        <w:i w:val="0"/>
        <w:iCs/>
        <w:color w:val="000000" w:themeColor="text1" w:themeShade="BF"/>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724048C2"/>
    <w:multiLevelType w:val="hybridMultilevel"/>
    <w:tmpl w:val="0A187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7497065"/>
    <w:multiLevelType w:val="hybridMultilevel"/>
    <w:tmpl w:val="D61EECDC"/>
    <w:lvl w:ilvl="0" w:tplc="3A3424FC">
      <w:start w:val="1"/>
      <w:numFmt w:val="lowerLetter"/>
      <w:lvlText w:val="%1)"/>
      <w:lvlJc w:val="left"/>
      <w:pPr>
        <w:ind w:left="720" w:hanging="360"/>
      </w:pPr>
      <w:rPr>
        <w:rFonts w:eastAsiaTheme="minorEastAsia" w:hint="default"/>
        <w:i w:val="0"/>
        <w:color w:val="5B9BD5" w:themeColor="accent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CE58DF"/>
    <w:multiLevelType w:val="multilevel"/>
    <w:tmpl w:val="49849C22"/>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8480224">
    <w:abstractNumId w:val="14"/>
  </w:num>
  <w:num w:numId="2" w16cid:durableId="94329906">
    <w:abstractNumId w:val="31"/>
  </w:num>
  <w:num w:numId="3" w16cid:durableId="2089569253">
    <w:abstractNumId w:val="31"/>
  </w:num>
  <w:num w:numId="4" w16cid:durableId="1686664154">
    <w:abstractNumId w:val="31"/>
  </w:num>
  <w:num w:numId="5" w16cid:durableId="1283026965">
    <w:abstractNumId w:val="31"/>
  </w:num>
  <w:num w:numId="6" w16cid:durableId="1917469359">
    <w:abstractNumId w:val="31"/>
  </w:num>
  <w:num w:numId="7" w16cid:durableId="2145347620">
    <w:abstractNumId w:val="31"/>
  </w:num>
  <w:num w:numId="8" w16cid:durableId="1475103923">
    <w:abstractNumId w:val="31"/>
  </w:num>
  <w:num w:numId="9" w16cid:durableId="745373170">
    <w:abstractNumId w:val="26"/>
  </w:num>
  <w:num w:numId="10" w16cid:durableId="80689005">
    <w:abstractNumId w:val="26"/>
  </w:num>
  <w:num w:numId="11" w16cid:durableId="1442800184">
    <w:abstractNumId w:val="18"/>
  </w:num>
  <w:num w:numId="12" w16cid:durableId="1673675526">
    <w:abstractNumId w:val="29"/>
  </w:num>
  <w:num w:numId="13" w16cid:durableId="1180923515">
    <w:abstractNumId w:val="26"/>
  </w:num>
  <w:num w:numId="14" w16cid:durableId="1744330660">
    <w:abstractNumId w:val="26"/>
  </w:num>
  <w:num w:numId="15" w16cid:durableId="2135708717">
    <w:abstractNumId w:val="26"/>
  </w:num>
  <w:num w:numId="16" w16cid:durableId="1391029726">
    <w:abstractNumId w:val="30"/>
  </w:num>
  <w:num w:numId="17" w16cid:durableId="1448815929">
    <w:abstractNumId w:val="30"/>
  </w:num>
  <w:num w:numId="18" w16cid:durableId="1074816997">
    <w:abstractNumId w:val="26"/>
  </w:num>
  <w:num w:numId="19" w16cid:durableId="1691369810">
    <w:abstractNumId w:val="36"/>
  </w:num>
  <w:num w:numId="20" w16cid:durableId="984966566">
    <w:abstractNumId w:val="33"/>
  </w:num>
  <w:num w:numId="21" w16cid:durableId="1865366908">
    <w:abstractNumId w:val="26"/>
  </w:num>
  <w:num w:numId="22" w16cid:durableId="1209879558">
    <w:abstractNumId w:val="30"/>
  </w:num>
  <w:num w:numId="23" w16cid:durableId="982126592">
    <w:abstractNumId w:val="26"/>
  </w:num>
  <w:num w:numId="24" w16cid:durableId="179705021">
    <w:abstractNumId w:val="26"/>
  </w:num>
  <w:num w:numId="25" w16cid:durableId="1133986496">
    <w:abstractNumId w:val="26"/>
  </w:num>
  <w:num w:numId="26" w16cid:durableId="768937631">
    <w:abstractNumId w:val="35"/>
  </w:num>
  <w:num w:numId="27" w16cid:durableId="2820061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7615174">
    <w:abstractNumId w:val="13"/>
  </w:num>
  <w:num w:numId="29" w16cid:durableId="1621180874">
    <w:abstractNumId w:val="6"/>
  </w:num>
  <w:num w:numId="30" w16cid:durableId="1468812310">
    <w:abstractNumId w:val="8"/>
  </w:num>
  <w:num w:numId="31" w16cid:durableId="1003051918">
    <w:abstractNumId w:val="16"/>
  </w:num>
  <w:num w:numId="32" w16cid:durableId="557597553">
    <w:abstractNumId w:val="27"/>
  </w:num>
  <w:num w:numId="33" w16cid:durableId="9371743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4736555">
    <w:abstractNumId w:val="37"/>
  </w:num>
  <w:num w:numId="35" w16cid:durableId="590167896">
    <w:abstractNumId w:val="23"/>
  </w:num>
  <w:num w:numId="36" w16cid:durableId="939412920">
    <w:abstractNumId w:val="24"/>
  </w:num>
  <w:num w:numId="37" w16cid:durableId="1021008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1283271">
    <w:abstractNumId w:val="0"/>
  </w:num>
  <w:num w:numId="39" w16cid:durableId="1667709688">
    <w:abstractNumId w:val="28"/>
  </w:num>
  <w:num w:numId="40" w16cid:durableId="1193687767">
    <w:abstractNumId w:val="9"/>
  </w:num>
  <w:num w:numId="41" w16cid:durableId="576596688">
    <w:abstractNumId w:val="26"/>
  </w:num>
  <w:num w:numId="42" w16cid:durableId="671957027">
    <w:abstractNumId w:val="26"/>
  </w:num>
  <w:num w:numId="43" w16cid:durableId="1171485886">
    <w:abstractNumId w:val="26"/>
  </w:num>
  <w:num w:numId="44" w16cid:durableId="1153374791">
    <w:abstractNumId w:val="11"/>
  </w:num>
  <w:num w:numId="45" w16cid:durableId="517813351">
    <w:abstractNumId w:val="15"/>
  </w:num>
  <w:num w:numId="46" w16cid:durableId="1102720022">
    <w:abstractNumId w:val="10"/>
  </w:num>
  <w:num w:numId="47" w16cid:durableId="332346011">
    <w:abstractNumId w:val="26"/>
  </w:num>
  <w:num w:numId="48" w16cid:durableId="326440999">
    <w:abstractNumId w:val="20"/>
  </w:num>
  <w:num w:numId="49" w16cid:durableId="1588616259">
    <w:abstractNumId w:val="12"/>
  </w:num>
  <w:num w:numId="50" w16cid:durableId="526066733">
    <w:abstractNumId w:val="38"/>
  </w:num>
  <w:num w:numId="51" w16cid:durableId="1069379798">
    <w:abstractNumId w:val="22"/>
  </w:num>
  <w:num w:numId="52" w16cid:durableId="336543174">
    <w:abstractNumId w:val="21"/>
  </w:num>
  <w:num w:numId="53" w16cid:durableId="505677507">
    <w:abstractNumId w:val="17"/>
  </w:num>
  <w:num w:numId="54" w16cid:durableId="1090006384">
    <w:abstractNumId w:val="2"/>
  </w:num>
  <w:num w:numId="55" w16cid:durableId="1744445292">
    <w:abstractNumId w:val="19"/>
  </w:num>
  <w:num w:numId="56" w16cid:durableId="876818914">
    <w:abstractNumId w:val="7"/>
  </w:num>
  <w:num w:numId="57" w16cid:durableId="1537159620">
    <w:abstractNumId w:val="25"/>
  </w:num>
  <w:num w:numId="58" w16cid:durableId="1649237264">
    <w:abstractNumId w:val="5"/>
  </w:num>
  <w:num w:numId="59" w16cid:durableId="198473393">
    <w:abstractNumId w:val="1"/>
  </w:num>
  <w:num w:numId="60" w16cid:durableId="1189296079">
    <w:abstractNumId w:val="4"/>
  </w:num>
  <w:num w:numId="61" w16cid:durableId="2000844287">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bAwMTAwNDI2MTdX0lEKTi0uzszPAykwMa8FAFGY1h4tAAAA"/>
  </w:docVars>
  <w:rsids>
    <w:rsidRoot w:val="00A309B5"/>
    <w:rsid w:val="00000685"/>
    <w:rsid w:val="00000B29"/>
    <w:rsid w:val="000012B7"/>
    <w:rsid w:val="000017FC"/>
    <w:rsid w:val="0000217A"/>
    <w:rsid w:val="00005C07"/>
    <w:rsid w:val="00006EAC"/>
    <w:rsid w:val="000105E9"/>
    <w:rsid w:val="0001072B"/>
    <w:rsid w:val="000107BD"/>
    <w:rsid w:val="000109AD"/>
    <w:rsid w:val="000117FE"/>
    <w:rsid w:val="0001295A"/>
    <w:rsid w:val="00013E96"/>
    <w:rsid w:val="00014028"/>
    <w:rsid w:val="000157C0"/>
    <w:rsid w:val="00015DEA"/>
    <w:rsid w:val="00015F60"/>
    <w:rsid w:val="00015F8E"/>
    <w:rsid w:val="00017FC7"/>
    <w:rsid w:val="00021383"/>
    <w:rsid w:val="00024436"/>
    <w:rsid w:val="00024BBD"/>
    <w:rsid w:val="00025268"/>
    <w:rsid w:val="00025E0B"/>
    <w:rsid w:val="000341FF"/>
    <w:rsid w:val="00034454"/>
    <w:rsid w:val="000352B0"/>
    <w:rsid w:val="00036DCC"/>
    <w:rsid w:val="00037028"/>
    <w:rsid w:val="00043472"/>
    <w:rsid w:val="00043AFA"/>
    <w:rsid w:val="0004421F"/>
    <w:rsid w:val="0004487C"/>
    <w:rsid w:val="0004793B"/>
    <w:rsid w:val="0005059C"/>
    <w:rsid w:val="00053004"/>
    <w:rsid w:val="0005346A"/>
    <w:rsid w:val="000536F7"/>
    <w:rsid w:val="00055140"/>
    <w:rsid w:val="000556B3"/>
    <w:rsid w:val="0005573D"/>
    <w:rsid w:val="00056587"/>
    <w:rsid w:val="000569D5"/>
    <w:rsid w:val="00057B57"/>
    <w:rsid w:val="00060234"/>
    <w:rsid w:val="0006205C"/>
    <w:rsid w:val="00062A34"/>
    <w:rsid w:val="00063C20"/>
    <w:rsid w:val="00064349"/>
    <w:rsid w:val="00064559"/>
    <w:rsid w:val="00065F1D"/>
    <w:rsid w:val="0006684A"/>
    <w:rsid w:val="00067C11"/>
    <w:rsid w:val="00070A67"/>
    <w:rsid w:val="00071E3B"/>
    <w:rsid w:val="00074B93"/>
    <w:rsid w:val="00075652"/>
    <w:rsid w:val="00076F67"/>
    <w:rsid w:val="000775F2"/>
    <w:rsid w:val="000801F9"/>
    <w:rsid w:val="00080676"/>
    <w:rsid w:val="00081186"/>
    <w:rsid w:val="000839DF"/>
    <w:rsid w:val="00085E44"/>
    <w:rsid w:val="00092C25"/>
    <w:rsid w:val="00096405"/>
    <w:rsid w:val="00096B0F"/>
    <w:rsid w:val="00096C2B"/>
    <w:rsid w:val="0009770A"/>
    <w:rsid w:val="000A0FBD"/>
    <w:rsid w:val="000A1572"/>
    <w:rsid w:val="000A1706"/>
    <w:rsid w:val="000A22A9"/>
    <w:rsid w:val="000A28EA"/>
    <w:rsid w:val="000A549C"/>
    <w:rsid w:val="000A6317"/>
    <w:rsid w:val="000B053C"/>
    <w:rsid w:val="000B1A6D"/>
    <w:rsid w:val="000B1F59"/>
    <w:rsid w:val="000B2459"/>
    <w:rsid w:val="000B4CA2"/>
    <w:rsid w:val="000B57D1"/>
    <w:rsid w:val="000B69BA"/>
    <w:rsid w:val="000C0382"/>
    <w:rsid w:val="000C0A0D"/>
    <w:rsid w:val="000C42E8"/>
    <w:rsid w:val="000C47CC"/>
    <w:rsid w:val="000C4AC3"/>
    <w:rsid w:val="000C5405"/>
    <w:rsid w:val="000C608D"/>
    <w:rsid w:val="000C60CB"/>
    <w:rsid w:val="000C644E"/>
    <w:rsid w:val="000C6820"/>
    <w:rsid w:val="000C782C"/>
    <w:rsid w:val="000D0B15"/>
    <w:rsid w:val="000D5313"/>
    <w:rsid w:val="000D6294"/>
    <w:rsid w:val="000E1A72"/>
    <w:rsid w:val="000E2CC3"/>
    <w:rsid w:val="000E4C1F"/>
    <w:rsid w:val="000E727B"/>
    <w:rsid w:val="000E79AA"/>
    <w:rsid w:val="000F037B"/>
    <w:rsid w:val="000F080A"/>
    <w:rsid w:val="000F0870"/>
    <w:rsid w:val="000F089B"/>
    <w:rsid w:val="000F0C7D"/>
    <w:rsid w:val="000F1864"/>
    <w:rsid w:val="000F4111"/>
    <w:rsid w:val="000F4592"/>
    <w:rsid w:val="000F5109"/>
    <w:rsid w:val="000F7BD0"/>
    <w:rsid w:val="00102A1C"/>
    <w:rsid w:val="001036CE"/>
    <w:rsid w:val="0010437D"/>
    <w:rsid w:val="001061F7"/>
    <w:rsid w:val="001070EA"/>
    <w:rsid w:val="0011246E"/>
    <w:rsid w:val="001132FC"/>
    <w:rsid w:val="00113422"/>
    <w:rsid w:val="00114D14"/>
    <w:rsid w:val="00115622"/>
    <w:rsid w:val="00117263"/>
    <w:rsid w:val="001207C9"/>
    <w:rsid w:val="00121DAD"/>
    <w:rsid w:val="00121E6C"/>
    <w:rsid w:val="001232B7"/>
    <w:rsid w:val="001305D3"/>
    <w:rsid w:val="001310EA"/>
    <w:rsid w:val="00131F4B"/>
    <w:rsid w:val="001323F5"/>
    <w:rsid w:val="0013270E"/>
    <w:rsid w:val="00132A9D"/>
    <w:rsid w:val="00134FD7"/>
    <w:rsid w:val="0013505A"/>
    <w:rsid w:val="001353FC"/>
    <w:rsid w:val="00136C5F"/>
    <w:rsid w:val="00137187"/>
    <w:rsid w:val="001373DF"/>
    <w:rsid w:val="0013754E"/>
    <w:rsid w:val="00140BB2"/>
    <w:rsid w:val="001424FC"/>
    <w:rsid w:val="00144032"/>
    <w:rsid w:val="00144F4C"/>
    <w:rsid w:val="00145498"/>
    <w:rsid w:val="00150AB9"/>
    <w:rsid w:val="00150F8E"/>
    <w:rsid w:val="00153222"/>
    <w:rsid w:val="00153F30"/>
    <w:rsid w:val="00154B3D"/>
    <w:rsid w:val="001550BA"/>
    <w:rsid w:val="001555C5"/>
    <w:rsid w:val="00156878"/>
    <w:rsid w:val="001608DF"/>
    <w:rsid w:val="00160F61"/>
    <w:rsid w:val="001611A3"/>
    <w:rsid w:val="00163177"/>
    <w:rsid w:val="00163D13"/>
    <w:rsid w:val="001656E5"/>
    <w:rsid w:val="00166938"/>
    <w:rsid w:val="001673F3"/>
    <w:rsid w:val="00167F96"/>
    <w:rsid w:val="001766C7"/>
    <w:rsid w:val="001807A1"/>
    <w:rsid w:val="00181124"/>
    <w:rsid w:val="001813CB"/>
    <w:rsid w:val="0018246D"/>
    <w:rsid w:val="0018598E"/>
    <w:rsid w:val="001859F2"/>
    <w:rsid w:val="00185CA2"/>
    <w:rsid w:val="00187478"/>
    <w:rsid w:val="001876F1"/>
    <w:rsid w:val="00187CEE"/>
    <w:rsid w:val="001901FA"/>
    <w:rsid w:val="0019022B"/>
    <w:rsid w:val="00191292"/>
    <w:rsid w:val="0019263F"/>
    <w:rsid w:val="00192E92"/>
    <w:rsid w:val="001933F0"/>
    <w:rsid w:val="00193BC6"/>
    <w:rsid w:val="0019403C"/>
    <w:rsid w:val="00195D92"/>
    <w:rsid w:val="00195EA3"/>
    <w:rsid w:val="00196F73"/>
    <w:rsid w:val="00197F99"/>
    <w:rsid w:val="001A17AC"/>
    <w:rsid w:val="001A3013"/>
    <w:rsid w:val="001A51E7"/>
    <w:rsid w:val="001A655E"/>
    <w:rsid w:val="001B2347"/>
    <w:rsid w:val="001B3D77"/>
    <w:rsid w:val="001B42A1"/>
    <w:rsid w:val="001B68CC"/>
    <w:rsid w:val="001B6B0E"/>
    <w:rsid w:val="001B70BF"/>
    <w:rsid w:val="001C1580"/>
    <w:rsid w:val="001C1BC9"/>
    <w:rsid w:val="001C6D31"/>
    <w:rsid w:val="001C6F5D"/>
    <w:rsid w:val="001D2183"/>
    <w:rsid w:val="001D23BE"/>
    <w:rsid w:val="001D37D4"/>
    <w:rsid w:val="001D4127"/>
    <w:rsid w:val="001D4456"/>
    <w:rsid w:val="001D7F0F"/>
    <w:rsid w:val="001E012D"/>
    <w:rsid w:val="001E09B2"/>
    <w:rsid w:val="001E0FA0"/>
    <w:rsid w:val="001E29C4"/>
    <w:rsid w:val="001E34D1"/>
    <w:rsid w:val="001E40FC"/>
    <w:rsid w:val="001E4A06"/>
    <w:rsid w:val="001E6A52"/>
    <w:rsid w:val="001F3510"/>
    <w:rsid w:val="001F55E4"/>
    <w:rsid w:val="001F6A4F"/>
    <w:rsid w:val="001F6B01"/>
    <w:rsid w:val="0020437D"/>
    <w:rsid w:val="002070D8"/>
    <w:rsid w:val="00207285"/>
    <w:rsid w:val="002077DA"/>
    <w:rsid w:val="00214353"/>
    <w:rsid w:val="00214A5C"/>
    <w:rsid w:val="00215EAB"/>
    <w:rsid w:val="0021679E"/>
    <w:rsid w:val="002167B1"/>
    <w:rsid w:val="00216A53"/>
    <w:rsid w:val="00216D22"/>
    <w:rsid w:val="0021796B"/>
    <w:rsid w:val="0022060A"/>
    <w:rsid w:val="00220B3E"/>
    <w:rsid w:val="00221635"/>
    <w:rsid w:val="00221FC9"/>
    <w:rsid w:val="002228B8"/>
    <w:rsid w:val="0022310F"/>
    <w:rsid w:val="0022422F"/>
    <w:rsid w:val="0022712F"/>
    <w:rsid w:val="00232A36"/>
    <w:rsid w:val="00232A6F"/>
    <w:rsid w:val="0023317E"/>
    <w:rsid w:val="002338B4"/>
    <w:rsid w:val="00234A0C"/>
    <w:rsid w:val="00234C4E"/>
    <w:rsid w:val="002354BE"/>
    <w:rsid w:val="00235B88"/>
    <w:rsid w:val="00236BE8"/>
    <w:rsid w:val="00237B2B"/>
    <w:rsid w:val="002411B2"/>
    <w:rsid w:val="002412F9"/>
    <w:rsid w:val="00241A2B"/>
    <w:rsid w:val="00242224"/>
    <w:rsid w:val="00244F52"/>
    <w:rsid w:val="0024638E"/>
    <w:rsid w:val="002469D8"/>
    <w:rsid w:val="0024704C"/>
    <w:rsid w:val="00247652"/>
    <w:rsid w:val="00250F8E"/>
    <w:rsid w:val="002517F9"/>
    <w:rsid w:val="00251B57"/>
    <w:rsid w:val="00254693"/>
    <w:rsid w:val="002572D7"/>
    <w:rsid w:val="00257373"/>
    <w:rsid w:val="002620E7"/>
    <w:rsid w:val="0026225B"/>
    <w:rsid w:val="00265A5B"/>
    <w:rsid w:val="002667EB"/>
    <w:rsid w:val="00266AE5"/>
    <w:rsid w:val="00266CA1"/>
    <w:rsid w:val="00270365"/>
    <w:rsid w:val="00270BC2"/>
    <w:rsid w:val="00271485"/>
    <w:rsid w:val="00272391"/>
    <w:rsid w:val="00273840"/>
    <w:rsid w:val="00273A30"/>
    <w:rsid w:val="00273E1B"/>
    <w:rsid w:val="0027586C"/>
    <w:rsid w:val="00277237"/>
    <w:rsid w:val="002808FD"/>
    <w:rsid w:val="0028098B"/>
    <w:rsid w:val="00280B9D"/>
    <w:rsid w:val="0028111E"/>
    <w:rsid w:val="0028486B"/>
    <w:rsid w:val="002850CA"/>
    <w:rsid w:val="002870FB"/>
    <w:rsid w:val="00291878"/>
    <w:rsid w:val="00292AC1"/>
    <w:rsid w:val="00295059"/>
    <w:rsid w:val="00295837"/>
    <w:rsid w:val="00296493"/>
    <w:rsid w:val="0029688A"/>
    <w:rsid w:val="002A2494"/>
    <w:rsid w:val="002A2601"/>
    <w:rsid w:val="002A4BC6"/>
    <w:rsid w:val="002A60F9"/>
    <w:rsid w:val="002B0B98"/>
    <w:rsid w:val="002B1E2A"/>
    <w:rsid w:val="002B39D3"/>
    <w:rsid w:val="002B7E9F"/>
    <w:rsid w:val="002C2701"/>
    <w:rsid w:val="002C281C"/>
    <w:rsid w:val="002C4AF9"/>
    <w:rsid w:val="002C4DFB"/>
    <w:rsid w:val="002C5CDC"/>
    <w:rsid w:val="002C712F"/>
    <w:rsid w:val="002C7621"/>
    <w:rsid w:val="002D09AE"/>
    <w:rsid w:val="002D1501"/>
    <w:rsid w:val="002D1D1E"/>
    <w:rsid w:val="002D2E18"/>
    <w:rsid w:val="002D34F2"/>
    <w:rsid w:val="002D440A"/>
    <w:rsid w:val="002D441E"/>
    <w:rsid w:val="002D4683"/>
    <w:rsid w:val="002D4FAD"/>
    <w:rsid w:val="002D652F"/>
    <w:rsid w:val="002E0931"/>
    <w:rsid w:val="002E2E58"/>
    <w:rsid w:val="002E4E99"/>
    <w:rsid w:val="002E6A1F"/>
    <w:rsid w:val="002F01F5"/>
    <w:rsid w:val="002F05C2"/>
    <w:rsid w:val="002F119E"/>
    <w:rsid w:val="002F27AC"/>
    <w:rsid w:val="002F3AC1"/>
    <w:rsid w:val="00300811"/>
    <w:rsid w:val="003009F5"/>
    <w:rsid w:val="0030227C"/>
    <w:rsid w:val="00303665"/>
    <w:rsid w:val="0031300D"/>
    <w:rsid w:val="00313645"/>
    <w:rsid w:val="0031556D"/>
    <w:rsid w:val="003162F9"/>
    <w:rsid w:val="00317198"/>
    <w:rsid w:val="003233CD"/>
    <w:rsid w:val="00324D75"/>
    <w:rsid w:val="0032673A"/>
    <w:rsid w:val="00326C95"/>
    <w:rsid w:val="003270B4"/>
    <w:rsid w:val="00327D22"/>
    <w:rsid w:val="00330A8C"/>
    <w:rsid w:val="00330AD4"/>
    <w:rsid w:val="00331033"/>
    <w:rsid w:val="0033479F"/>
    <w:rsid w:val="003362C9"/>
    <w:rsid w:val="00336314"/>
    <w:rsid w:val="003372AD"/>
    <w:rsid w:val="00340EE3"/>
    <w:rsid w:val="003469C0"/>
    <w:rsid w:val="00346D81"/>
    <w:rsid w:val="00346E5D"/>
    <w:rsid w:val="00347615"/>
    <w:rsid w:val="00347F3D"/>
    <w:rsid w:val="003508A9"/>
    <w:rsid w:val="00354111"/>
    <w:rsid w:val="003550D5"/>
    <w:rsid w:val="003572EE"/>
    <w:rsid w:val="00357F57"/>
    <w:rsid w:val="00361534"/>
    <w:rsid w:val="00363FDA"/>
    <w:rsid w:val="00365089"/>
    <w:rsid w:val="00366812"/>
    <w:rsid w:val="003676F7"/>
    <w:rsid w:val="003677DB"/>
    <w:rsid w:val="00367B95"/>
    <w:rsid w:val="003704C8"/>
    <w:rsid w:val="00371795"/>
    <w:rsid w:val="00373728"/>
    <w:rsid w:val="00374059"/>
    <w:rsid w:val="00377BA4"/>
    <w:rsid w:val="0038053C"/>
    <w:rsid w:val="003849D3"/>
    <w:rsid w:val="00386C26"/>
    <w:rsid w:val="00390BFD"/>
    <w:rsid w:val="003911A9"/>
    <w:rsid w:val="003939F8"/>
    <w:rsid w:val="00394297"/>
    <w:rsid w:val="00395587"/>
    <w:rsid w:val="00395E41"/>
    <w:rsid w:val="003A072E"/>
    <w:rsid w:val="003A0C6F"/>
    <w:rsid w:val="003A1826"/>
    <w:rsid w:val="003A19D2"/>
    <w:rsid w:val="003A2204"/>
    <w:rsid w:val="003A451D"/>
    <w:rsid w:val="003A453B"/>
    <w:rsid w:val="003A7728"/>
    <w:rsid w:val="003A7788"/>
    <w:rsid w:val="003A7C61"/>
    <w:rsid w:val="003B0553"/>
    <w:rsid w:val="003B15E5"/>
    <w:rsid w:val="003B25EE"/>
    <w:rsid w:val="003B6075"/>
    <w:rsid w:val="003B688E"/>
    <w:rsid w:val="003B767C"/>
    <w:rsid w:val="003C01CC"/>
    <w:rsid w:val="003C037D"/>
    <w:rsid w:val="003C085D"/>
    <w:rsid w:val="003C093C"/>
    <w:rsid w:val="003C13CF"/>
    <w:rsid w:val="003C3053"/>
    <w:rsid w:val="003C3BC7"/>
    <w:rsid w:val="003C5209"/>
    <w:rsid w:val="003D2802"/>
    <w:rsid w:val="003D2AAA"/>
    <w:rsid w:val="003D456E"/>
    <w:rsid w:val="003D69A8"/>
    <w:rsid w:val="003D781E"/>
    <w:rsid w:val="003E2076"/>
    <w:rsid w:val="003E24B6"/>
    <w:rsid w:val="003E2D99"/>
    <w:rsid w:val="003E342C"/>
    <w:rsid w:val="003E4DB5"/>
    <w:rsid w:val="003E65F4"/>
    <w:rsid w:val="003F02E5"/>
    <w:rsid w:val="003F0A1E"/>
    <w:rsid w:val="003F1F41"/>
    <w:rsid w:val="003F2594"/>
    <w:rsid w:val="003F3FB9"/>
    <w:rsid w:val="003F41FB"/>
    <w:rsid w:val="003F6269"/>
    <w:rsid w:val="003F6A17"/>
    <w:rsid w:val="003F6C88"/>
    <w:rsid w:val="003F6DCB"/>
    <w:rsid w:val="004001F8"/>
    <w:rsid w:val="00400815"/>
    <w:rsid w:val="004009A7"/>
    <w:rsid w:val="00400ADD"/>
    <w:rsid w:val="00401656"/>
    <w:rsid w:val="00401BBF"/>
    <w:rsid w:val="00401F7B"/>
    <w:rsid w:val="00402D98"/>
    <w:rsid w:val="00405388"/>
    <w:rsid w:val="0040686E"/>
    <w:rsid w:val="0040732C"/>
    <w:rsid w:val="00407863"/>
    <w:rsid w:val="00410C24"/>
    <w:rsid w:val="00411CCA"/>
    <w:rsid w:val="00414AD4"/>
    <w:rsid w:val="004169CF"/>
    <w:rsid w:val="00421335"/>
    <w:rsid w:val="004216FA"/>
    <w:rsid w:val="00421AB1"/>
    <w:rsid w:val="00424580"/>
    <w:rsid w:val="00424903"/>
    <w:rsid w:val="00424E4A"/>
    <w:rsid w:val="00425C5F"/>
    <w:rsid w:val="004265C1"/>
    <w:rsid w:val="00426A70"/>
    <w:rsid w:val="00427E71"/>
    <w:rsid w:val="0043250C"/>
    <w:rsid w:val="004343DE"/>
    <w:rsid w:val="00434570"/>
    <w:rsid w:val="00434FFE"/>
    <w:rsid w:val="004358B1"/>
    <w:rsid w:val="00436FE8"/>
    <w:rsid w:val="004423B8"/>
    <w:rsid w:val="0044361D"/>
    <w:rsid w:val="004437DF"/>
    <w:rsid w:val="00443B08"/>
    <w:rsid w:val="00444806"/>
    <w:rsid w:val="00444B82"/>
    <w:rsid w:val="00444D72"/>
    <w:rsid w:val="00446001"/>
    <w:rsid w:val="004501C0"/>
    <w:rsid w:val="00450B50"/>
    <w:rsid w:val="00450D39"/>
    <w:rsid w:val="00450FED"/>
    <w:rsid w:val="00451E8A"/>
    <w:rsid w:val="00452941"/>
    <w:rsid w:val="00454181"/>
    <w:rsid w:val="00454FB8"/>
    <w:rsid w:val="004552C4"/>
    <w:rsid w:val="004566C7"/>
    <w:rsid w:val="004570F2"/>
    <w:rsid w:val="00462353"/>
    <w:rsid w:val="00462414"/>
    <w:rsid w:val="00465FA8"/>
    <w:rsid w:val="004671A1"/>
    <w:rsid w:val="004705F2"/>
    <w:rsid w:val="0047151C"/>
    <w:rsid w:val="00471F5D"/>
    <w:rsid w:val="004727C8"/>
    <w:rsid w:val="00473597"/>
    <w:rsid w:val="00474203"/>
    <w:rsid w:val="00474602"/>
    <w:rsid w:val="00475149"/>
    <w:rsid w:val="00475165"/>
    <w:rsid w:val="00476858"/>
    <w:rsid w:val="00476BB3"/>
    <w:rsid w:val="00476F94"/>
    <w:rsid w:val="00480B26"/>
    <w:rsid w:val="00480E66"/>
    <w:rsid w:val="00481D99"/>
    <w:rsid w:val="00482EA6"/>
    <w:rsid w:val="00483ABD"/>
    <w:rsid w:val="00485400"/>
    <w:rsid w:val="00485582"/>
    <w:rsid w:val="00485BE7"/>
    <w:rsid w:val="00486964"/>
    <w:rsid w:val="00486CF6"/>
    <w:rsid w:val="004920ED"/>
    <w:rsid w:val="00492734"/>
    <w:rsid w:val="0049295D"/>
    <w:rsid w:val="00492CFA"/>
    <w:rsid w:val="0049325C"/>
    <w:rsid w:val="00493BAE"/>
    <w:rsid w:val="00493F0F"/>
    <w:rsid w:val="0049545F"/>
    <w:rsid w:val="004963E1"/>
    <w:rsid w:val="00497596"/>
    <w:rsid w:val="004A04AE"/>
    <w:rsid w:val="004A2270"/>
    <w:rsid w:val="004A2F9B"/>
    <w:rsid w:val="004A3537"/>
    <w:rsid w:val="004A379B"/>
    <w:rsid w:val="004A4075"/>
    <w:rsid w:val="004A4FA7"/>
    <w:rsid w:val="004A55D2"/>
    <w:rsid w:val="004A5AE0"/>
    <w:rsid w:val="004B1AAE"/>
    <w:rsid w:val="004B4D71"/>
    <w:rsid w:val="004B63F7"/>
    <w:rsid w:val="004B677F"/>
    <w:rsid w:val="004B6DAF"/>
    <w:rsid w:val="004B7186"/>
    <w:rsid w:val="004C12F3"/>
    <w:rsid w:val="004C29D2"/>
    <w:rsid w:val="004C2EF7"/>
    <w:rsid w:val="004C3E3A"/>
    <w:rsid w:val="004C43F0"/>
    <w:rsid w:val="004C5E3E"/>
    <w:rsid w:val="004C68A2"/>
    <w:rsid w:val="004C78DB"/>
    <w:rsid w:val="004D2004"/>
    <w:rsid w:val="004D2CBF"/>
    <w:rsid w:val="004D4D0F"/>
    <w:rsid w:val="004D6F9C"/>
    <w:rsid w:val="004D707F"/>
    <w:rsid w:val="004E08E5"/>
    <w:rsid w:val="004E0F95"/>
    <w:rsid w:val="004E1454"/>
    <w:rsid w:val="004E1A11"/>
    <w:rsid w:val="004E3CE7"/>
    <w:rsid w:val="004E5064"/>
    <w:rsid w:val="004E56E9"/>
    <w:rsid w:val="004E590C"/>
    <w:rsid w:val="004F0CB6"/>
    <w:rsid w:val="004F1A71"/>
    <w:rsid w:val="004F2673"/>
    <w:rsid w:val="004F441E"/>
    <w:rsid w:val="004F5723"/>
    <w:rsid w:val="004F589B"/>
    <w:rsid w:val="004F6DEC"/>
    <w:rsid w:val="00500AB3"/>
    <w:rsid w:val="00501CE7"/>
    <w:rsid w:val="00502588"/>
    <w:rsid w:val="00504871"/>
    <w:rsid w:val="00505832"/>
    <w:rsid w:val="00507B8A"/>
    <w:rsid w:val="005104E8"/>
    <w:rsid w:val="00510D31"/>
    <w:rsid w:val="00511800"/>
    <w:rsid w:val="00513AD9"/>
    <w:rsid w:val="00514977"/>
    <w:rsid w:val="005214E4"/>
    <w:rsid w:val="00521AF0"/>
    <w:rsid w:val="00521BF5"/>
    <w:rsid w:val="0052342D"/>
    <w:rsid w:val="005246DA"/>
    <w:rsid w:val="00524835"/>
    <w:rsid w:val="005302AB"/>
    <w:rsid w:val="00530DF0"/>
    <w:rsid w:val="00531B87"/>
    <w:rsid w:val="00532279"/>
    <w:rsid w:val="0053346E"/>
    <w:rsid w:val="005343A2"/>
    <w:rsid w:val="00534F87"/>
    <w:rsid w:val="0053593E"/>
    <w:rsid w:val="0053594E"/>
    <w:rsid w:val="0053648A"/>
    <w:rsid w:val="00536E08"/>
    <w:rsid w:val="0054092F"/>
    <w:rsid w:val="00541683"/>
    <w:rsid w:val="00542BF8"/>
    <w:rsid w:val="0054398E"/>
    <w:rsid w:val="00547E42"/>
    <w:rsid w:val="00550938"/>
    <w:rsid w:val="0055140E"/>
    <w:rsid w:val="005553B5"/>
    <w:rsid w:val="00557D83"/>
    <w:rsid w:val="005624B3"/>
    <w:rsid w:val="00562AF0"/>
    <w:rsid w:val="00563273"/>
    <w:rsid w:val="0056409A"/>
    <w:rsid w:val="005643B6"/>
    <w:rsid w:val="005645BA"/>
    <w:rsid w:val="00566080"/>
    <w:rsid w:val="00566C69"/>
    <w:rsid w:val="005706C0"/>
    <w:rsid w:val="00570EDC"/>
    <w:rsid w:val="0057154F"/>
    <w:rsid w:val="00571D1C"/>
    <w:rsid w:val="00571F60"/>
    <w:rsid w:val="0057282F"/>
    <w:rsid w:val="005735A6"/>
    <w:rsid w:val="00574154"/>
    <w:rsid w:val="00574721"/>
    <w:rsid w:val="0057568D"/>
    <w:rsid w:val="005763DC"/>
    <w:rsid w:val="00576D12"/>
    <w:rsid w:val="005774C4"/>
    <w:rsid w:val="00577C95"/>
    <w:rsid w:val="00577E20"/>
    <w:rsid w:val="005820B8"/>
    <w:rsid w:val="00584BA3"/>
    <w:rsid w:val="005853B2"/>
    <w:rsid w:val="00586B19"/>
    <w:rsid w:val="00586DE0"/>
    <w:rsid w:val="00590021"/>
    <w:rsid w:val="00590E05"/>
    <w:rsid w:val="005921E2"/>
    <w:rsid w:val="005924B7"/>
    <w:rsid w:val="00592721"/>
    <w:rsid w:val="00593867"/>
    <w:rsid w:val="00594912"/>
    <w:rsid w:val="00594A40"/>
    <w:rsid w:val="00594F2A"/>
    <w:rsid w:val="00596A5F"/>
    <w:rsid w:val="005A0FE8"/>
    <w:rsid w:val="005A3813"/>
    <w:rsid w:val="005A51D0"/>
    <w:rsid w:val="005A56A3"/>
    <w:rsid w:val="005B052C"/>
    <w:rsid w:val="005B0EF5"/>
    <w:rsid w:val="005B2B44"/>
    <w:rsid w:val="005B4CC0"/>
    <w:rsid w:val="005B4CDA"/>
    <w:rsid w:val="005B6C30"/>
    <w:rsid w:val="005C045E"/>
    <w:rsid w:val="005C04DE"/>
    <w:rsid w:val="005C3341"/>
    <w:rsid w:val="005C6B65"/>
    <w:rsid w:val="005D074A"/>
    <w:rsid w:val="005D1966"/>
    <w:rsid w:val="005D2207"/>
    <w:rsid w:val="005D4930"/>
    <w:rsid w:val="005D6500"/>
    <w:rsid w:val="005D6CF0"/>
    <w:rsid w:val="005D6EB0"/>
    <w:rsid w:val="005E0D1E"/>
    <w:rsid w:val="005E116B"/>
    <w:rsid w:val="005E139D"/>
    <w:rsid w:val="005E1723"/>
    <w:rsid w:val="005E1F3E"/>
    <w:rsid w:val="005E1F42"/>
    <w:rsid w:val="005E254B"/>
    <w:rsid w:val="005E2E02"/>
    <w:rsid w:val="005E4078"/>
    <w:rsid w:val="005E40B1"/>
    <w:rsid w:val="005E4ADA"/>
    <w:rsid w:val="005F0B5B"/>
    <w:rsid w:val="005F3C2F"/>
    <w:rsid w:val="005F4753"/>
    <w:rsid w:val="005F4F0E"/>
    <w:rsid w:val="005F7237"/>
    <w:rsid w:val="00600883"/>
    <w:rsid w:val="0060205E"/>
    <w:rsid w:val="00604296"/>
    <w:rsid w:val="00610F98"/>
    <w:rsid w:val="00612AEC"/>
    <w:rsid w:val="00612CD9"/>
    <w:rsid w:val="00613429"/>
    <w:rsid w:val="00613785"/>
    <w:rsid w:val="00616716"/>
    <w:rsid w:val="00617419"/>
    <w:rsid w:val="006201AB"/>
    <w:rsid w:val="0062140E"/>
    <w:rsid w:val="00623342"/>
    <w:rsid w:val="0062383F"/>
    <w:rsid w:val="00624808"/>
    <w:rsid w:val="00625247"/>
    <w:rsid w:val="0062752F"/>
    <w:rsid w:val="00630E4A"/>
    <w:rsid w:val="00633045"/>
    <w:rsid w:val="00634C38"/>
    <w:rsid w:val="0063593B"/>
    <w:rsid w:val="00637450"/>
    <w:rsid w:val="006375B2"/>
    <w:rsid w:val="006375BE"/>
    <w:rsid w:val="0064040F"/>
    <w:rsid w:val="006428A5"/>
    <w:rsid w:val="00643700"/>
    <w:rsid w:val="00643F33"/>
    <w:rsid w:val="00646390"/>
    <w:rsid w:val="006502B4"/>
    <w:rsid w:val="00650727"/>
    <w:rsid w:val="006509D2"/>
    <w:rsid w:val="006520B9"/>
    <w:rsid w:val="006523ED"/>
    <w:rsid w:val="006540AB"/>
    <w:rsid w:val="006552FF"/>
    <w:rsid w:val="00655F30"/>
    <w:rsid w:val="006564FC"/>
    <w:rsid w:val="00656A86"/>
    <w:rsid w:val="00660850"/>
    <w:rsid w:val="00660EED"/>
    <w:rsid w:val="006616F3"/>
    <w:rsid w:val="00662E21"/>
    <w:rsid w:val="006633D1"/>
    <w:rsid w:val="00663EDF"/>
    <w:rsid w:val="0066460E"/>
    <w:rsid w:val="0066520B"/>
    <w:rsid w:val="00665C78"/>
    <w:rsid w:val="00667624"/>
    <w:rsid w:val="006678A2"/>
    <w:rsid w:val="00667934"/>
    <w:rsid w:val="00671AD0"/>
    <w:rsid w:val="006729F5"/>
    <w:rsid w:val="006731B4"/>
    <w:rsid w:val="00673960"/>
    <w:rsid w:val="00674F82"/>
    <w:rsid w:val="0067519B"/>
    <w:rsid w:val="0067562F"/>
    <w:rsid w:val="006761B6"/>
    <w:rsid w:val="006806BA"/>
    <w:rsid w:val="00680732"/>
    <w:rsid w:val="006819B4"/>
    <w:rsid w:val="0068216E"/>
    <w:rsid w:val="006824DE"/>
    <w:rsid w:val="00682E76"/>
    <w:rsid w:val="006858B3"/>
    <w:rsid w:val="00686692"/>
    <w:rsid w:val="00687518"/>
    <w:rsid w:val="0068785C"/>
    <w:rsid w:val="0069454E"/>
    <w:rsid w:val="0069705B"/>
    <w:rsid w:val="006976B1"/>
    <w:rsid w:val="006A15F5"/>
    <w:rsid w:val="006A1D7A"/>
    <w:rsid w:val="006A290E"/>
    <w:rsid w:val="006A29EC"/>
    <w:rsid w:val="006A4C35"/>
    <w:rsid w:val="006A620E"/>
    <w:rsid w:val="006B0DD9"/>
    <w:rsid w:val="006B229F"/>
    <w:rsid w:val="006B26EF"/>
    <w:rsid w:val="006B34CD"/>
    <w:rsid w:val="006B66F1"/>
    <w:rsid w:val="006B7394"/>
    <w:rsid w:val="006B77C8"/>
    <w:rsid w:val="006C04C1"/>
    <w:rsid w:val="006C086F"/>
    <w:rsid w:val="006C1A53"/>
    <w:rsid w:val="006C46C7"/>
    <w:rsid w:val="006C4A35"/>
    <w:rsid w:val="006D04E1"/>
    <w:rsid w:val="006D13D0"/>
    <w:rsid w:val="006D1965"/>
    <w:rsid w:val="006D29B8"/>
    <w:rsid w:val="006D44E1"/>
    <w:rsid w:val="006D575C"/>
    <w:rsid w:val="006D6221"/>
    <w:rsid w:val="006D6F1D"/>
    <w:rsid w:val="006D7DC1"/>
    <w:rsid w:val="006E000A"/>
    <w:rsid w:val="006E24A3"/>
    <w:rsid w:val="006E35D9"/>
    <w:rsid w:val="006E383C"/>
    <w:rsid w:val="006E3C48"/>
    <w:rsid w:val="006E4EE6"/>
    <w:rsid w:val="006E6C84"/>
    <w:rsid w:val="006E7C52"/>
    <w:rsid w:val="006F09C4"/>
    <w:rsid w:val="006F0DCB"/>
    <w:rsid w:val="006F1E0E"/>
    <w:rsid w:val="006F3BD9"/>
    <w:rsid w:val="006F4258"/>
    <w:rsid w:val="006F542A"/>
    <w:rsid w:val="006F5E4D"/>
    <w:rsid w:val="007002DB"/>
    <w:rsid w:val="00701276"/>
    <w:rsid w:val="00701841"/>
    <w:rsid w:val="0070330F"/>
    <w:rsid w:val="00704A97"/>
    <w:rsid w:val="00706318"/>
    <w:rsid w:val="0070680C"/>
    <w:rsid w:val="00706FD9"/>
    <w:rsid w:val="007075C7"/>
    <w:rsid w:val="00707A4A"/>
    <w:rsid w:val="00710B2B"/>
    <w:rsid w:val="007123B8"/>
    <w:rsid w:val="007128BF"/>
    <w:rsid w:val="00713B75"/>
    <w:rsid w:val="00716626"/>
    <w:rsid w:val="00716A7A"/>
    <w:rsid w:val="0072036F"/>
    <w:rsid w:val="007237FD"/>
    <w:rsid w:val="00723FFC"/>
    <w:rsid w:val="0072432D"/>
    <w:rsid w:val="0072434C"/>
    <w:rsid w:val="00724C9C"/>
    <w:rsid w:val="0072524F"/>
    <w:rsid w:val="00725482"/>
    <w:rsid w:val="00727BE6"/>
    <w:rsid w:val="00727EFE"/>
    <w:rsid w:val="00730930"/>
    <w:rsid w:val="007310A7"/>
    <w:rsid w:val="00731D25"/>
    <w:rsid w:val="00734613"/>
    <w:rsid w:val="007346ED"/>
    <w:rsid w:val="00734732"/>
    <w:rsid w:val="00734B73"/>
    <w:rsid w:val="00735065"/>
    <w:rsid w:val="007351A9"/>
    <w:rsid w:val="0073601B"/>
    <w:rsid w:val="00736649"/>
    <w:rsid w:val="00737431"/>
    <w:rsid w:val="007420B2"/>
    <w:rsid w:val="00743808"/>
    <w:rsid w:val="007443D5"/>
    <w:rsid w:val="00744D0F"/>
    <w:rsid w:val="00746360"/>
    <w:rsid w:val="007463C5"/>
    <w:rsid w:val="00746887"/>
    <w:rsid w:val="00746AB2"/>
    <w:rsid w:val="00750557"/>
    <w:rsid w:val="00751231"/>
    <w:rsid w:val="00751408"/>
    <w:rsid w:val="00751898"/>
    <w:rsid w:val="00752C96"/>
    <w:rsid w:val="007534A5"/>
    <w:rsid w:val="007563C1"/>
    <w:rsid w:val="00757968"/>
    <w:rsid w:val="00757C3B"/>
    <w:rsid w:val="0076352F"/>
    <w:rsid w:val="0076386E"/>
    <w:rsid w:val="00764255"/>
    <w:rsid w:val="00766F4F"/>
    <w:rsid w:val="00770694"/>
    <w:rsid w:val="00773C62"/>
    <w:rsid w:val="00773D47"/>
    <w:rsid w:val="00773FE6"/>
    <w:rsid w:val="00775377"/>
    <w:rsid w:val="00777284"/>
    <w:rsid w:val="00777F8A"/>
    <w:rsid w:val="0078253B"/>
    <w:rsid w:val="00782590"/>
    <w:rsid w:val="00782906"/>
    <w:rsid w:val="00784629"/>
    <w:rsid w:val="007856E4"/>
    <w:rsid w:val="00790631"/>
    <w:rsid w:val="00791F37"/>
    <w:rsid w:val="007931C1"/>
    <w:rsid w:val="007937FC"/>
    <w:rsid w:val="00793A49"/>
    <w:rsid w:val="00794946"/>
    <w:rsid w:val="00796D13"/>
    <w:rsid w:val="00797C75"/>
    <w:rsid w:val="007A1C60"/>
    <w:rsid w:val="007A33A8"/>
    <w:rsid w:val="007A4659"/>
    <w:rsid w:val="007A4BCC"/>
    <w:rsid w:val="007A5007"/>
    <w:rsid w:val="007B1249"/>
    <w:rsid w:val="007B1619"/>
    <w:rsid w:val="007B1772"/>
    <w:rsid w:val="007B2967"/>
    <w:rsid w:val="007B4956"/>
    <w:rsid w:val="007B4E52"/>
    <w:rsid w:val="007B5793"/>
    <w:rsid w:val="007B70A2"/>
    <w:rsid w:val="007C0AEF"/>
    <w:rsid w:val="007C0C7B"/>
    <w:rsid w:val="007C11D4"/>
    <w:rsid w:val="007C186B"/>
    <w:rsid w:val="007C32EF"/>
    <w:rsid w:val="007C3829"/>
    <w:rsid w:val="007C4F6F"/>
    <w:rsid w:val="007C5496"/>
    <w:rsid w:val="007C5BE0"/>
    <w:rsid w:val="007C5E4E"/>
    <w:rsid w:val="007C6E78"/>
    <w:rsid w:val="007D2684"/>
    <w:rsid w:val="007D3834"/>
    <w:rsid w:val="007D4F6E"/>
    <w:rsid w:val="007D5171"/>
    <w:rsid w:val="007D6288"/>
    <w:rsid w:val="007D7A58"/>
    <w:rsid w:val="007E3044"/>
    <w:rsid w:val="007E39DD"/>
    <w:rsid w:val="007E5CC6"/>
    <w:rsid w:val="007E5D68"/>
    <w:rsid w:val="007E5FA1"/>
    <w:rsid w:val="007F0262"/>
    <w:rsid w:val="007F0809"/>
    <w:rsid w:val="007F0817"/>
    <w:rsid w:val="007F0A93"/>
    <w:rsid w:val="007F0FEE"/>
    <w:rsid w:val="007F2959"/>
    <w:rsid w:val="007F49B5"/>
    <w:rsid w:val="007F5C2F"/>
    <w:rsid w:val="007F6613"/>
    <w:rsid w:val="008000A0"/>
    <w:rsid w:val="0080094D"/>
    <w:rsid w:val="008016D4"/>
    <w:rsid w:val="00803ACA"/>
    <w:rsid w:val="00804990"/>
    <w:rsid w:val="00807289"/>
    <w:rsid w:val="00807C77"/>
    <w:rsid w:val="008100C5"/>
    <w:rsid w:val="00812E9A"/>
    <w:rsid w:val="00812FC9"/>
    <w:rsid w:val="00813583"/>
    <w:rsid w:val="0081540E"/>
    <w:rsid w:val="008159C9"/>
    <w:rsid w:val="00816C72"/>
    <w:rsid w:val="00816E16"/>
    <w:rsid w:val="00817E2D"/>
    <w:rsid w:val="008225A1"/>
    <w:rsid w:val="00823A06"/>
    <w:rsid w:val="00825645"/>
    <w:rsid w:val="00826107"/>
    <w:rsid w:val="00827082"/>
    <w:rsid w:val="00827652"/>
    <w:rsid w:val="00827AB8"/>
    <w:rsid w:val="00827E94"/>
    <w:rsid w:val="00830897"/>
    <w:rsid w:val="0083161A"/>
    <w:rsid w:val="0083496F"/>
    <w:rsid w:val="00836100"/>
    <w:rsid w:val="00840951"/>
    <w:rsid w:val="00841745"/>
    <w:rsid w:val="0084486D"/>
    <w:rsid w:val="00844A89"/>
    <w:rsid w:val="0084510D"/>
    <w:rsid w:val="008478B5"/>
    <w:rsid w:val="00850656"/>
    <w:rsid w:val="008521C5"/>
    <w:rsid w:val="00852992"/>
    <w:rsid w:val="00852C02"/>
    <w:rsid w:val="00854D68"/>
    <w:rsid w:val="0085714C"/>
    <w:rsid w:val="0086028B"/>
    <w:rsid w:val="00860767"/>
    <w:rsid w:val="0086116E"/>
    <w:rsid w:val="008614EC"/>
    <w:rsid w:val="0086355C"/>
    <w:rsid w:val="00864D56"/>
    <w:rsid w:val="008654D6"/>
    <w:rsid w:val="00867986"/>
    <w:rsid w:val="00871CE9"/>
    <w:rsid w:val="00871D54"/>
    <w:rsid w:val="00873601"/>
    <w:rsid w:val="00873B31"/>
    <w:rsid w:val="00874974"/>
    <w:rsid w:val="008749B4"/>
    <w:rsid w:val="00876544"/>
    <w:rsid w:val="008778DC"/>
    <w:rsid w:val="00881399"/>
    <w:rsid w:val="00881B34"/>
    <w:rsid w:val="0088222F"/>
    <w:rsid w:val="008823C8"/>
    <w:rsid w:val="00883574"/>
    <w:rsid w:val="00884465"/>
    <w:rsid w:val="0088562D"/>
    <w:rsid w:val="008857F1"/>
    <w:rsid w:val="00886B5D"/>
    <w:rsid w:val="00886BD6"/>
    <w:rsid w:val="00890EA1"/>
    <w:rsid w:val="00892C12"/>
    <w:rsid w:val="00893E3F"/>
    <w:rsid w:val="00894788"/>
    <w:rsid w:val="008A039F"/>
    <w:rsid w:val="008A1B7E"/>
    <w:rsid w:val="008A1DB7"/>
    <w:rsid w:val="008A203C"/>
    <w:rsid w:val="008A2A93"/>
    <w:rsid w:val="008A48F7"/>
    <w:rsid w:val="008A57DA"/>
    <w:rsid w:val="008A62D7"/>
    <w:rsid w:val="008A6F37"/>
    <w:rsid w:val="008B28B1"/>
    <w:rsid w:val="008B325B"/>
    <w:rsid w:val="008B533C"/>
    <w:rsid w:val="008B6E9E"/>
    <w:rsid w:val="008B7224"/>
    <w:rsid w:val="008C0D57"/>
    <w:rsid w:val="008C0E16"/>
    <w:rsid w:val="008C189B"/>
    <w:rsid w:val="008C237D"/>
    <w:rsid w:val="008C2535"/>
    <w:rsid w:val="008C3F2D"/>
    <w:rsid w:val="008C49F5"/>
    <w:rsid w:val="008C63D9"/>
    <w:rsid w:val="008D27AC"/>
    <w:rsid w:val="008D2822"/>
    <w:rsid w:val="008D3F86"/>
    <w:rsid w:val="008D5458"/>
    <w:rsid w:val="008D5F23"/>
    <w:rsid w:val="008D68F3"/>
    <w:rsid w:val="008D7435"/>
    <w:rsid w:val="008D7EBF"/>
    <w:rsid w:val="008E09D6"/>
    <w:rsid w:val="008E1FDA"/>
    <w:rsid w:val="008E233B"/>
    <w:rsid w:val="008E39D0"/>
    <w:rsid w:val="008E416C"/>
    <w:rsid w:val="008E6455"/>
    <w:rsid w:val="008E7611"/>
    <w:rsid w:val="008F24B6"/>
    <w:rsid w:val="008F27F5"/>
    <w:rsid w:val="008F756F"/>
    <w:rsid w:val="00900A35"/>
    <w:rsid w:val="00900F1C"/>
    <w:rsid w:val="009031EE"/>
    <w:rsid w:val="0090336A"/>
    <w:rsid w:val="00903B29"/>
    <w:rsid w:val="00904AEF"/>
    <w:rsid w:val="00904C84"/>
    <w:rsid w:val="00905B01"/>
    <w:rsid w:val="00911DEA"/>
    <w:rsid w:val="00913B01"/>
    <w:rsid w:val="00914675"/>
    <w:rsid w:val="00914C46"/>
    <w:rsid w:val="00917A65"/>
    <w:rsid w:val="009201F0"/>
    <w:rsid w:val="00922341"/>
    <w:rsid w:val="00922BDB"/>
    <w:rsid w:val="009242C6"/>
    <w:rsid w:val="00925896"/>
    <w:rsid w:val="00925B77"/>
    <w:rsid w:val="009304B7"/>
    <w:rsid w:val="009304E2"/>
    <w:rsid w:val="00930B3F"/>
    <w:rsid w:val="00931A7C"/>
    <w:rsid w:val="00931D22"/>
    <w:rsid w:val="00935FDB"/>
    <w:rsid w:val="0093622A"/>
    <w:rsid w:val="009367B6"/>
    <w:rsid w:val="0093684A"/>
    <w:rsid w:val="0094273A"/>
    <w:rsid w:val="00945CD7"/>
    <w:rsid w:val="0094606E"/>
    <w:rsid w:val="0094641A"/>
    <w:rsid w:val="009469AF"/>
    <w:rsid w:val="00947272"/>
    <w:rsid w:val="0094782E"/>
    <w:rsid w:val="00947FBC"/>
    <w:rsid w:val="009511B0"/>
    <w:rsid w:val="009511BD"/>
    <w:rsid w:val="00951AC2"/>
    <w:rsid w:val="009534D0"/>
    <w:rsid w:val="00953D5E"/>
    <w:rsid w:val="00955B11"/>
    <w:rsid w:val="009574A0"/>
    <w:rsid w:val="00957EEA"/>
    <w:rsid w:val="00960DEE"/>
    <w:rsid w:val="0096160A"/>
    <w:rsid w:val="00965FE6"/>
    <w:rsid w:val="00967C80"/>
    <w:rsid w:val="00974928"/>
    <w:rsid w:val="009755C4"/>
    <w:rsid w:val="00975B8C"/>
    <w:rsid w:val="00981382"/>
    <w:rsid w:val="00981D37"/>
    <w:rsid w:val="009832B3"/>
    <w:rsid w:val="00983954"/>
    <w:rsid w:val="00984FDE"/>
    <w:rsid w:val="00985742"/>
    <w:rsid w:val="00986A6A"/>
    <w:rsid w:val="0098721D"/>
    <w:rsid w:val="00987D42"/>
    <w:rsid w:val="0099065F"/>
    <w:rsid w:val="009911E8"/>
    <w:rsid w:val="009922D0"/>
    <w:rsid w:val="00992A60"/>
    <w:rsid w:val="00993132"/>
    <w:rsid w:val="009958BA"/>
    <w:rsid w:val="0099598C"/>
    <w:rsid w:val="00995ABE"/>
    <w:rsid w:val="00997352"/>
    <w:rsid w:val="009A02BE"/>
    <w:rsid w:val="009A35EF"/>
    <w:rsid w:val="009A4921"/>
    <w:rsid w:val="009A6A33"/>
    <w:rsid w:val="009A6CAE"/>
    <w:rsid w:val="009B07DD"/>
    <w:rsid w:val="009B10FF"/>
    <w:rsid w:val="009B12EF"/>
    <w:rsid w:val="009B285B"/>
    <w:rsid w:val="009B2DEE"/>
    <w:rsid w:val="009B3237"/>
    <w:rsid w:val="009B3540"/>
    <w:rsid w:val="009B41EE"/>
    <w:rsid w:val="009B69E9"/>
    <w:rsid w:val="009C157A"/>
    <w:rsid w:val="009C1755"/>
    <w:rsid w:val="009C1BE0"/>
    <w:rsid w:val="009C3784"/>
    <w:rsid w:val="009C4303"/>
    <w:rsid w:val="009C4DF9"/>
    <w:rsid w:val="009C593E"/>
    <w:rsid w:val="009C6CE9"/>
    <w:rsid w:val="009D0304"/>
    <w:rsid w:val="009D1905"/>
    <w:rsid w:val="009D21F7"/>
    <w:rsid w:val="009D39B0"/>
    <w:rsid w:val="009D4B02"/>
    <w:rsid w:val="009D5A79"/>
    <w:rsid w:val="009D5B9E"/>
    <w:rsid w:val="009D5D82"/>
    <w:rsid w:val="009D6298"/>
    <w:rsid w:val="009D7DD1"/>
    <w:rsid w:val="009E053D"/>
    <w:rsid w:val="009E1DC7"/>
    <w:rsid w:val="009E37D3"/>
    <w:rsid w:val="009F1DE8"/>
    <w:rsid w:val="009F2671"/>
    <w:rsid w:val="009F32B8"/>
    <w:rsid w:val="009F3EBB"/>
    <w:rsid w:val="009F4288"/>
    <w:rsid w:val="009F4746"/>
    <w:rsid w:val="009F6987"/>
    <w:rsid w:val="009F77D2"/>
    <w:rsid w:val="00A018D0"/>
    <w:rsid w:val="00A03417"/>
    <w:rsid w:val="00A03D11"/>
    <w:rsid w:val="00A040A0"/>
    <w:rsid w:val="00A04DB4"/>
    <w:rsid w:val="00A0598E"/>
    <w:rsid w:val="00A113F4"/>
    <w:rsid w:val="00A12137"/>
    <w:rsid w:val="00A1276A"/>
    <w:rsid w:val="00A13BFC"/>
    <w:rsid w:val="00A15508"/>
    <w:rsid w:val="00A17E02"/>
    <w:rsid w:val="00A21E1D"/>
    <w:rsid w:val="00A23B90"/>
    <w:rsid w:val="00A27449"/>
    <w:rsid w:val="00A309B5"/>
    <w:rsid w:val="00A309E4"/>
    <w:rsid w:val="00A345FB"/>
    <w:rsid w:val="00A36195"/>
    <w:rsid w:val="00A366B3"/>
    <w:rsid w:val="00A36E0A"/>
    <w:rsid w:val="00A3781A"/>
    <w:rsid w:val="00A418DA"/>
    <w:rsid w:val="00A430FF"/>
    <w:rsid w:val="00A438C1"/>
    <w:rsid w:val="00A449EA"/>
    <w:rsid w:val="00A52F19"/>
    <w:rsid w:val="00A54965"/>
    <w:rsid w:val="00A54B32"/>
    <w:rsid w:val="00A54C57"/>
    <w:rsid w:val="00A5585D"/>
    <w:rsid w:val="00A565D8"/>
    <w:rsid w:val="00A5693A"/>
    <w:rsid w:val="00A56B14"/>
    <w:rsid w:val="00A5703C"/>
    <w:rsid w:val="00A6058D"/>
    <w:rsid w:val="00A61021"/>
    <w:rsid w:val="00A6112D"/>
    <w:rsid w:val="00A615A4"/>
    <w:rsid w:val="00A624D9"/>
    <w:rsid w:val="00A6431E"/>
    <w:rsid w:val="00A64822"/>
    <w:rsid w:val="00A663BF"/>
    <w:rsid w:val="00A71B26"/>
    <w:rsid w:val="00A74227"/>
    <w:rsid w:val="00A74A49"/>
    <w:rsid w:val="00A774C7"/>
    <w:rsid w:val="00A77A58"/>
    <w:rsid w:val="00A77AD6"/>
    <w:rsid w:val="00A80EF8"/>
    <w:rsid w:val="00A81D8C"/>
    <w:rsid w:val="00A81F4D"/>
    <w:rsid w:val="00A82737"/>
    <w:rsid w:val="00A82E88"/>
    <w:rsid w:val="00A8625B"/>
    <w:rsid w:val="00A8673A"/>
    <w:rsid w:val="00A871A4"/>
    <w:rsid w:val="00A9025D"/>
    <w:rsid w:val="00A91867"/>
    <w:rsid w:val="00A92D2C"/>
    <w:rsid w:val="00A93B5D"/>
    <w:rsid w:val="00A945BC"/>
    <w:rsid w:val="00A95A91"/>
    <w:rsid w:val="00A95B3B"/>
    <w:rsid w:val="00A964BF"/>
    <w:rsid w:val="00AA11FC"/>
    <w:rsid w:val="00AA1851"/>
    <w:rsid w:val="00AA1CB0"/>
    <w:rsid w:val="00AA2BFD"/>
    <w:rsid w:val="00AA2DC3"/>
    <w:rsid w:val="00AA2FB2"/>
    <w:rsid w:val="00AA31A9"/>
    <w:rsid w:val="00AA369B"/>
    <w:rsid w:val="00AA3A2A"/>
    <w:rsid w:val="00AA441E"/>
    <w:rsid w:val="00AA479F"/>
    <w:rsid w:val="00AA611A"/>
    <w:rsid w:val="00AA7683"/>
    <w:rsid w:val="00AA7E56"/>
    <w:rsid w:val="00AB2DBB"/>
    <w:rsid w:val="00AB46E7"/>
    <w:rsid w:val="00AB6CE0"/>
    <w:rsid w:val="00AC0306"/>
    <w:rsid w:val="00AC11EE"/>
    <w:rsid w:val="00AC11F9"/>
    <w:rsid w:val="00AC2C90"/>
    <w:rsid w:val="00AC38EE"/>
    <w:rsid w:val="00AC38FC"/>
    <w:rsid w:val="00AC5F31"/>
    <w:rsid w:val="00AC6DDB"/>
    <w:rsid w:val="00AC6E03"/>
    <w:rsid w:val="00AC7EC7"/>
    <w:rsid w:val="00AD02E4"/>
    <w:rsid w:val="00AD189C"/>
    <w:rsid w:val="00AD1B9C"/>
    <w:rsid w:val="00AD255F"/>
    <w:rsid w:val="00AD2664"/>
    <w:rsid w:val="00AD288E"/>
    <w:rsid w:val="00AD2D55"/>
    <w:rsid w:val="00AD53C3"/>
    <w:rsid w:val="00AD6BD7"/>
    <w:rsid w:val="00AE0255"/>
    <w:rsid w:val="00AE0AEB"/>
    <w:rsid w:val="00AE24AE"/>
    <w:rsid w:val="00AE5635"/>
    <w:rsid w:val="00AE5682"/>
    <w:rsid w:val="00AE570E"/>
    <w:rsid w:val="00AE6071"/>
    <w:rsid w:val="00AE6F6B"/>
    <w:rsid w:val="00AE77E2"/>
    <w:rsid w:val="00AF2015"/>
    <w:rsid w:val="00AF3678"/>
    <w:rsid w:val="00AF5619"/>
    <w:rsid w:val="00AF6101"/>
    <w:rsid w:val="00AF6F79"/>
    <w:rsid w:val="00B00FEA"/>
    <w:rsid w:val="00B01E0A"/>
    <w:rsid w:val="00B02DC8"/>
    <w:rsid w:val="00B035E7"/>
    <w:rsid w:val="00B040C9"/>
    <w:rsid w:val="00B04F31"/>
    <w:rsid w:val="00B05700"/>
    <w:rsid w:val="00B05D1D"/>
    <w:rsid w:val="00B06F91"/>
    <w:rsid w:val="00B07A7F"/>
    <w:rsid w:val="00B11850"/>
    <w:rsid w:val="00B12581"/>
    <w:rsid w:val="00B131F0"/>
    <w:rsid w:val="00B133FD"/>
    <w:rsid w:val="00B13D25"/>
    <w:rsid w:val="00B152E8"/>
    <w:rsid w:val="00B166B3"/>
    <w:rsid w:val="00B17994"/>
    <w:rsid w:val="00B20B4C"/>
    <w:rsid w:val="00B210C3"/>
    <w:rsid w:val="00B228AE"/>
    <w:rsid w:val="00B237C2"/>
    <w:rsid w:val="00B24B3E"/>
    <w:rsid w:val="00B2579F"/>
    <w:rsid w:val="00B25D72"/>
    <w:rsid w:val="00B2629D"/>
    <w:rsid w:val="00B26654"/>
    <w:rsid w:val="00B27224"/>
    <w:rsid w:val="00B304B5"/>
    <w:rsid w:val="00B314A2"/>
    <w:rsid w:val="00B31DC9"/>
    <w:rsid w:val="00B325CA"/>
    <w:rsid w:val="00B34166"/>
    <w:rsid w:val="00B348B4"/>
    <w:rsid w:val="00B34EA9"/>
    <w:rsid w:val="00B3509E"/>
    <w:rsid w:val="00B375BB"/>
    <w:rsid w:val="00B405AD"/>
    <w:rsid w:val="00B40A8F"/>
    <w:rsid w:val="00B42BB2"/>
    <w:rsid w:val="00B42F82"/>
    <w:rsid w:val="00B44587"/>
    <w:rsid w:val="00B46008"/>
    <w:rsid w:val="00B4616C"/>
    <w:rsid w:val="00B46C1C"/>
    <w:rsid w:val="00B50E4A"/>
    <w:rsid w:val="00B51163"/>
    <w:rsid w:val="00B54F6D"/>
    <w:rsid w:val="00B56763"/>
    <w:rsid w:val="00B57013"/>
    <w:rsid w:val="00B60ACA"/>
    <w:rsid w:val="00B63BDD"/>
    <w:rsid w:val="00B65525"/>
    <w:rsid w:val="00B65D46"/>
    <w:rsid w:val="00B66494"/>
    <w:rsid w:val="00B67C42"/>
    <w:rsid w:val="00B70A68"/>
    <w:rsid w:val="00B728AC"/>
    <w:rsid w:val="00B77F93"/>
    <w:rsid w:val="00B81508"/>
    <w:rsid w:val="00B835F1"/>
    <w:rsid w:val="00B86326"/>
    <w:rsid w:val="00B9098A"/>
    <w:rsid w:val="00B926DA"/>
    <w:rsid w:val="00B92789"/>
    <w:rsid w:val="00B92C8A"/>
    <w:rsid w:val="00B93834"/>
    <w:rsid w:val="00B94BAD"/>
    <w:rsid w:val="00B94C46"/>
    <w:rsid w:val="00B955F6"/>
    <w:rsid w:val="00B9789E"/>
    <w:rsid w:val="00BA1EAC"/>
    <w:rsid w:val="00BA2A87"/>
    <w:rsid w:val="00BA342C"/>
    <w:rsid w:val="00BA582B"/>
    <w:rsid w:val="00BA6520"/>
    <w:rsid w:val="00BA7090"/>
    <w:rsid w:val="00BA7247"/>
    <w:rsid w:val="00BA773B"/>
    <w:rsid w:val="00BB2872"/>
    <w:rsid w:val="00BB2B6A"/>
    <w:rsid w:val="00BB4888"/>
    <w:rsid w:val="00BB488F"/>
    <w:rsid w:val="00BB5A0A"/>
    <w:rsid w:val="00BC0113"/>
    <w:rsid w:val="00BC3A3B"/>
    <w:rsid w:val="00BC5274"/>
    <w:rsid w:val="00BC5F51"/>
    <w:rsid w:val="00BC6904"/>
    <w:rsid w:val="00BC7486"/>
    <w:rsid w:val="00BD0DD6"/>
    <w:rsid w:val="00BD6E10"/>
    <w:rsid w:val="00BE173B"/>
    <w:rsid w:val="00BE203D"/>
    <w:rsid w:val="00BE27A5"/>
    <w:rsid w:val="00BE4FD7"/>
    <w:rsid w:val="00BE56A3"/>
    <w:rsid w:val="00BE6633"/>
    <w:rsid w:val="00BF00B0"/>
    <w:rsid w:val="00BF05EA"/>
    <w:rsid w:val="00BF0C27"/>
    <w:rsid w:val="00BF0E9A"/>
    <w:rsid w:val="00BF122F"/>
    <w:rsid w:val="00BF2A9E"/>
    <w:rsid w:val="00BF453B"/>
    <w:rsid w:val="00BF67FC"/>
    <w:rsid w:val="00BF6C4C"/>
    <w:rsid w:val="00BF6C63"/>
    <w:rsid w:val="00BF6ED0"/>
    <w:rsid w:val="00C015BD"/>
    <w:rsid w:val="00C02B1E"/>
    <w:rsid w:val="00C02E0D"/>
    <w:rsid w:val="00C0410E"/>
    <w:rsid w:val="00C052F6"/>
    <w:rsid w:val="00C05616"/>
    <w:rsid w:val="00C06020"/>
    <w:rsid w:val="00C0756F"/>
    <w:rsid w:val="00C0777C"/>
    <w:rsid w:val="00C07BD1"/>
    <w:rsid w:val="00C12023"/>
    <w:rsid w:val="00C130AE"/>
    <w:rsid w:val="00C13608"/>
    <w:rsid w:val="00C14320"/>
    <w:rsid w:val="00C14B46"/>
    <w:rsid w:val="00C17AB3"/>
    <w:rsid w:val="00C17B77"/>
    <w:rsid w:val="00C231CC"/>
    <w:rsid w:val="00C2326D"/>
    <w:rsid w:val="00C24BF5"/>
    <w:rsid w:val="00C25119"/>
    <w:rsid w:val="00C252B1"/>
    <w:rsid w:val="00C25D50"/>
    <w:rsid w:val="00C27921"/>
    <w:rsid w:val="00C3116F"/>
    <w:rsid w:val="00C3134F"/>
    <w:rsid w:val="00C314CA"/>
    <w:rsid w:val="00C33928"/>
    <w:rsid w:val="00C34A28"/>
    <w:rsid w:val="00C3662F"/>
    <w:rsid w:val="00C3695D"/>
    <w:rsid w:val="00C377AB"/>
    <w:rsid w:val="00C41364"/>
    <w:rsid w:val="00C41CAA"/>
    <w:rsid w:val="00C4229C"/>
    <w:rsid w:val="00C422F8"/>
    <w:rsid w:val="00C4237C"/>
    <w:rsid w:val="00C434D0"/>
    <w:rsid w:val="00C4412C"/>
    <w:rsid w:val="00C458BF"/>
    <w:rsid w:val="00C4691C"/>
    <w:rsid w:val="00C46C70"/>
    <w:rsid w:val="00C54A3A"/>
    <w:rsid w:val="00C54B09"/>
    <w:rsid w:val="00C56A96"/>
    <w:rsid w:val="00C57651"/>
    <w:rsid w:val="00C6207F"/>
    <w:rsid w:val="00C62DB3"/>
    <w:rsid w:val="00C633A7"/>
    <w:rsid w:val="00C655E1"/>
    <w:rsid w:val="00C67FBC"/>
    <w:rsid w:val="00C702DD"/>
    <w:rsid w:val="00C70727"/>
    <w:rsid w:val="00C71037"/>
    <w:rsid w:val="00C71A31"/>
    <w:rsid w:val="00C71A6B"/>
    <w:rsid w:val="00C71B87"/>
    <w:rsid w:val="00C80E5B"/>
    <w:rsid w:val="00C813B7"/>
    <w:rsid w:val="00C83FBE"/>
    <w:rsid w:val="00C84E95"/>
    <w:rsid w:val="00C879AB"/>
    <w:rsid w:val="00C87B7F"/>
    <w:rsid w:val="00C90D68"/>
    <w:rsid w:val="00C915B4"/>
    <w:rsid w:val="00C92253"/>
    <w:rsid w:val="00C92B97"/>
    <w:rsid w:val="00C95302"/>
    <w:rsid w:val="00C974F4"/>
    <w:rsid w:val="00CA2026"/>
    <w:rsid w:val="00CA234C"/>
    <w:rsid w:val="00CA2BD4"/>
    <w:rsid w:val="00CA3F4E"/>
    <w:rsid w:val="00CB0D7F"/>
    <w:rsid w:val="00CB16E2"/>
    <w:rsid w:val="00CB281B"/>
    <w:rsid w:val="00CB2B3F"/>
    <w:rsid w:val="00CB3DFA"/>
    <w:rsid w:val="00CB4745"/>
    <w:rsid w:val="00CB5ABC"/>
    <w:rsid w:val="00CB5AF9"/>
    <w:rsid w:val="00CB74DD"/>
    <w:rsid w:val="00CB7D9D"/>
    <w:rsid w:val="00CC1346"/>
    <w:rsid w:val="00CC14D5"/>
    <w:rsid w:val="00CC19D7"/>
    <w:rsid w:val="00CC3915"/>
    <w:rsid w:val="00CC3A56"/>
    <w:rsid w:val="00CC50E3"/>
    <w:rsid w:val="00CC7914"/>
    <w:rsid w:val="00CC7C4A"/>
    <w:rsid w:val="00CD01E9"/>
    <w:rsid w:val="00CD07BA"/>
    <w:rsid w:val="00CD262B"/>
    <w:rsid w:val="00CD271F"/>
    <w:rsid w:val="00CD3559"/>
    <w:rsid w:val="00CD3C23"/>
    <w:rsid w:val="00CD4100"/>
    <w:rsid w:val="00CD5827"/>
    <w:rsid w:val="00CE0506"/>
    <w:rsid w:val="00CE244F"/>
    <w:rsid w:val="00CE3A7C"/>
    <w:rsid w:val="00CE4A59"/>
    <w:rsid w:val="00CE5684"/>
    <w:rsid w:val="00CF15D1"/>
    <w:rsid w:val="00CF2829"/>
    <w:rsid w:val="00CF2A9E"/>
    <w:rsid w:val="00CF5046"/>
    <w:rsid w:val="00CF5714"/>
    <w:rsid w:val="00CF59C5"/>
    <w:rsid w:val="00CF7A52"/>
    <w:rsid w:val="00D00D36"/>
    <w:rsid w:val="00D010CE"/>
    <w:rsid w:val="00D02088"/>
    <w:rsid w:val="00D021DA"/>
    <w:rsid w:val="00D02837"/>
    <w:rsid w:val="00D028EA"/>
    <w:rsid w:val="00D03982"/>
    <w:rsid w:val="00D04816"/>
    <w:rsid w:val="00D0560D"/>
    <w:rsid w:val="00D064E4"/>
    <w:rsid w:val="00D104FB"/>
    <w:rsid w:val="00D110B8"/>
    <w:rsid w:val="00D111AA"/>
    <w:rsid w:val="00D12376"/>
    <w:rsid w:val="00D12761"/>
    <w:rsid w:val="00D14322"/>
    <w:rsid w:val="00D1454D"/>
    <w:rsid w:val="00D154A6"/>
    <w:rsid w:val="00D16DE7"/>
    <w:rsid w:val="00D208DB"/>
    <w:rsid w:val="00D20EAE"/>
    <w:rsid w:val="00D21B9C"/>
    <w:rsid w:val="00D23988"/>
    <w:rsid w:val="00D24AAC"/>
    <w:rsid w:val="00D24D2D"/>
    <w:rsid w:val="00D33B0B"/>
    <w:rsid w:val="00D3555A"/>
    <w:rsid w:val="00D37FC7"/>
    <w:rsid w:val="00D40E89"/>
    <w:rsid w:val="00D4112A"/>
    <w:rsid w:val="00D414A2"/>
    <w:rsid w:val="00D414DE"/>
    <w:rsid w:val="00D429E0"/>
    <w:rsid w:val="00D4435D"/>
    <w:rsid w:val="00D44A6B"/>
    <w:rsid w:val="00D45D1D"/>
    <w:rsid w:val="00D47D5D"/>
    <w:rsid w:val="00D50D4D"/>
    <w:rsid w:val="00D60675"/>
    <w:rsid w:val="00D606DF"/>
    <w:rsid w:val="00D6097E"/>
    <w:rsid w:val="00D60E44"/>
    <w:rsid w:val="00D618F3"/>
    <w:rsid w:val="00D62442"/>
    <w:rsid w:val="00D6500B"/>
    <w:rsid w:val="00D6568B"/>
    <w:rsid w:val="00D66E24"/>
    <w:rsid w:val="00D6779F"/>
    <w:rsid w:val="00D7135E"/>
    <w:rsid w:val="00D71583"/>
    <w:rsid w:val="00D715A1"/>
    <w:rsid w:val="00D74FB8"/>
    <w:rsid w:val="00D75FA8"/>
    <w:rsid w:val="00D77A39"/>
    <w:rsid w:val="00D80369"/>
    <w:rsid w:val="00D80D78"/>
    <w:rsid w:val="00D8316A"/>
    <w:rsid w:val="00D845B8"/>
    <w:rsid w:val="00D85036"/>
    <w:rsid w:val="00D85E47"/>
    <w:rsid w:val="00D85E4F"/>
    <w:rsid w:val="00D866F8"/>
    <w:rsid w:val="00D8775E"/>
    <w:rsid w:val="00D90065"/>
    <w:rsid w:val="00D91F90"/>
    <w:rsid w:val="00D948C5"/>
    <w:rsid w:val="00D949E2"/>
    <w:rsid w:val="00D952E0"/>
    <w:rsid w:val="00D970EA"/>
    <w:rsid w:val="00DA0134"/>
    <w:rsid w:val="00DA1BE2"/>
    <w:rsid w:val="00DA504C"/>
    <w:rsid w:val="00DA52C1"/>
    <w:rsid w:val="00DA58F1"/>
    <w:rsid w:val="00DA6C19"/>
    <w:rsid w:val="00DB01B6"/>
    <w:rsid w:val="00DB276B"/>
    <w:rsid w:val="00DB574D"/>
    <w:rsid w:val="00DB5D5F"/>
    <w:rsid w:val="00DB74AC"/>
    <w:rsid w:val="00DC1ACB"/>
    <w:rsid w:val="00DC1C09"/>
    <w:rsid w:val="00DC242D"/>
    <w:rsid w:val="00DC33E9"/>
    <w:rsid w:val="00DC403A"/>
    <w:rsid w:val="00DC5C31"/>
    <w:rsid w:val="00DC6008"/>
    <w:rsid w:val="00DD2BED"/>
    <w:rsid w:val="00DD2E5C"/>
    <w:rsid w:val="00DD38E7"/>
    <w:rsid w:val="00DD5E4F"/>
    <w:rsid w:val="00DD7648"/>
    <w:rsid w:val="00DE3742"/>
    <w:rsid w:val="00DE53D9"/>
    <w:rsid w:val="00DE5A44"/>
    <w:rsid w:val="00DE6E60"/>
    <w:rsid w:val="00DE75D4"/>
    <w:rsid w:val="00DE79E2"/>
    <w:rsid w:val="00DE7EDD"/>
    <w:rsid w:val="00DE7F6C"/>
    <w:rsid w:val="00DF0933"/>
    <w:rsid w:val="00DF1FB0"/>
    <w:rsid w:val="00DF2418"/>
    <w:rsid w:val="00DF4A86"/>
    <w:rsid w:val="00DF4BAD"/>
    <w:rsid w:val="00DF5A62"/>
    <w:rsid w:val="00DF5C2D"/>
    <w:rsid w:val="00DF6556"/>
    <w:rsid w:val="00DF778C"/>
    <w:rsid w:val="00E03CC7"/>
    <w:rsid w:val="00E04F7D"/>
    <w:rsid w:val="00E05826"/>
    <w:rsid w:val="00E05BCD"/>
    <w:rsid w:val="00E05D0F"/>
    <w:rsid w:val="00E06410"/>
    <w:rsid w:val="00E06C33"/>
    <w:rsid w:val="00E0739E"/>
    <w:rsid w:val="00E077CC"/>
    <w:rsid w:val="00E07B6F"/>
    <w:rsid w:val="00E11CF7"/>
    <w:rsid w:val="00E12340"/>
    <w:rsid w:val="00E12527"/>
    <w:rsid w:val="00E1303E"/>
    <w:rsid w:val="00E13F8E"/>
    <w:rsid w:val="00E148BD"/>
    <w:rsid w:val="00E14D9D"/>
    <w:rsid w:val="00E1735F"/>
    <w:rsid w:val="00E208D4"/>
    <w:rsid w:val="00E22021"/>
    <w:rsid w:val="00E22195"/>
    <w:rsid w:val="00E22E29"/>
    <w:rsid w:val="00E234A1"/>
    <w:rsid w:val="00E2612D"/>
    <w:rsid w:val="00E26E00"/>
    <w:rsid w:val="00E27B59"/>
    <w:rsid w:val="00E31EE6"/>
    <w:rsid w:val="00E328CE"/>
    <w:rsid w:val="00E34185"/>
    <w:rsid w:val="00E3495B"/>
    <w:rsid w:val="00E365DB"/>
    <w:rsid w:val="00E369F9"/>
    <w:rsid w:val="00E37D6C"/>
    <w:rsid w:val="00E41380"/>
    <w:rsid w:val="00E428A5"/>
    <w:rsid w:val="00E46002"/>
    <w:rsid w:val="00E46E7A"/>
    <w:rsid w:val="00E47251"/>
    <w:rsid w:val="00E47A52"/>
    <w:rsid w:val="00E50CB7"/>
    <w:rsid w:val="00E50FA0"/>
    <w:rsid w:val="00E53169"/>
    <w:rsid w:val="00E544EE"/>
    <w:rsid w:val="00E56B3B"/>
    <w:rsid w:val="00E602FF"/>
    <w:rsid w:val="00E60D4C"/>
    <w:rsid w:val="00E60D87"/>
    <w:rsid w:val="00E61A9D"/>
    <w:rsid w:val="00E61D7B"/>
    <w:rsid w:val="00E61F36"/>
    <w:rsid w:val="00E64824"/>
    <w:rsid w:val="00E64978"/>
    <w:rsid w:val="00E65004"/>
    <w:rsid w:val="00E65D31"/>
    <w:rsid w:val="00E6720F"/>
    <w:rsid w:val="00E70CC2"/>
    <w:rsid w:val="00E71BAD"/>
    <w:rsid w:val="00E725ED"/>
    <w:rsid w:val="00E73D2F"/>
    <w:rsid w:val="00E7450A"/>
    <w:rsid w:val="00E74C26"/>
    <w:rsid w:val="00E75E3F"/>
    <w:rsid w:val="00E774E5"/>
    <w:rsid w:val="00E80CB4"/>
    <w:rsid w:val="00E82C50"/>
    <w:rsid w:val="00E83560"/>
    <w:rsid w:val="00E83D47"/>
    <w:rsid w:val="00E83D7E"/>
    <w:rsid w:val="00E84A8E"/>
    <w:rsid w:val="00E90DAE"/>
    <w:rsid w:val="00E91F8A"/>
    <w:rsid w:val="00E92C79"/>
    <w:rsid w:val="00E92D5B"/>
    <w:rsid w:val="00E92E15"/>
    <w:rsid w:val="00E92F1C"/>
    <w:rsid w:val="00E946B3"/>
    <w:rsid w:val="00EA02AF"/>
    <w:rsid w:val="00EA25D7"/>
    <w:rsid w:val="00EA4452"/>
    <w:rsid w:val="00EA474E"/>
    <w:rsid w:val="00EA63B0"/>
    <w:rsid w:val="00EA72C3"/>
    <w:rsid w:val="00EA76E9"/>
    <w:rsid w:val="00EB2B94"/>
    <w:rsid w:val="00EB32C5"/>
    <w:rsid w:val="00EB42C1"/>
    <w:rsid w:val="00EB432A"/>
    <w:rsid w:val="00EB59F1"/>
    <w:rsid w:val="00EB5B21"/>
    <w:rsid w:val="00EB6020"/>
    <w:rsid w:val="00EB62D0"/>
    <w:rsid w:val="00EB7A8D"/>
    <w:rsid w:val="00EC1F0C"/>
    <w:rsid w:val="00EC3341"/>
    <w:rsid w:val="00EC35B7"/>
    <w:rsid w:val="00EC4A69"/>
    <w:rsid w:val="00EC4C9B"/>
    <w:rsid w:val="00EC63AA"/>
    <w:rsid w:val="00EC6889"/>
    <w:rsid w:val="00EC6ABB"/>
    <w:rsid w:val="00ED101B"/>
    <w:rsid w:val="00ED190E"/>
    <w:rsid w:val="00ED25B4"/>
    <w:rsid w:val="00ED3B2B"/>
    <w:rsid w:val="00ED4990"/>
    <w:rsid w:val="00ED7050"/>
    <w:rsid w:val="00ED7E86"/>
    <w:rsid w:val="00EE1256"/>
    <w:rsid w:val="00EE2CFA"/>
    <w:rsid w:val="00EE4479"/>
    <w:rsid w:val="00EE465B"/>
    <w:rsid w:val="00EE7AAB"/>
    <w:rsid w:val="00EF0CB5"/>
    <w:rsid w:val="00EF4D52"/>
    <w:rsid w:val="00F0007F"/>
    <w:rsid w:val="00F000B8"/>
    <w:rsid w:val="00F01307"/>
    <w:rsid w:val="00F031EE"/>
    <w:rsid w:val="00F03ED1"/>
    <w:rsid w:val="00F04063"/>
    <w:rsid w:val="00F04216"/>
    <w:rsid w:val="00F05988"/>
    <w:rsid w:val="00F06B91"/>
    <w:rsid w:val="00F07B48"/>
    <w:rsid w:val="00F07D7B"/>
    <w:rsid w:val="00F1188C"/>
    <w:rsid w:val="00F121C7"/>
    <w:rsid w:val="00F12638"/>
    <w:rsid w:val="00F12B3B"/>
    <w:rsid w:val="00F12E1F"/>
    <w:rsid w:val="00F132FA"/>
    <w:rsid w:val="00F13396"/>
    <w:rsid w:val="00F14B6F"/>
    <w:rsid w:val="00F21233"/>
    <w:rsid w:val="00F24601"/>
    <w:rsid w:val="00F25169"/>
    <w:rsid w:val="00F257DB"/>
    <w:rsid w:val="00F26414"/>
    <w:rsid w:val="00F30046"/>
    <w:rsid w:val="00F31ECF"/>
    <w:rsid w:val="00F339C0"/>
    <w:rsid w:val="00F33A78"/>
    <w:rsid w:val="00F34713"/>
    <w:rsid w:val="00F349D3"/>
    <w:rsid w:val="00F366FF"/>
    <w:rsid w:val="00F41606"/>
    <w:rsid w:val="00F444BF"/>
    <w:rsid w:val="00F451E4"/>
    <w:rsid w:val="00F45AAA"/>
    <w:rsid w:val="00F46783"/>
    <w:rsid w:val="00F47634"/>
    <w:rsid w:val="00F504D9"/>
    <w:rsid w:val="00F53A7C"/>
    <w:rsid w:val="00F545EB"/>
    <w:rsid w:val="00F55D31"/>
    <w:rsid w:val="00F564EC"/>
    <w:rsid w:val="00F568E8"/>
    <w:rsid w:val="00F56C2E"/>
    <w:rsid w:val="00F5746B"/>
    <w:rsid w:val="00F577B9"/>
    <w:rsid w:val="00F61CBA"/>
    <w:rsid w:val="00F64F4E"/>
    <w:rsid w:val="00F660C3"/>
    <w:rsid w:val="00F66533"/>
    <w:rsid w:val="00F72AF1"/>
    <w:rsid w:val="00F73D3E"/>
    <w:rsid w:val="00F76AC9"/>
    <w:rsid w:val="00F77775"/>
    <w:rsid w:val="00F81653"/>
    <w:rsid w:val="00F81D8F"/>
    <w:rsid w:val="00F81DA4"/>
    <w:rsid w:val="00F824D6"/>
    <w:rsid w:val="00F836C1"/>
    <w:rsid w:val="00F8402D"/>
    <w:rsid w:val="00F852AE"/>
    <w:rsid w:val="00F858EF"/>
    <w:rsid w:val="00F85E77"/>
    <w:rsid w:val="00F8636C"/>
    <w:rsid w:val="00F87927"/>
    <w:rsid w:val="00F93619"/>
    <w:rsid w:val="00F9444F"/>
    <w:rsid w:val="00F946A1"/>
    <w:rsid w:val="00F948F2"/>
    <w:rsid w:val="00F94BB8"/>
    <w:rsid w:val="00F94D5D"/>
    <w:rsid w:val="00F95CFB"/>
    <w:rsid w:val="00F96BEC"/>
    <w:rsid w:val="00FA0729"/>
    <w:rsid w:val="00FA19CC"/>
    <w:rsid w:val="00FA1AF1"/>
    <w:rsid w:val="00FA1EBC"/>
    <w:rsid w:val="00FA45DF"/>
    <w:rsid w:val="00FA57E5"/>
    <w:rsid w:val="00FA5C26"/>
    <w:rsid w:val="00FA7062"/>
    <w:rsid w:val="00FB42F9"/>
    <w:rsid w:val="00FB5DEF"/>
    <w:rsid w:val="00FB7C62"/>
    <w:rsid w:val="00FC130B"/>
    <w:rsid w:val="00FC365E"/>
    <w:rsid w:val="00FC3766"/>
    <w:rsid w:val="00FC4268"/>
    <w:rsid w:val="00FC5DB8"/>
    <w:rsid w:val="00FC6EEC"/>
    <w:rsid w:val="00FC777F"/>
    <w:rsid w:val="00FD0203"/>
    <w:rsid w:val="00FD08FB"/>
    <w:rsid w:val="00FD094D"/>
    <w:rsid w:val="00FD1CA6"/>
    <w:rsid w:val="00FD250C"/>
    <w:rsid w:val="00FD266F"/>
    <w:rsid w:val="00FD313E"/>
    <w:rsid w:val="00FD3BD1"/>
    <w:rsid w:val="00FD4417"/>
    <w:rsid w:val="00FD66CF"/>
    <w:rsid w:val="00FD69E8"/>
    <w:rsid w:val="00FD6E68"/>
    <w:rsid w:val="00FD7D70"/>
    <w:rsid w:val="00FE104D"/>
    <w:rsid w:val="00FE57D7"/>
    <w:rsid w:val="00FE665F"/>
    <w:rsid w:val="00FF0685"/>
    <w:rsid w:val="00FF0B6C"/>
    <w:rsid w:val="00FF493A"/>
    <w:rsid w:val="00FF597B"/>
    <w:rsid w:val="1856F03B"/>
    <w:rsid w:val="2FEDF9AD"/>
    <w:rsid w:val="48927E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085062E8-9B3A-464D-9C53-FD367E2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80A"/>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634C38"/>
    <w:pPr>
      <w:keepNext/>
      <w:numPr>
        <w:numId w:val="9"/>
      </w:numPr>
      <w:spacing w:before="240"/>
      <w:outlineLvl w:val="0"/>
    </w:pPr>
    <w:rPr>
      <w:rFonts w:eastAsia="Times New Roman" w:cs="Arial"/>
      <w:b/>
      <w:bCs/>
      <w:color w:val="A5A5A5" w:themeColor="accent3"/>
      <w:kern w:val="32"/>
      <w:sz w:val="30"/>
      <w:szCs w:val="30"/>
      <w:lang w:eastAsia="es-ES"/>
    </w:rPr>
  </w:style>
  <w:style w:type="paragraph" w:styleId="Heading2">
    <w:name w:val="heading 2"/>
    <w:basedOn w:val="Normal"/>
    <w:next w:val="Normal"/>
    <w:link w:val="Heading2Char"/>
    <w:uiPriority w:val="9"/>
    <w:unhideWhenUsed/>
    <w:qFormat/>
    <w:rsid w:val="00502588"/>
    <w:pPr>
      <w:spacing w:before="180" w:after="120"/>
      <w:ind w:left="576" w:hanging="576"/>
      <w:outlineLvl w:val="1"/>
    </w:pPr>
    <w:rPr>
      <w:rFonts w:eastAsiaTheme="majorEastAsia" w:cstheme="minorHAnsi"/>
      <w:b/>
      <w:bCs/>
      <w:color w:val="A5A5A5" w:themeColor="accent3"/>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E602FF"/>
    <w:pPr>
      <w:numPr>
        <w:ilvl w:val="2"/>
        <w:numId w:val="9"/>
      </w:numPr>
      <w:spacing w:before="200"/>
      <w:outlineLvl w:val="2"/>
    </w:pPr>
    <w:rPr>
      <w:rFonts w:eastAsia="Times New Roman"/>
      <w:b/>
      <w:color w:val="A5A5A5" w:themeColor="accent3"/>
    </w:rPr>
  </w:style>
  <w:style w:type="paragraph" w:styleId="Heading4">
    <w:name w:val="heading 4"/>
    <w:basedOn w:val="Normal"/>
    <w:next w:val="Normal"/>
    <w:link w:val="Heading4Char"/>
    <w:uiPriority w:val="9"/>
    <w:unhideWhenUsed/>
    <w:qFormat/>
    <w:rsid w:val="000F080A"/>
    <w:pPr>
      <w:numPr>
        <w:ilvl w:val="3"/>
        <w:numId w:val="9"/>
      </w:numPr>
      <w:spacing w:before="200"/>
      <w:outlineLvl w:val="3"/>
    </w:pPr>
    <w:rPr>
      <w:b/>
      <w:color w:val="39B54A"/>
      <w:szCs w:val="20"/>
      <w:lang w:eastAsia="es-ES"/>
    </w:rPr>
  </w:style>
  <w:style w:type="paragraph" w:styleId="Heading5">
    <w:name w:val="heading 5"/>
    <w:basedOn w:val="Normal"/>
    <w:next w:val="Normal"/>
    <w:link w:val="Heading5Char"/>
    <w:uiPriority w:val="9"/>
    <w:unhideWhenUsed/>
    <w:qFormat/>
    <w:rsid w:val="00DE75D4"/>
    <w:pPr>
      <w:keepNext/>
      <w:keepLines/>
      <w:numPr>
        <w:ilvl w:val="4"/>
        <w:numId w:val="9"/>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6"/>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34C38"/>
    <w:rPr>
      <w:rFonts w:eastAsia="Times New Roman" w:cs="Arial"/>
      <w:b/>
      <w:bCs/>
      <w:color w:val="A5A5A5" w:themeColor="accent3"/>
      <w:kern w:val="32"/>
      <w:sz w:val="30"/>
      <w:szCs w:val="30"/>
      <w:lang w:eastAsia="es-ES"/>
    </w:rPr>
  </w:style>
  <w:style w:type="character" w:customStyle="1" w:styleId="Heading2Char">
    <w:name w:val="Heading 2 Char"/>
    <w:basedOn w:val="DefaultParagraphFont"/>
    <w:link w:val="Heading2"/>
    <w:uiPriority w:val="9"/>
    <w:rsid w:val="00502588"/>
    <w:rPr>
      <w:rFonts w:eastAsiaTheme="majorEastAsia" w:cstheme="minorHAnsi"/>
      <w:b/>
      <w:bCs/>
      <w:color w:val="A5A5A5" w:themeColor="accent3"/>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E602FF"/>
    <w:rPr>
      <w:rFonts w:eastAsia="Times New Roman"/>
      <w:b/>
      <w:color w:val="A5A5A5" w:themeColor="accent3"/>
      <w:sz w:val="24"/>
      <w:lang w:eastAsia="es-CO"/>
    </w:rPr>
  </w:style>
  <w:style w:type="character" w:customStyle="1" w:styleId="Heading4Char">
    <w:name w:val="Heading 4 Char"/>
    <w:basedOn w:val="DefaultParagraphFont"/>
    <w:link w:val="Heading4"/>
    <w:uiPriority w:val="9"/>
    <w:rsid w:val="000F080A"/>
    <w:rPr>
      <w:rFonts w:eastAsiaTheme="minorEastAsia"/>
      <w:b/>
      <w:color w:val="39B54A"/>
      <w:sz w:val="24"/>
      <w:szCs w:val="20"/>
      <w:lang w:eastAsia="es-ES"/>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0F080A"/>
    <w:pPr>
      <w:spacing w:after="120"/>
      <w:ind w:left="993" w:hanging="993"/>
      <w:jc w:val="left"/>
    </w:pPr>
  </w:style>
  <w:style w:type="paragraph" w:styleId="Caption">
    <w:name w:val="caption"/>
    <w:basedOn w:val="Normal"/>
    <w:next w:val="Normal"/>
    <w:uiPriority w:val="35"/>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after="120"/>
      <w:jc w:val="center"/>
    </w:pPr>
    <w:rPr>
      <w:b/>
      <w:noProof/>
    </w:rPr>
  </w:style>
  <w:style w:type="paragraph" w:styleId="Title">
    <w:name w:val="Title"/>
    <w:basedOn w:val="Normal"/>
    <w:next w:val="Normal"/>
    <w:link w:val="TitleChar"/>
    <w:uiPriority w:val="1"/>
    <w:qFormat/>
    <w:rsid w:val="000F080A"/>
    <w:pPr>
      <w:spacing w:after="300"/>
      <w:contextualSpacing/>
      <w:jc w:val="left"/>
    </w:pPr>
    <w:rPr>
      <w:rFonts w:ascii="Calibri" w:eastAsiaTheme="majorEastAsia" w:hAnsi="Calibri" w:cstheme="majorBidi"/>
      <w:b/>
      <w:color w:val="A5A5A5" w:themeColor="accent3"/>
      <w:spacing w:val="5"/>
      <w:kern w:val="28"/>
      <w:sz w:val="32"/>
      <w:szCs w:val="52"/>
      <w:lang w:eastAsia="en-US"/>
    </w:rPr>
  </w:style>
  <w:style w:type="character" w:customStyle="1" w:styleId="TitleChar">
    <w:name w:val="Title Char"/>
    <w:basedOn w:val="DefaultParagraphFont"/>
    <w:link w:val="Title"/>
    <w:uiPriority w:val="1"/>
    <w:rsid w:val="000F080A"/>
    <w:rPr>
      <w:rFonts w:ascii="Calibri" w:eastAsiaTheme="majorEastAsia" w:hAnsi="Calibri" w:cstheme="majorBidi"/>
      <w:b/>
      <w:color w:val="A5A5A5" w:themeColor="accent3"/>
      <w:spacing w:val="5"/>
      <w:kern w:val="28"/>
      <w:sz w:val="32"/>
      <w:szCs w:val="52"/>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24704C"/>
    <w:pPr>
      <w:tabs>
        <w:tab w:val="left" w:pos="567"/>
        <w:tab w:val="right" w:leader="dot" w:pos="9350"/>
      </w:tabs>
      <w:spacing w:after="0"/>
    </w:pPr>
    <w:rPr>
      <w:rFonts w:cstheme="minorHAnsi"/>
      <w:b/>
      <w:bCs/>
      <w:noProof/>
      <w:sz w:val="22"/>
      <w:lang w:eastAsia="es-ES"/>
    </w:rPr>
  </w:style>
  <w:style w:type="paragraph" w:styleId="TOC2">
    <w:name w:val="toc 2"/>
    <w:basedOn w:val="Normal"/>
    <w:next w:val="Normal"/>
    <w:autoRedefine/>
    <w:uiPriority w:val="39"/>
    <w:unhideWhenUsed/>
    <w:rsid w:val="000F080A"/>
    <w:pPr>
      <w:tabs>
        <w:tab w:val="right" w:leader="dot" w:pos="993"/>
        <w:tab w:val="right" w:leader="dot" w:pos="8930"/>
      </w:tabs>
      <w:spacing w:after="0"/>
      <w:ind w:left="567" w:hanging="567"/>
    </w:pPr>
    <w:rPr>
      <w:rFonts w:cstheme="minorHAnsi"/>
      <w:noProof/>
    </w:rPr>
  </w:style>
  <w:style w:type="paragraph" w:styleId="TOC3">
    <w:name w:val="toc 3"/>
    <w:basedOn w:val="Normal"/>
    <w:next w:val="Normal"/>
    <w:autoRedefine/>
    <w:uiPriority w:val="39"/>
    <w:unhideWhenUsed/>
    <w:rsid w:val="000F080A"/>
    <w:pPr>
      <w:tabs>
        <w:tab w:val="left" w:pos="567"/>
        <w:tab w:val="right" w:leader="dot" w:pos="8828"/>
      </w:tabs>
      <w:spacing w:after="0"/>
      <w:contextualSpacing/>
    </w:pPr>
    <w:rPr>
      <w:rFonts w:cstheme="minorHAnsi"/>
      <w:noProof/>
      <w:szCs w:val="20"/>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spacing w:after="120"/>
      <w:ind w:left="284" w:hanging="284"/>
    </w:pPr>
    <w:rPr>
      <w:lang w:eastAsia="es-ES"/>
    </w:rPr>
  </w:style>
  <w:style w:type="paragraph" w:customStyle="1" w:styleId="list02">
    <w:name w:val="_list 02"/>
    <w:basedOn w:val="Normal"/>
    <w:qFormat/>
    <w:rsid w:val="006D04E1"/>
    <w:pPr>
      <w:numPr>
        <w:ilvl w:val="1"/>
        <w:numId w:val="16"/>
      </w:numPr>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AE0AEB"/>
    <w:pPr>
      <w:numPr>
        <w:numId w:val="0"/>
      </w:numPr>
      <w:spacing w:before="0" w:after="240"/>
      <w:ind w:left="431" w:hanging="431"/>
    </w:pPr>
    <w:rPr>
      <w:rFonts w:cstheme="minorHAnsi"/>
      <w:color w:val="0070C0"/>
      <w:lang w:val="es-ES"/>
      <w14:ligatures w14:val="standard"/>
    </w:rPr>
  </w:style>
  <w:style w:type="paragraph" w:customStyle="1" w:styleId="Heading1contenido">
    <w:name w:val="Heading 1_contenido"/>
    <w:basedOn w:val="Heading1"/>
    <w:next w:val="Normal"/>
    <w:qFormat/>
    <w:rsid w:val="00AE0AEB"/>
    <w:pPr>
      <w:numPr>
        <w:numId w:val="0"/>
      </w:numPr>
      <w:spacing w:after="240"/>
      <w:outlineLvl w:val="9"/>
    </w:pPr>
    <w:rPr>
      <w:rFonts w:cstheme="minorHAnsi"/>
      <w:color w:val="0070C0"/>
      <w:lang w:val="es-ES"/>
      <w14:ligatures w14:val="standard"/>
    </w:rPr>
  </w:style>
  <w:style w:type="character" w:customStyle="1" w:styleId="referenciacar">
    <w:name w:val="_referencia_car"/>
    <w:basedOn w:val="DefaultParagraphFont"/>
    <w:uiPriority w:val="1"/>
    <w:qFormat/>
    <w:rsid w:val="000F080A"/>
    <w:rPr>
      <w:b/>
      <w:i/>
      <w:color w:val="A5A5A5" w:themeColor="accent3"/>
      <w:lang w:eastAsia="es-ES"/>
    </w:rPr>
  </w:style>
  <w:style w:type="paragraph" w:customStyle="1" w:styleId="Ttulo01">
    <w:name w:val="Título 01"/>
    <w:basedOn w:val="ListParagraph"/>
    <w:qFormat/>
    <w:rsid w:val="000F080A"/>
    <w:pPr>
      <w:ind w:left="432" w:hanging="432"/>
    </w:pPr>
    <w:rPr>
      <w:rFonts w:eastAsia="Times New Roman" w:cs="Arial"/>
      <w:b/>
      <w:bCs/>
      <w:color w:val="39B54A"/>
      <w:kern w:val="32"/>
      <w:sz w:val="30"/>
      <w:szCs w:val="30"/>
      <w:lang w:eastAsia="es-ES"/>
    </w:rPr>
  </w:style>
  <w:style w:type="table" w:styleId="TableGrid">
    <w:name w:val="Table Grid"/>
    <w:basedOn w:val="TableNormal"/>
    <w:uiPriority w:val="3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080A"/>
    <w:rPr>
      <w:sz w:val="16"/>
      <w:szCs w:val="16"/>
    </w:rPr>
  </w:style>
  <w:style w:type="paragraph" w:styleId="CommentText">
    <w:name w:val="annotation text"/>
    <w:basedOn w:val="Normal"/>
    <w:link w:val="CommentTextChar"/>
    <w:uiPriority w:val="99"/>
    <w:unhideWhenUsed/>
    <w:rsid w:val="000F080A"/>
    <w:pPr>
      <w:spacing w:after="160"/>
      <w:jc w:val="left"/>
    </w:pPr>
    <w:rPr>
      <w:rFonts w:eastAsiaTheme="minorHAnsi"/>
      <w:sz w:val="20"/>
      <w:szCs w:val="20"/>
      <w:lang w:val="es-ES" w:eastAsia="en-US"/>
    </w:rPr>
  </w:style>
  <w:style w:type="character" w:customStyle="1" w:styleId="CommentTextChar">
    <w:name w:val="Comment Text Char"/>
    <w:basedOn w:val="DefaultParagraphFont"/>
    <w:link w:val="CommentText"/>
    <w:uiPriority w:val="99"/>
    <w:rsid w:val="000F080A"/>
    <w:rPr>
      <w:sz w:val="20"/>
      <w:szCs w:val="20"/>
      <w:lang w:val="es-ES"/>
    </w:rPr>
  </w:style>
  <w:style w:type="paragraph" w:customStyle="1" w:styleId="Ttulostercernivel">
    <w:name w:val="Títulos tercer nivel"/>
    <w:basedOn w:val="Normal"/>
    <w:link w:val="TtulostercernivelCar"/>
    <w:qFormat/>
    <w:rsid w:val="00D40E89"/>
    <w:pPr>
      <w:spacing w:after="160" w:line="259" w:lineRule="auto"/>
      <w:jc w:val="left"/>
    </w:pPr>
    <w:rPr>
      <w:rFonts w:ascii="Calibri" w:eastAsiaTheme="minorHAnsi" w:hAnsi="Calibri" w:cstheme="majorHAnsi"/>
      <w:b/>
      <w:color w:val="A5A5A5" w:themeColor="accent3"/>
      <w:sz w:val="28"/>
      <w:szCs w:val="24"/>
      <w:lang w:val="es-ES" w:eastAsia="en-US"/>
    </w:rPr>
  </w:style>
  <w:style w:type="character" w:customStyle="1" w:styleId="TtulostercernivelCar">
    <w:name w:val="Títulos tercer nivel Car"/>
    <w:basedOn w:val="DefaultParagraphFont"/>
    <w:link w:val="Ttulostercernivel"/>
    <w:rsid w:val="00D40E89"/>
    <w:rPr>
      <w:rFonts w:ascii="Calibri" w:hAnsi="Calibri" w:cstheme="majorHAnsi"/>
      <w:b/>
      <w:color w:val="A5A5A5" w:themeColor="accent3"/>
      <w:sz w:val="28"/>
      <w:szCs w:val="24"/>
      <w:lang w:val="es-ES"/>
    </w:rPr>
  </w:style>
  <w:style w:type="paragraph" w:styleId="Subtitle">
    <w:name w:val="Subtitle"/>
    <w:basedOn w:val="Normal"/>
    <w:link w:val="SubtitleChar"/>
    <w:uiPriority w:val="1"/>
    <w:qFormat/>
    <w:rsid w:val="002D1501"/>
    <w:pPr>
      <w:spacing w:before="120" w:after="120" w:line="276" w:lineRule="auto"/>
      <w:jc w:val="right"/>
    </w:pPr>
    <w:rPr>
      <w:rFonts w:asciiTheme="majorHAnsi" w:eastAsiaTheme="majorEastAsia" w:hAnsiTheme="majorHAnsi" w:cstheme="majorBidi"/>
      <w:caps/>
      <w:color w:val="0070C0"/>
      <w:kern w:val="22"/>
      <w:sz w:val="28"/>
      <w:szCs w:val="28"/>
      <w:lang w:val="es-ES" w:eastAsia="ja-JP"/>
      <w14:ligatures w14:val="standard"/>
    </w:rPr>
  </w:style>
  <w:style w:type="character" w:customStyle="1" w:styleId="SubtitleChar">
    <w:name w:val="Subtitle Char"/>
    <w:basedOn w:val="DefaultParagraphFont"/>
    <w:link w:val="Subtitle"/>
    <w:uiPriority w:val="1"/>
    <w:rsid w:val="002D1501"/>
    <w:rPr>
      <w:rFonts w:asciiTheme="majorHAnsi" w:eastAsiaTheme="majorEastAsia" w:hAnsiTheme="majorHAnsi" w:cstheme="majorBidi"/>
      <w:caps/>
      <w:color w:val="0070C0"/>
      <w:kern w:val="22"/>
      <w:sz w:val="28"/>
      <w:szCs w:val="28"/>
      <w:lang w:val="es-ES" w:eastAsia="ja-JP"/>
      <w14:ligatures w14:val="standard"/>
    </w:rPr>
  </w:style>
  <w:style w:type="table" w:styleId="GridTable5Dark-Accent4">
    <w:name w:val="Grid Table 5 Dark Accent 4"/>
    <w:basedOn w:val="TableNormal"/>
    <w:uiPriority w:val="50"/>
    <w:rsid w:val="002A4BC6"/>
    <w:pPr>
      <w:spacing w:before="120" w:after="0" w:line="240" w:lineRule="auto"/>
    </w:pPr>
    <w:rPr>
      <w:rFonts w:eastAsia="MS Mincho"/>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5624B3"/>
    <w:pPr>
      <w:spacing w:before="120" w:after="0" w:line="240" w:lineRule="auto"/>
    </w:pPr>
    <w:rPr>
      <w:rFonts w:eastAsia="MS Mincho"/>
      <w:lang w:val="es-E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Instruction">
    <w:name w:val="Instruction"/>
    <w:basedOn w:val="NoSpacing"/>
    <w:uiPriority w:val="3"/>
    <w:qFormat/>
    <w:rsid w:val="008C3F2D"/>
    <w:pPr>
      <w:autoSpaceDE w:val="0"/>
      <w:autoSpaceDN w:val="0"/>
      <w:adjustRightInd w:val="0"/>
      <w:spacing w:before="160" w:line="312" w:lineRule="auto"/>
      <w:ind w:left="720"/>
      <w:jc w:val="left"/>
    </w:pPr>
    <w:rPr>
      <w:rFonts w:ascii="Franklin Gothic Book" w:eastAsia="MS Mincho" w:hAnsi="Franklin Gothic Book" w:cs="Times New Roman"/>
      <w:i/>
      <w:iCs/>
      <w:color w:val="4F5150"/>
      <w:spacing w:val="2"/>
      <w:kern w:val="21"/>
      <w:sz w:val="21"/>
      <w:szCs w:val="24"/>
      <w:lang w:val="en-GB" w:eastAsia="en-US"/>
    </w:rPr>
  </w:style>
  <w:style w:type="paragraph" w:styleId="NoSpacing">
    <w:name w:val="No Spacing"/>
    <w:uiPriority w:val="99"/>
    <w:semiHidden/>
    <w:unhideWhenUsed/>
    <w:qFormat/>
    <w:rsid w:val="008C3F2D"/>
    <w:pPr>
      <w:spacing w:after="0" w:line="240" w:lineRule="auto"/>
      <w:jc w:val="both"/>
    </w:pPr>
    <w:rPr>
      <w:rFonts w:eastAsiaTheme="minorEastAsia"/>
      <w:sz w:val="24"/>
      <w:lang w:eastAsia="es-CO"/>
    </w:rPr>
  </w:style>
  <w:style w:type="character" w:customStyle="1" w:styleId="TableHeaderChar">
    <w:name w:val="Table Header Char"/>
    <w:basedOn w:val="DefaultParagraphFont"/>
    <w:link w:val="TableHeader"/>
    <w:locked/>
    <w:rsid w:val="008C3F2D"/>
    <w:rPr>
      <w:rFonts w:ascii="Franklin Gothic Book" w:hAnsi="Franklin Gothic Book"/>
      <w:b/>
      <w:bCs/>
      <w:color w:val="FFFFFF" w:themeColor="background1"/>
      <w:spacing w:val="4"/>
      <w:kern w:val="21"/>
      <w:sz w:val="21"/>
    </w:rPr>
  </w:style>
  <w:style w:type="paragraph" w:customStyle="1" w:styleId="TableHeader">
    <w:name w:val="Table Header"/>
    <w:basedOn w:val="Normal"/>
    <w:link w:val="TableHeaderChar"/>
    <w:qFormat/>
    <w:rsid w:val="008C3F2D"/>
    <w:pPr>
      <w:spacing w:before="120" w:after="120"/>
      <w:jc w:val="left"/>
    </w:pPr>
    <w:rPr>
      <w:rFonts w:ascii="Franklin Gothic Book" w:eastAsiaTheme="minorHAnsi" w:hAnsi="Franklin Gothic Book"/>
      <w:b/>
      <w:bCs/>
      <w:color w:val="FFFFFF" w:themeColor="background1"/>
      <w:spacing w:val="4"/>
      <w:kern w:val="21"/>
      <w:sz w:val="21"/>
      <w:lang w:eastAsia="en-US"/>
    </w:rPr>
  </w:style>
  <w:style w:type="character" w:customStyle="1" w:styleId="TableTextChar">
    <w:name w:val="Table Text Char"/>
    <w:basedOn w:val="DefaultParagraphFont"/>
    <w:link w:val="TableText"/>
    <w:locked/>
    <w:rsid w:val="008C3F2D"/>
    <w:rPr>
      <w:rFonts w:ascii="Franklin Gothic Book" w:hAnsi="Franklin Gothic Book" w:cs="Arial"/>
      <w:color w:val="404040" w:themeColor="text1" w:themeTint="BF"/>
      <w:spacing w:val="2"/>
      <w:kern w:val="21"/>
      <w:sz w:val="19"/>
      <w:szCs w:val="19"/>
    </w:rPr>
  </w:style>
  <w:style w:type="paragraph" w:customStyle="1" w:styleId="TableText">
    <w:name w:val="Table Text"/>
    <w:basedOn w:val="Normal"/>
    <w:link w:val="TableTextChar"/>
    <w:qFormat/>
    <w:rsid w:val="008C3F2D"/>
    <w:pPr>
      <w:spacing w:before="160" w:after="0" w:line="276" w:lineRule="auto"/>
      <w:jc w:val="left"/>
    </w:pPr>
    <w:rPr>
      <w:rFonts w:ascii="Franklin Gothic Book" w:eastAsiaTheme="minorHAnsi" w:hAnsi="Franklin Gothic Book" w:cs="Arial"/>
      <w:color w:val="404040" w:themeColor="text1" w:themeTint="BF"/>
      <w:spacing w:val="2"/>
      <w:kern w:val="21"/>
      <w:sz w:val="19"/>
      <w:szCs w:val="19"/>
      <w:lang w:eastAsia="en-US"/>
    </w:rPr>
  </w:style>
  <w:style w:type="paragraph" w:styleId="CommentSubject">
    <w:name w:val="annotation subject"/>
    <w:basedOn w:val="CommentText"/>
    <w:next w:val="CommentText"/>
    <w:link w:val="CommentSubjectChar"/>
    <w:uiPriority w:val="99"/>
    <w:semiHidden/>
    <w:unhideWhenUsed/>
    <w:rsid w:val="008159C9"/>
    <w:pPr>
      <w:spacing w:after="200"/>
      <w:jc w:val="both"/>
    </w:pPr>
    <w:rPr>
      <w:rFonts w:eastAsiaTheme="minorEastAsia"/>
      <w:b/>
      <w:bCs/>
      <w:lang w:val="es-CO" w:eastAsia="es-CO"/>
    </w:rPr>
  </w:style>
  <w:style w:type="character" w:customStyle="1" w:styleId="CommentSubjectChar">
    <w:name w:val="Comment Subject Char"/>
    <w:basedOn w:val="CommentTextChar"/>
    <w:link w:val="CommentSubject"/>
    <w:uiPriority w:val="99"/>
    <w:semiHidden/>
    <w:rsid w:val="008159C9"/>
    <w:rPr>
      <w:rFonts w:eastAsiaTheme="minorEastAsia"/>
      <w:b/>
      <w:bCs/>
      <w:sz w:val="20"/>
      <w:szCs w:val="20"/>
      <w:lang w:val="es-ES" w:eastAsia="es-CO"/>
    </w:rPr>
  </w:style>
  <w:style w:type="paragraph" w:customStyle="1" w:styleId="Head01Contents">
    <w:name w:val="Head 01 Contents"/>
    <w:basedOn w:val="Normal"/>
    <w:next w:val="Normal"/>
    <w:qFormat/>
    <w:rsid w:val="00AE0AEB"/>
    <w:pPr>
      <w:keepNext/>
      <w:spacing w:before="240" w:after="240"/>
    </w:pPr>
    <w:rPr>
      <w:rFonts w:eastAsia="Times New Roman" w:cstheme="minorHAnsi"/>
      <w:b/>
      <w:bCs/>
      <w:color w:val="0070C0"/>
      <w:kern w:val="32"/>
      <w:sz w:val="30"/>
      <w:szCs w:val="30"/>
      <w:lang w:val="en-GB" w:eastAsia="es-ES"/>
      <w14:ligatures w14:val="standard"/>
    </w:rPr>
  </w:style>
  <w:style w:type="paragraph" w:customStyle="1" w:styleId="Tit01esp">
    <w:name w:val="_Tit 01 esp"/>
    <w:basedOn w:val="Heading1"/>
    <w:next w:val="Normal"/>
    <w:qFormat/>
    <w:rsid w:val="002077DA"/>
    <w:pPr>
      <w:ind w:left="426" w:hanging="426"/>
    </w:pPr>
    <w:rPr>
      <w:rFonts w:ascii="Nunito" w:hAnsi="Nunito"/>
      <w:color w:val="0070C0"/>
    </w:rPr>
  </w:style>
  <w:style w:type="paragraph" w:customStyle="1" w:styleId="Tit02esp">
    <w:name w:val="_Tit 02 esp"/>
    <w:basedOn w:val="Heading2"/>
    <w:next w:val="Normal"/>
    <w:qFormat/>
    <w:rsid w:val="002077DA"/>
    <w:pPr>
      <w:numPr>
        <w:ilvl w:val="1"/>
        <w:numId w:val="9"/>
      </w:numPr>
    </w:pPr>
    <w:rPr>
      <w:rFonts w:ascii="Nunito" w:hAnsi="Nunito"/>
      <w:color w:val="0070C0"/>
      <w:sz w:val="24"/>
      <w:szCs w:val="24"/>
      <w:lang w:val="es-CO"/>
    </w:rPr>
  </w:style>
  <w:style w:type="paragraph" w:customStyle="1" w:styleId="Tit03esp">
    <w:name w:val="_Tit 03 esp"/>
    <w:basedOn w:val="Heading3"/>
    <w:next w:val="Normal"/>
    <w:qFormat/>
    <w:rsid w:val="00324D75"/>
    <w:pPr>
      <w:ind w:left="709"/>
    </w:pPr>
    <w:rPr>
      <w:rFonts w:ascii="Nunito" w:hAnsi="Nunito"/>
      <w:color w:val="0070C0"/>
      <w:sz w:val="22"/>
      <w:szCs w:val="24"/>
    </w:rPr>
  </w:style>
  <w:style w:type="paragraph" w:customStyle="1" w:styleId="Tit04esp">
    <w:name w:val="_Tit 04 esp"/>
    <w:basedOn w:val="Heading4"/>
    <w:next w:val="Normal"/>
    <w:qFormat/>
    <w:rsid w:val="00AE0AEB"/>
    <w:pPr>
      <w:ind w:left="862" w:hanging="862"/>
    </w:pPr>
    <w:rPr>
      <w:color w:val="0070C0"/>
      <w:szCs w:val="22"/>
      <w:lang w:eastAsia="es-CO"/>
    </w:rPr>
  </w:style>
  <w:style w:type="paragraph" w:customStyle="1" w:styleId="lista02">
    <w:name w:val="_lista 02"/>
    <w:basedOn w:val="Normal"/>
    <w:qFormat/>
    <w:rsid w:val="00167F96"/>
    <w:pPr>
      <w:ind w:left="1920" w:hanging="360"/>
      <w:contextualSpacing/>
    </w:pPr>
  </w:style>
  <w:style w:type="paragraph" w:customStyle="1" w:styleId="Tit02espanol">
    <w:name w:val="Tit 02 espanol"/>
    <w:basedOn w:val="Normal"/>
    <w:next w:val="Normal"/>
    <w:qFormat/>
    <w:rsid w:val="00167F96"/>
    <w:pPr>
      <w:spacing w:before="180" w:after="120"/>
      <w:ind w:left="567" w:hanging="567"/>
      <w:outlineLvl w:val="1"/>
    </w:pPr>
    <w:rPr>
      <w:rFonts w:eastAsiaTheme="majorEastAsia" w:cstheme="minorHAnsi"/>
      <w:b/>
      <w:bCs/>
      <w:color w:val="A5A5A5" w:themeColor="accent3"/>
      <w:spacing w:val="20"/>
      <w:kern w:val="22"/>
      <w:sz w:val="26"/>
      <w:szCs w:val="26"/>
      <w:lang w:eastAsia="ja-JP"/>
      <w14:ligatures w14:val="standard"/>
    </w:rPr>
  </w:style>
  <w:style w:type="paragraph" w:customStyle="1" w:styleId="Tit01espanol">
    <w:name w:val="Tit 01 espanol"/>
    <w:basedOn w:val="Heading1"/>
    <w:next w:val="Normal"/>
    <w:qFormat/>
    <w:rsid w:val="00AE0AEB"/>
    <w:rPr>
      <w:color w:val="0070C0"/>
    </w:rPr>
  </w:style>
  <w:style w:type="paragraph" w:customStyle="1" w:styleId="paragraph">
    <w:name w:val="paragraph"/>
    <w:basedOn w:val="Normal"/>
    <w:rsid w:val="00903B29"/>
    <w:pPr>
      <w:spacing w:before="100" w:beforeAutospacing="1" w:after="100" w:afterAutospacing="1"/>
      <w:jc w:val="left"/>
    </w:pPr>
    <w:rPr>
      <w:rFonts w:ascii="Times New Roman" w:eastAsia="Times New Roman" w:hAnsi="Times New Roman" w:cs="Times New Roman"/>
      <w:szCs w:val="24"/>
      <w:lang w:val="es-ES" w:eastAsia="es-ES"/>
    </w:rPr>
  </w:style>
  <w:style w:type="character" w:customStyle="1" w:styleId="normaltextrun">
    <w:name w:val="normaltextrun"/>
    <w:basedOn w:val="DefaultParagraphFont"/>
    <w:rsid w:val="00903B29"/>
  </w:style>
  <w:style w:type="character" w:customStyle="1" w:styleId="eop">
    <w:name w:val="eop"/>
    <w:basedOn w:val="DefaultParagraphFont"/>
    <w:rsid w:val="00903B29"/>
  </w:style>
  <w:style w:type="paragraph" w:styleId="Revision">
    <w:name w:val="Revision"/>
    <w:hidden/>
    <w:uiPriority w:val="99"/>
    <w:semiHidden/>
    <w:rsid w:val="005A0FE8"/>
    <w:pPr>
      <w:spacing w:after="0" w:line="240" w:lineRule="auto"/>
    </w:pPr>
    <w:rPr>
      <w:rFonts w:eastAsiaTheme="minorEastAsia"/>
      <w:sz w:val="24"/>
      <w:lang w:eastAsia="es-CO"/>
    </w:rPr>
  </w:style>
  <w:style w:type="paragraph" w:styleId="FootnoteText">
    <w:name w:val="footnote text"/>
    <w:basedOn w:val="Normal"/>
    <w:link w:val="FootnoteTextChar"/>
    <w:uiPriority w:val="99"/>
    <w:semiHidden/>
    <w:unhideWhenUsed/>
    <w:rsid w:val="006F0DCB"/>
    <w:pPr>
      <w:spacing w:after="0"/>
    </w:pPr>
    <w:rPr>
      <w:sz w:val="20"/>
      <w:szCs w:val="20"/>
    </w:rPr>
  </w:style>
  <w:style w:type="character" w:customStyle="1" w:styleId="FootnoteTextChar">
    <w:name w:val="Footnote Text Char"/>
    <w:basedOn w:val="DefaultParagraphFont"/>
    <w:link w:val="FootnoteText"/>
    <w:uiPriority w:val="99"/>
    <w:semiHidden/>
    <w:rsid w:val="006F0DCB"/>
    <w:rPr>
      <w:rFonts w:eastAsiaTheme="minorEastAsia"/>
      <w:sz w:val="20"/>
      <w:szCs w:val="20"/>
      <w:lang w:eastAsia="es-CO"/>
    </w:rPr>
  </w:style>
  <w:style w:type="character" w:styleId="FootnoteReference">
    <w:name w:val="footnote reference"/>
    <w:basedOn w:val="DefaultParagraphFont"/>
    <w:uiPriority w:val="99"/>
    <w:semiHidden/>
    <w:unhideWhenUsed/>
    <w:rsid w:val="006F0DCB"/>
    <w:rPr>
      <w:vertAlign w:val="superscript"/>
    </w:rPr>
  </w:style>
  <w:style w:type="table" w:customStyle="1" w:styleId="TableGrid1">
    <w:name w:val="Table Grid1"/>
    <w:basedOn w:val="TableNormal"/>
    <w:next w:val="TableGrid"/>
    <w:uiPriority w:val="39"/>
    <w:rsid w:val="003B0553"/>
    <w:pPr>
      <w:spacing w:after="0" w:line="240" w:lineRule="auto"/>
    </w:pPr>
    <w:rPr>
      <w:rFonts w:ascii="Nunito" w:eastAsia="Nunito" w:hAnsi="Nunito" w:cs="Nunito"/>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35465">
      <w:bodyDiv w:val="1"/>
      <w:marLeft w:val="0"/>
      <w:marRight w:val="0"/>
      <w:marTop w:val="0"/>
      <w:marBottom w:val="0"/>
      <w:divBdr>
        <w:top w:val="none" w:sz="0" w:space="0" w:color="auto"/>
        <w:left w:val="none" w:sz="0" w:space="0" w:color="auto"/>
        <w:bottom w:val="none" w:sz="0" w:space="0" w:color="auto"/>
        <w:right w:val="none" w:sz="0" w:space="0" w:color="auto"/>
      </w:divBdr>
    </w:div>
    <w:div w:id="17628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27</Pages>
  <Words>4514</Words>
  <Characters>24830</Characters>
  <Application>Microsoft Office Word</Application>
  <DocSecurity>0</DocSecurity>
  <Lines>206</Lines>
  <Paragraphs>58</Paragraphs>
  <ScaleCrop>false</ScaleCrop>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alidación 
para PMCC en sectores diferentes al de uso de la tierra</dc:title>
  <dc:subject/>
  <dc:creator>Natalia Forero Vargas</dc:creator>
  <cp:keywords/>
  <dc:description/>
  <cp:lastModifiedBy>Claudia Valdés</cp:lastModifiedBy>
  <cp:revision>126</cp:revision>
  <dcterms:created xsi:type="dcterms:W3CDTF">2022-11-14T21:26:00Z</dcterms:created>
  <dcterms:modified xsi:type="dcterms:W3CDTF">2023-09-11T15:18:00Z</dcterms:modified>
</cp:coreProperties>
</file>