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9CB1" w14:textId="2EE62F44" w:rsidR="00120904" w:rsidRPr="00E244BF" w:rsidRDefault="2DE2CFAF" w:rsidP="009B74D2">
      <w:pPr>
        <w:spacing w:before="0"/>
        <w:jc w:val="center"/>
        <w:rPr>
          <w:rFonts w:ascii="Nunito" w:hAnsi="Nunito" w:cstheme="majorBidi"/>
          <w:b/>
          <w:bCs/>
          <w:i w:val="0"/>
          <w:color w:val="0070C0"/>
          <w:sz w:val="40"/>
          <w:szCs w:val="40"/>
          <w:lang w:val="es-CO"/>
        </w:rPr>
      </w:pPr>
      <w:r w:rsidRPr="00E244BF">
        <w:rPr>
          <w:rFonts w:ascii="Nunito" w:hAnsi="Nunito" w:cstheme="majorBidi"/>
          <w:b/>
          <w:bCs/>
          <w:i w:val="0"/>
          <w:color w:val="0070C0"/>
          <w:sz w:val="40"/>
          <w:szCs w:val="40"/>
          <w:lang w:val="es-CO"/>
        </w:rPr>
        <w:t xml:space="preserve">Declaración de </w:t>
      </w:r>
      <w:r w:rsidR="007F5A44" w:rsidRPr="00E244BF">
        <w:rPr>
          <w:rFonts w:ascii="Nunito" w:hAnsi="Nunito" w:cstheme="majorBidi"/>
          <w:b/>
          <w:bCs/>
          <w:i w:val="0"/>
          <w:color w:val="0070C0"/>
          <w:sz w:val="40"/>
          <w:szCs w:val="40"/>
          <w:lang w:val="es-CO"/>
        </w:rPr>
        <w:t>v</w:t>
      </w:r>
      <w:r w:rsidR="00C01922">
        <w:rPr>
          <w:rFonts w:ascii="Nunito" w:hAnsi="Nunito" w:cstheme="majorBidi"/>
          <w:b/>
          <w:bCs/>
          <w:i w:val="0"/>
          <w:color w:val="0070C0"/>
          <w:sz w:val="40"/>
          <w:szCs w:val="40"/>
          <w:lang w:val="es-CO"/>
        </w:rPr>
        <w:t>erificación</w:t>
      </w:r>
    </w:p>
    <w:p w14:paraId="78A258C5" w14:textId="77777777" w:rsidR="00666E01" w:rsidRPr="009B74D2" w:rsidRDefault="00666E01" w:rsidP="009B74D2">
      <w:pPr>
        <w:rPr>
          <w:rFonts w:ascii="Nunito" w:hAnsi="Nunito"/>
          <w:i w:val="0"/>
          <w:iCs/>
          <w:sz w:val="24"/>
          <w:szCs w:val="24"/>
          <w:lang w:val="es-CO"/>
        </w:rPr>
      </w:pPr>
    </w:p>
    <w:p w14:paraId="758B825C" w14:textId="450FA4E8" w:rsidR="00142888" w:rsidRPr="009A0E63" w:rsidRDefault="00142888" w:rsidP="009B74D2">
      <w:pPr>
        <w:jc w:val="both"/>
        <w:rPr>
          <w:rFonts w:ascii="Nunito" w:hAnsi="Nunito" w:cs="Calibri"/>
          <w:i w:val="0"/>
          <w:iCs/>
          <w:color w:val="CC3668"/>
          <w:sz w:val="24"/>
          <w:szCs w:val="24"/>
          <w:lang w:val="es-CO"/>
        </w:rPr>
      </w:pPr>
      <w:r w:rsidRPr="009A0E63">
        <w:rPr>
          <w:rFonts w:ascii="Nunito" w:hAnsi="Nunito"/>
          <w:b/>
          <w:i w:val="0"/>
          <w:color w:val="CC3668"/>
          <w:lang w:val="es-CO"/>
        </w:rPr>
        <w:t>Nota:</w:t>
      </w:r>
      <w:r w:rsidRPr="009A0E63">
        <w:rPr>
          <w:rFonts w:ascii="Nunito" w:hAnsi="Nunito"/>
          <w:i w:val="0"/>
          <w:color w:val="CC3668"/>
          <w:lang w:val="es-CO"/>
        </w:rPr>
        <w:t xml:space="preserve"> Se pueden eliminar o adicionar filas/columnas que no sean necesarias o que complementen la información. Cada OVV es libre de desarrollar su propia plantilla, esta es un ejemplo. Al llenar este documento, borre las instrucciones dadas. Cuando se c</w:t>
      </w:r>
      <w:r w:rsidR="00912288" w:rsidRPr="009A0E63">
        <w:rPr>
          <w:rFonts w:ascii="Nunito" w:hAnsi="Nunito"/>
          <w:i w:val="0"/>
          <w:color w:val="CC3668"/>
          <w:lang w:val="es-CO"/>
        </w:rPr>
        <w:t>omple</w:t>
      </w:r>
      <w:r w:rsidRPr="009A0E63">
        <w:rPr>
          <w:rFonts w:ascii="Nunito" w:hAnsi="Nunito"/>
          <w:i w:val="0"/>
          <w:color w:val="CC3668"/>
          <w:lang w:val="es-CO"/>
        </w:rPr>
        <w:t>ten las secciones, la letra en color rosado cambiarla por color negro.</w:t>
      </w:r>
    </w:p>
    <w:p w14:paraId="42334211" w14:textId="30EFAB4D" w:rsidR="00BD1A70" w:rsidRPr="009A0E63" w:rsidRDefault="00BD1A70" w:rsidP="009B74D2">
      <w:pPr>
        <w:rPr>
          <w:rFonts w:ascii="Nunito" w:hAnsi="Nunito" w:cs="Calibri"/>
          <w:i w:val="0"/>
          <w:iCs/>
          <w:color w:val="CC3668"/>
          <w:sz w:val="24"/>
          <w:szCs w:val="24"/>
          <w:lang w:val="es-CO"/>
        </w:rPr>
      </w:pPr>
      <w:r w:rsidRPr="009A0E63">
        <w:rPr>
          <w:rFonts w:ascii="Nunito" w:hAnsi="Nunito" w:cs="Calibri"/>
          <w:i w:val="0"/>
          <w:iCs/>
          <w:color w:val="CC3668"/>
          <w:sz w:val="24"/>
          <w:szCs w:val="24"/>
          <w:lang w:val="es-CO"/>
        </w:rPr>
        <w:t>Lugar, día.mes.año</w:t>
      </w:r>
    </w:p>
    <w:p w14:paraId="0E6CE1D2" w14:textId="2A004F79" w:rsidR="00306348" w:rsidRPr="009B74D2" w:rsidRDefault="00306348" w:rsidP="009B74D2">
      <w:pPr>
        <w:spacing w:before="0"/>
        <w:rPr>
          <w:rFonts w:ascii="Nunito" w:hAnsi="Nunito"/>
          <w:i w:val="0"/>
          <w:iCs/>
          <w:color w:val="auto"/>
          <w:sz w:val="24"/>
          <w:szCs w:val="24"/>
          <w:lang w:val="es-CO"/>
        </w:rPr>
      </w:pPr>
    </w:p>
    <w:tbl>
      <w:tblPr>
        <w:tblStyle w:val="GridTable5Dark-Accent4"/>
        <w:tblpPr w:leftFromText="142" w:rightFromText="142" w:vertAnchor="text" w:horzAnchor="margin" w:tblpY="1"/>
        <w:tblW w:w="920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shd w:val="clear" w:color="auto" w:fill="0070C0"/>
        <w:tblLook w:val="04A0" w:firstRow="1" w:lastRow="0" w:firstColumn="1" w:lastColumn="0" w:noHBand="0" w:noVBand="1"/>
      </w:tblPr>
      <w:tblGrid>
        <w:gridCol w:w="3823"/>
        <w:gridCol w:w="5386"/>
      </w:tblGrid>
      <w:tr w:rsidR="001861EC" w:rsidRPr="009B74D2" w14:paraId="3AFD645E" w14:textId="77777777" w:rsidTr="00E409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8EAADB" w:themeFill="accent1" w:themeFillTint="99"/>
            <w:vAlign w:val="center"/>
          </w:tcPr>
          <w:p w14:paraId="57341123" w14:textId="6E561B2B" w:rsidR="001861EC" w:rsidRPr="009B74D2" w:rsidRDefault="001861EC" w:rsidP="009B74D2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bCs w:val="0"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 xml:space="preserve">Nombre del </w:t>
            </w:r>
            <w:r w:rsidR="009B74D2"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PMEC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3825B83" w14:textId="2525401C" w:rsidR="00670B2A" w:rsidRPr="009A0E63" w:rsidRDefault="001861EC" w:rsidP="009B74D2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b w:val="0"/>
                <w:bCs w:val="0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Style w:val="Instrucciones"/>
                <w:rFonts w:ascii="Nunito" w:eastAsiaTheme="minorEastAsia" w:hAnsi="Nunito"/>
                <w:b w:val="0"/>
                <w:i w:val="0"/>
                <w:iCs/>
                <w:color w:val="CC3668"/>
                <w:sz w:val="24"/>
                <w:szCs w:val="24"/>
                <w:lang w:val="es-CO"/>
              </w:rPr>
              <w:t xml:space="preserve">Escriba el </w:t>
            </w:r>
            <w:r w:rsidR="00F87225" w:rsidRPr="009A0E63">
              <w:rPr>
                <w:rStyle w:val="Instrucciones"/>
                <w:rFonts w:ascii="Nunito" w:eastAsiaTheme="minorEastAsia" w:hAnsi="Nunito"/>
                <w:b w:val="0"/>
                <w:i w:val="0"/>
                <w:iCs/>
                <w:color w:val="CC3668"/>
                <w:sz w:val="24"/>
                <w:szCs w:val="24"/>
                <w:lang w:val="es-CO"/>
              </w:rPr>
              <w:t>nombre</w:t>
            </w:r>
            <w:r w:rsidRPr="009A0E63">
              <w:rPr>
                <w:rStyle w:val="Instrucciones"/>
                <w:rFonts w:ascii="Nunito" w:eastAsiaTheme="minorEastAsia" w:hAnsi="Nunito"/>
                <w:b w:val="0"/>
                <w:i w:val="0"/>
                <w:iCs/>
                <w:color w:val="CC3668"/>
                <w:sz w:val="24"/>
                <w:szCs w:val="24"/>
                <w:lang w:val="es-CO"/>
              </w:rPr>
              <w:t xml:space="preserve"> completo del </w:t>
            </w:r>
            <w:r w:rsidR="009B74D2" w:rsidRPr="009A0E63">
              <w:rPr>
                <w:rStyle w:val="Instrucciones"/>
                <w:rFonts w:ascii="Nunito" w:eastAsiaTheme="minorEastAsia" w:hAnsi="Nunito"/>
                <w:b w:val="0"/>
                <w:i w:val="0"/>
                <w:iCs/>
                <w:color w:val="CC3668"/>
                <w:sz w:val="24"/>
                <w:szCs w:val="24"/>
                <w:lang w:val="es-CO"/>
              </w:rPr>
              <w:t>PMEC</w:t>
            </w:r>
            <w:r w:rsidR="00B16376" w:rsidRPr="009A0E63">
              <w:rPr>
                <w:rStyle w:val="Instrucciones"/>
                <w:rFonts w:ascii="Nunito" w:eastAsiaTheme="minorEastAsia" w:hAnsi="Nunito"/>
                <w:b w:val="0"/>
                <w:i w:val="0"/>
                <w:iCs/>
                <w:color w:val="CC3668"/>
                <w:sz w:val="24"/>
                <w:szCs w:val="24"/>
                <w:lang w:val="es-CO"/>
              </w:rPr>
              <w:t>.</w:t>
            </w:r>
          </w:p>
        </w:tc>
      </w:tr>
      <w:tr w:rsidR="001861EC" w:rsidRPr="009B74D2" w14:paraId="4681B8BE" w14:textId="77777777" w:rsidTr="00E40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26003155" w14:textId="785D21F3" w:rsidR="001861EC" w:rsidRPr="009B74D2" w:rsidRDefault="001861EC" w:rsidP="009B74D2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bCs w:val="0"/>
                <w:i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Cliente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707152C8" w14:textId="21194605" w:rsidR="00670B2A" w:rsidRPr="009A0E63" w:rsidRDefault="001861EC" w:rsidP="009B74D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 xml:space="preserve">Escriba el nombre del titular del </w:t>
            </w:r>
            <w:r w:rsidR="009B74D2"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PMEC</w:t>
            </w:r>
            <w:r w:rsidR="00B16376"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.</w:t>
            </w:r>
          </w:p>
        </w:tc>
      </w:tr>
      <w:tr w:rsidR="001861EC" w:rsidRPr="009B74D2" w14:paraId="45079EAC" w14:textId="77777777" w:rsidTr="00E409E8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7999350D" w14:textId="27EC65AF" w:rsidR="001861EC" w:rsidRPr="009B74D2" w:rsidRDefault="001861EC" w:rsidP="009B74D2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Identificación del cliente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0595205F" w14:textId="619FEB1B" w:rsidR="00670B2A" w:rsidRPr="009A0E63" w:rsidRDefault="001861EC" w:rsidP="009B74D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Escriba el documento de identificación del cliente</w:t>
            </w:r>
            <w:r w:rsidR="00B16376"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.</w:t>
            </w:r>
          </w:p>
        </w:tc>
      </w:tr>
      <w:tr w:rsidR="001861EC" w:rsidRPr="009B74D2" w14:paraId="27C51B49" w14:textId="77777777" w:rsidTr="00E40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505F153C" w14:textId="3305AE89" w:rsidR="001861EC" w:rsidRPr="009B74D2" w:rsidRDefault="001861EC" w:rsidP="009B74D2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OVV a cargo del proceso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6ABE7616" w14:textId="4F0B5AFA" w:rsidR="00670B2A" w:rsidRPr="009A0E63" w:rsidRDefault="001861EC" w:rsidP="009B74D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Escriba el nombre del OVV</w:t>
            </w:r>
            <w:r w:rsidR="00B16376"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.</w:t>
            </w:r>
          </w:p>
        </w:tc>
      </w:tr>
      <w:tr w:rsidR="00D20152" w:rsidRPr="009B74D2" w14:paraId="6B371280" w14:textId="77777777" w:rsidTr="00E244B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7C6456FC" w14:textId="7C058DF1" w:rsidR="00D20152" w:rsidRPr="009B74D2" w:rsidRDefault="00D20152" w:rsidP="009B74D2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Documentos revisados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3069F05E" w14:textId="01ADFF71" w:rsidR="00670B2A" w:rsidRPr="009A0E63" w:rsidRDefault="00D20152" w:rsidP="009B74D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Liste los documentos auditados</w:t>
            </w:r>
            <w:r w:rsidR="00B16376"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.</w:t>
            </w:r>
          </w:p>
        </w:tc>
      </w:tr>
      <w:tr w:rsidR="001861EC" w:rsidRPr="009B74D2" w14:paraId="57356864" w14:textId="77777777" w:rsidTr="00E40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547E7516" w14:textId="7C233E06" w:rsidR="001861EC" w:rsidRPr="009B74D2" w:rsidRDefault="009B74D2" w:rsidP="009B74D2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bCs w:val="0"/>
                <w:color w:val="auto"/>
                <w:szCs w:val="24"/>
                <w:lang w:val="es-CO"/>
              </w:rPr>
            </w:pPr>
            <w:r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Actividad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125EBAEA" w14:textId="18A6CA93" w:rsidR="00670B2A" w:rsidRPr="009A0E63" w:rsidRDefault="001861EC" w:rsidP="009B74D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Escriba</w:t>
            </w:r>
            <w:r w:rsidR="009B74D2"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 xml:space="preserve"> la actividad </w:t>
            </w: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 xml:space="preserve">en el que se desarrolla el </w:t>
            </w:r>
            <w:r w:rsidR="009B74D2"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PMEC</w:t>
            </w: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 xml:space="preserve"> de acuerdo con el Protocolo de</w:t>
            </w:r>
            <w:r w:rsid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l PVEC</w:t>
            </w:r>
            <w:r w:rsidR="00B16376"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.</w:t>
            </w:r>
          </w:p>
        </w:tc>
      </w:tr>
      <w:tr w:rsidR="001861EC" w:rsidRPr="009B74D2" w14:paraId="623BAC7B" w14:textId="77777777" w:rsidTr="00E409E8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36F2A5D0" w14:textId="51B61622" w:rsidR="001861EC" w:rsidRPr="009B74D2" w:rsidRDefault="001861EC" w:rsidP="009B74D2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bCs w:val="0"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Lineamientos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15CFDC1B" w14:textId="031CE9A7" w:rsidR="00670B2A" w:rsidRPr="009A0E63" w:rsidRDefault="001861EC" w:rsidP="009B74D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 xml:space="preserve">Relacione los lineamientos bajo los cuales evaluó el </w:t>
            </w:r>
            <w:r w:rsidR="009B74D2"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PMEC</w:t>
            </w:r>
            <w:r w:rsidR="00B16376"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.</w:t>
            </w:r>
          </w:p>
        </w:tc>
      </w:tr>
      <w:tr w:rsidR="001861EC" w:rsidRPr="009B74D2" w14:paraId="2D189F46" w14:textId="77777777" w:rsidTr="00E40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2654DF20" w14:textId="517C010C" w:rsidR="001861EC" w:rsidRPr="009B74D2" w:rsidRDefault="001861EC" w:rsidP="009B74D2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Metodología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21008C71" w14:textId="073C6A76" w:rsidR="00670B2A" w:rsidRPr="009A0E63" w:rsidRDefault="001861EC" w:rsidP="009B74D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Escriba el nombre de la metodología empleada</w:t>
            </w:r>
            <w:r w:rsidR="00B16376"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.</w:t>
            </w:r>
          </w:p>
        </w:tc>
      </w:tr>
      <w:tr w:rsidR="00CC2AE8" w:rsidRPr="009B74D2" w14:paraId="05A23D3B" w14:textId="77777777" w:rsidTr="00E409E8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710C1B68" w14:textId="1D411C60" w:rsidR="00CC2AE8" w:rsidRPr="009B74D2" w:rsidRDefault="00CC2AE8" w:rsidP="009B74D2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Nivel de aseguramiento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</w:tcPr>
          <w:p w14:paraId="788446EF" w14:textId="458BA39A" w:rsidR="00CC2AE8" w:rsidRPr="009A0E63" w:rsidRDefault="00CC2AE8" w:rsidP="009B74D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  <w:t>Indique el nivel de aseguramiento alcanzado en la v</w:t>
            </w:r>
            <w:r w:rsidR="00C172F3"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  <w:t>erificación</w:t>
            </w:r>
            <w:r w:rsidRPr="009A0E63"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  <w:t xml:space="preserve"> del </w:t>
            </w:r>
            <w:r w:rsidR="009B74D2" w:rsidRPr="009A0E63"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  <w:t>PMEC</w:t>
            </w:r>
            <w:r w:rsidRPr="009A0E63"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  <w:t xml:space="preserve">. </w:t>
            </w:r>
          </w:p>
        </w:tc>
      </w:tr>
      <w:tr w:rsidR="00CC2AE8" w:rsidRPr="009B74D2" w14:paraId="190B14D9" w14:textId="77777777" w:rsidTr="00E24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24A2FA34" w14:textId="75450614" w:rsidR="00CC2AE8" w:rsidRPr="009B74D2" w:rsidRDefault="00CC2AE8" w:rsidP="009B74D2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Período</w:t>
            </w:r>
            <w:r w:rsidR="00C172F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 xml:space="preserve"> verificado: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1B655218" w14:textId="6058F83A" w:rsidR="00670B2A" w:rsidRPr="009A0E63" w:rsidRDefault="00CC2AE8" w:rsidP="009B74D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Relacione el período de</w:t>
            </w:r>
            <w:r w:rsidR="00C172F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 xml:space="preserve"> monitoreo verificado</w:t>
            </w: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: de día.mes.año a día.mes.año.</w:t>
            </w:r>
          </w:p>
        </w:tc>
      </w:tr>
      <w:tr w:rsidR="00CC2AE8" w:rsidRPr="009B74D2" w14:paraId="649416ED" w14:textId="77777777" w:rsidTr="00E409E8">
        <w:trPr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592B902A" w14:textId="6BB4B22D" w:rsidR="00CC2AE8" w:rsidRPr="009B74D2" w:rsidRDefault="00CC2AE8" w:rsidP="009B74D2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Reducciones</w:t>
            </w:r>
            <w:r w:rsid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 xml:space="preserve"> o recirculaciones </w:t>
            </w: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 xml:space="preserve">totales de </w:t>
            </w:r>
            <w:r w:rsid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materiales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77467219" w14:textId="39331207" w:rsidR="00670B2A" w:rsidRPr="009A0E63" w:rsidRDefault="00CC2AE8" w:rsidP="009B74D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 xml:space="preserve">Relacione la cantidad </w:t>
            </w:r>
            <w:r w:rsidR="004C7FC4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total</w:t>
            </w:r>
            <w:r w:rsidR="004C7FC4"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 xml:space="preserve"> reducida o recirculada</w:t>
            </w:r>
            <w:r w:rsidR="004C7FC4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 xml:space="preserve"> de materiales</w:t>
            </w:r>
            <w:r w:rsidR="009B74D2"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 xml:space="preserve"> </w:t>
            </w: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 xml:space="preserve">por el </w:t>
            </w:r>
            <w:r w:rsidR="009B74D2"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PMEC</w:t>
            </w: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 xml:space="preserve"> durante </w:t>
            </w:r>
            <w:r w:rsidR="00C172F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el período de monitoreo verificado</w:t>
            </w: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.</w:t>
            </w:r>
          </w:p>
        </w:tc>
      </w:tr>
      <w:tr w:rsidR="008B39EA" w:rsidRPr="009B74D2" w14:paraId="35022421" w14:textId="77777777" w:rsidTr="00E40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20406707" w14:textId="0E2467BB" w:rsidR="008B39EA" w:rsidRPr="009B74D2" w:rsidRDefault="008B39EA" w:rsidP="008B39EA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Cs w:val="0"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 xml:space="preserve">Reducciones </w:t>
            </w:r>
            <w:r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 xml:space="preserve">o recirculaciones </w:t>
            </w: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netas</w:t>
            </w:r>
            <w:r w:rsidRPr="009B74D2">
              <w:rPr>
                <w:rFonts w:ascii="Nunito" w:hAnsi="Nunito"/>
                <w:b/>
                <w:szCs w:val="24"/>
                <w:lang w:val="es-CO"/>
              </w:rPr>
              <w:t xml:space="preserve"> </w:t>
            </w: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de</w:t>
            </w:r>
            <w:r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 xml:space="preserve"> materiales: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61BD44B8" w14:textId="62F0730E" w:rsidR="008B39EA" w:rsidRPr="009A0E63" w:rsidRDefault="008B39EA" w:rsidP="008B39E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 xml:space="preserve">Relacione la cantidad </w:t>
            </w:r>
            <w:r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neta</w:t>
            </w: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 xml:space="preserve"> reducida o recirculada </w:t>
            </w:r>
            <w:r w:rsidR="004C7FC4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 xml:space="preserve">de materiales </w:t>
            </w: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por el PMEC durante</w:t>
            </w:r>
            <w:r w:rsidR="00C172F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 xml:space="preserve"> el período de monitoreo verificado</w:t>
            </w:r>
            <w:r w:rsidR="00C172F3"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.</w:t>
            </w:r>
          </w:p>
        </w:tc>
      </w:tr>
      <w:tr w:rsidR="008B39EA" w:rsidRPr="009B74D2" w14:paraId="44B40058" w14:textId="77777777" w:rsidTr="00E409E8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  <w:bottom w:val="none" w:sz="0" w:space="0" w:color="auto"/>
            </w:tcBorders>
            <w:shd w:val="clear" w:color="auto" w:fill="8EAADB" w:themeFill="accent1" w:themeFillTint="99"/>
            <w:vAlign w:val="center"/>
          </w:tcPr>
          <w:p w14:paraId="2E30E54C" w14:textId="195523C1" w:rsidR="008B39EA" w:rsidRPr="009B74D2" w:rsidRDefault="008B39EA" w:rsidP="008B39EA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bCs w:val="0"/>
                <w:color w:val="auto"/>
                <w:szCs w:val="24"/>
              </w:rPr>
              <w:t>Ubicación</w:t>
            </w:r>
            <w:r w:rsidRPr="009B74D2">
              <w:rPr>
                <w:rFonts w:ascii="Nunito" w:hAnsi="Nunito" w:cs="Calibri"/>
                <w:b/>
                <w:bCs w:val="0"/>
                <w:color w:val="auto"/>
                <w:szCs w:val="24"/>
                <w:lang w:val="es-CO"/>
              </w:rPr>
              <w:t xml:space="preserve"> del PMEC</w:t>
            </w:r>
            <w:r>
              <w:rPr>
                <w:rFonts w:ascii="Nunito" w:hAnsi="Nunito" w:cs="Calibri"/>
                <w:b/>
                <w:bCs w:val="0"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24D97040" w14:textId="03354D1E" w:rsidR="008B39EA" w:rsidRPr="009A0E63" w:rsidRDefault="008B39EA" w:rsidP="008B39E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Fonts w:ascii="Nunito" w:hAnsi="Nunito"/>
                <w:i w:val="0"/>
                <w:iCs/>
                <w:color w:val="CC3668"/>
                <w:sz w:val="24"/>
                <w:szCs w:val="24"/>
                <w:lang w:val="es-CO"/>
              </w:rPr>
              <w:t>Indique la ubicación específica del PMEC.</w:t>
            </w: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 xml:space="preserve"> </w:t>
            </w:r>
          </w:p>
        </w:tc>
      </w:tr>
    </w:tbl>
    <w:p w14:paraId="7589582C" w14:textId="77777777" w:rsidR="00753942" w:rsidRPr="009B74D2" w:rsidRDefault="00753942" w:rsidP="009B74D2">
      <w:pPr>
        <w:spacing w:before="0"/>
        <w:rPr>
          <w:rFonts w:ascii="Nunito" w:hAnsi="Nunito"/>
          <w:i w:val="0"/>
          <w:iCs/>
          <w:color w:val="auto"/>
          <w:sz w:val="24"/>
          <w:szCs w:val="24"/>
          <w:lang w:val="es-CO"/>
        </w:rPr>
      </w:pPr>
    </w:p>
    <w:p w14:paraId="7CF91FB6" w14:textId="2ED5EC03" w:rsidR="00DB5728" w:rsidRPr="009B74D2" w:rsidRDefault="00DB5728" w:rsidP="009B74D2">
      <w:pPr>
        <w:spacing w:before="0"/>
        <w:jc w:val="both"/>
        <w:rPr>
          <w:rFonts w:ascii="Nunito" w:hAnsi="Nunito"/>
          <w:i w:val="0"/>
          <w:iCs/>
          <w:color w:val="auto"/>
          <w:sz w:val="24"/>
          <w:szCs w:val="24"/>
          <w:lang w:val="es-CO"/>
        </w:rPr>
      </w:pPr>
      <w:r w:rsidRP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 xml:space="preserve">Se certifica que el </w:t>
      </w:r>
      <w:r w:rsidR="009B74D2" w:rsidRP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>PMEC</w:t>
      </w:r>
      <w:r w:rsidRP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 xml:space="preserve"> “</w:t>
      </w:r>
      <w:r w:rsidR="00BC2F22" w:rsidRPr="009A0E63">
        <w:rPr>
          <w:rFonts w:ascii="Nunito" w:hAnsi="Nunito"/>
          <w:i w:val="0"/>
          <w:iCs/>
          <w:color w:val="CC3668"/>
          <w:sz w:val="24"/>
          <w:szCs w:val="24"/>
          <w:lang w:val="es-CO"/>
        </w:rPr>
        <w:t xml:space="preserve">escriba el </w:t>
      </w:r>
      <w:r w:rsidR="00647EFC" w:rsidRPr="009A0E63">
        <w:rPr>
          <w:rFonts w:ascii="Nunito" w:hAnsi="Nunito"/>
          <w:i w:val="0"/>
          <w:iCs/>
          <w:color w:val="CC3668"/>
          <w:sz w:val="24"/>
          <w:szCs w:val="24"/>
          <w:lang w:val="es-CO"/>
        </w:rPr>
        <w:t xml:space="preserve">nombre del </w:t>
      </w:r>
      <w:r w:rsidR="009B74D2" w:rsidRPr="009A0E63">
        <w:rPr>
          <w:rFonts w:ascii="Nunito" w:hAnsi="Nunito"/>
          <w:i w:val="0"/>
          <w:iCs/>
          <w:color w:val="CC3668"/>
          <w:sz w:val="24"/>
          <w:szCs w:val="24"/>
          <w:lang w:val="es-CO"/>
        </w:rPr>
        <w:t>PMEC</w:t>
      </w:r>
      <w:r w:rsidRP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>” anteriormente relacionado se encuentra</w:t>
      </w:r>
      <w:r w:rsidR="00647EFC" w:rsidRP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 xml:space="preserve"> v</w:t>
      </w:r>
      <w:r w:rsidR="002051F2">
        <w:rPr>
          <w:rFonts w:ascii="Nunito" w:hAnsi="Nunito"/>
          <w:i w:val="0"/>
          <w:iCs/>
          <w:color w:val="auto"/>
          <w:sz w:val="24"/>
          <w:szCs w:val="24"/>
          <w:lang w:val="es-CO"/>
        </w:rPr>
        <w:t>erificado</w:t>
      </w:r>
      <w:r w:rsidR="00DF1F30" w:rsidRP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 xml:space="preserve"> </w:t>
      </w:r>
      <w:r w:rsidRP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>teniendo en cuenta los siguientes parámetros:</w:t>
      </w:r>
    </w:p>
    <w:p w14:paraId="1F194AD6" w14:textId="53B5ACB8" w:rsidR="00EC1009" w:rsidRPr="009A0E63" w:rsidRDefault="00771D62" w:rsidP="009B74D2">
      <w:pPr>
        <w:jc w:val="both"/>
        <w:rPr>
          <w:rFonts w:ascii="Nunito" w:hAnsi="Nunito"/>
          <w:i w:val="0"/>
          <w:iCs/>
          <w:color w:val="CC3668"/>
          <w:sz w:val="24"/>
          <w:szCs w:val="24"/>
          <w:lang w:val="es-CO"/>
        </w:rPr>
      </w:pPr>
      <w:r w:rsidRPr="009A0E63">
        <w:rPr>
          <w:rFonts w:ascii="Nunito" w:hAnsi="Nunito"/>
          <w:i w:val="0"/>
          <w:iCs/>
          <w:color w:val="CC3668"/>
          <w:sz w:val="24"/>
          <w:szCs w:val="24"/>
          <w:lang w:val="es-CO"/>
        </w:rPr>
        <w:t>L</w:t>
      </w:r>
      <w:r w:rsidR="00647EFC" w:rsidRPr="009A0E63">
        <w:rPr>
          <w:rFonts w:ascii="Nunito" w:hAnsi="Nunito"/>
          <w:i w:val="0"/>
          <w:iCs/>
          <w:color w:val="CC3668"/>
          <w:sz w:val="24"/>
          <w:szCs w:val="24"/>
          <w:lang w:val="es-CO"/>
        </w:rPr>
        <w:t>ist</w:t>
      </w:r>
      <w:r w:rsidR="00FC10EF" w:rsidRPr="009A0E63">
        <w:rPr>
          <w:rFonts w:ascii="Nunito" w:hAnsi="Nunito"/>
          <w:i w:val="0"/>
          <w:iCs/>
          <w:color w:val="CC3668"/>
          <w:sz w:val="24"/>
          <w:szCs w:val="24"/>
          <w:lang w:val="es-CO"/>
        </w:rPr>
        <w:t>e</w:t>
      </w:r>
      <w:r w:rsidR="00647EFC" w:rsidRPr="009A0E63">
        <w:rPr>
          <w:rFonts w:ascii="Nunito" w:hAnsi="Nunito"/>
          <w:i w:val="0"/>
          <w:iCs/>
          <w:color w:val="CC3668"/>
          <w:sz w:val="24"/>
          <w:szCs w:val="24"/>
          <w:lang w:val="es-CO"/>
        </w:rPr>
        <w:t xml:space="preserve"> los parámetros bajo los que se v</w:t>
      </w:r>
      <w:r w:rsidR="002051F2">
        <w:rPr>
          <w:rFonts w:ascii="Nunito" w:hAnsi="Nunito"/>
          <w:i w:val="0"/>
          <w:iCs/>
          <w:color w:val="CC3668"/>
          <w:sz w:val="24"/>
          <w:szCs w:val="24"/>
          <w:lang w:val="es-CO"/>
        </w:rPr>
        <w:t>erific</w:t>
      </w:r>
      <w:r w:rsidR="00647EFC" w:rsidRPr="009A0E63">
        <w:rPr>
          <w:rFonts w:ascii="Nunito" w:hAnsi="Nunito"/>
          <w:i w:val="0"/>
          <w:iCs/>
          <w:color w:val="CC3668"/>
          <w:sz w:val="24"/>
          <w:szCs w:val="24"/>
          <w:lang w:val="es-CO"/>
        </w:rPr>
        <w:t xml:space="preserve">ó el </w:t>
      </w:r>
      <w:r w:rsidR="009B74D2" w:rsidRPr="009A0E63">
        <w:rPr>
          <w:rFonts w:ascii="Nunito" w:hAnsi="Nunito"/>
          <w:i w:val="0"/>
          <w:iCs/>
          <w:color w:val="CC3668"/>
          <w:sz w:val="24"/>
          <w:szCs w:val="24"/>
          <w:lang w:val="es-CO"/>
        </w:rPr>
        <w:t>PMEC</w:t>
      </w:r>
      <w:r w:rsidR="00463B1E" w:rsidRPr="009A0E63">
        <w:rPr>
          <w:rFonts w:ascii="Nunito" w:hAnsi="Nunito"/>
          <w:i w:val="0"/>
          <w:iCs/>
          <w:color w:val="CC3668"/>
          <w:sz w:val="24"/>
          <w:szCs w:val="24"/>
          <w:lang w:val="es-CO"/>
        </w:rPr>
        <w:t>.</w:t>
      </w:r>
    </w:p>
    <w:p w14:paraId="16EDBA60" w14:textId="6F4020A3" w:rsidR="00EC1009" w:rsidRPr="009B74D2" w:rsidRDefault="00EC1009" w:rsidP="009B74D2">
      <w:pPr>
        <w:jc w:val="both"/>
        <w:rPr>
          <w:rFonts w:ascii="Nunito" w:hAnsi="Nunito"/>
          <w:i w:val="0"/>
          <w:iCs/>
          <w:color w:val="auto"/>
          <w:sz w:val="24"/>
          <w:szCs w:val="24"/>
          <w:lang w:val="es-CO"/>
        </w:rPr>
      </w:pPr>
    </w:p>
    <w:p w14:paraId="082A2523" w14:textId="7E02AE5A" w:rsidR="008475CC" w:rsidRPr="009B74D2" w:rsidRDefault="00EF665C" w:rsidP="009B74D2">
      <w:pPr>
        <w:jc w:val="both"/>
        <w:rPr>
          <w:rFonts w:ascii="Nunito" w:hAnsi="Nunito"/>
          <w:i w:val="0"/>
          <w:iCs/>
          <w:lang w:val="es-CO"/>
        </w:rPr>
      </w:pPr>
      <w:r w:rsidRP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lastRenderedPageBreak/>
        <w:t>E</w:t>
      </w:r>
      <w:r w:rsidR="2DE2CFAF" w:rsidRP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>n la siguiente tabla se discrimina la cantidad de reducci</w:t>
      </w:r>
      <w:r w:rsidR="00B06462" w:rsidRP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>ones</w:t>
      </w:r>
      <w:r w:rsidR="2DE2CFAF" w:rsidRP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 xml:space="preserve"> </w:t>
      </w:r>
      <w:r w:rsid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 xml:space="preserve">o recirculaciones </w:t>
      </w:r>
      <w:r w:rsidR="2DE2CFAF" w:rsidRP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 xml:space="preserve">de </w:t>
      </w:r>
      <w:r w:rsid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 xml:space="preserve">materiales </w:t>
      </w:r>
      <w:r w:rsidR="2DE2CFAF" w:rsidRP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 xml:space="preserve">obtenida por el </w:t>
      </w:r>
      <w:r w:rsidR="009B74D2" w:rsidRP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>PMEC</w:t>
      </w:r>
      <w:r w:rsidR="2DE2CFAF" w:rsidRP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 xml:space="preserve"> en el período de</w:t>
      </w:r>
      <w:r w:rsidR="002051F2">
        <w:rPr>
          <w:rFonts w:ascii="Nunito" w:hAnsi="Nunito"/>
          <w:i w:val="0"/>
          <w:iCs/>
          <w:color w:val="auto"/>
          <w:sz w:val="24"/>
          <w:szCs w:val="24"/>
          <w:lang w:val="es-CO"/>
        </w:rPr>
        <w:t xml:space="preserve"> monitoreo verificado</w:t>
      </w:r>
      <w:r w:rsidR="2DE2CFAF" w:rsidRP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 xml:space="preserve"> anteriormente relacionado:</w:t>
      </w:r>
    </w:p>
    <w:p w14:paraId="71E6E2A3" w14:textId="77777777" w:rsidR="00E666E8" w:rsidRPr="009B74D2" w:rsidRDefault="00E666E8" w:rsidP="009B74D2">
      <w:pPr>
        <w:rPr>
          <w:rFonts w:ascii="Nunito" w:hAnsi="Nunito"/>
          <w:i w:val="0"/>
          <w:iCs/>
          <w:lang w:val="es-CO"/>
        </w:rPr>
      </w:pPr>
    </w:p>
    <w:tbl>
      <w:tblPr>
        <w:tblStyle w:val="GridTable1Light-Accent5"/>
        <w:tblW w:w="5000" w:type="pct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845"/>
        <w:gridCol w:w="1985"/>
        <w:gridCol w:w="2128"/>
        <w:gridCol w:w="2351"/>
      </w:tblGrid>
      <w:tr w:rsidR="009B74D2" w:rsidRPr="009B74D2" w14:paraId="3312E52A" w14:textId="77777777" w:rsidTr="00E409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tcBorders>
              <w:bottom w:val="none" w:sz="0" w:space="0" w:color="auto"/>
            </w:tcBorders>
            <w:shd w:val="clear" w:color="auto" w:fill="8EAADB" w:themeFill="accent1" w:themeFillTint="99"/>
            <w:noWrap/>
            <w:hideMark/>
          </w:tcPr>
          <w:p w14:paraId="3CCA7684" w14:textId="77777777" w:rsidR="009B74D2" w:rsidRPr="009B74D2" w:rsidRDefault="009B74D2" w:rsidP="009B74D2">
            <w:pPr>
              <w:spacing w:before="0"/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</w:pPr>
            <w:r w:rsidRPr="009B74D2"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>Año</w:t>
            </w:r>
          </w:p>
        </w:tc>
        <w:tc>
          <w:tcPr>
            <w:tcW w:w="1023" w:type="pct"/>
            <w:tcBorders>
              <w:bottom w:val="none" w:sz="0" w:space="0" w:color="auto"/>
            </w:tcBorders>
            <w:shd w:val="clear" w:color="auto" w:fill="8EAADB" w:themeFill="accent1" w:themeFillTint="99"/>
            <w:noWrap/>
            <w:hideMark/>
          </w:tcPr>
          <w:p w14:paraId="3E3174EE" w14:textId="3A8516F7" w:rsidR="009B74D2" w:rsidRPr="009B74D2" w:rsidRDefault="009B74D2" w:rsidP="009B74D2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</w:pPr>
            <w:r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Materiales </w:t>
            </w:r>
            <w:r w:rsidRPr="009B74D2">
              <w:rPr>
                <w:rFonts w:ascii="Nunito" w:eastAsia="Times New Roman" w:hAnsi="Nunito"/>
                <w:i w:val="0"/>
                <w:color w:val="auto"/>
                <w:kern w:val="0"/>
                <w:lang w:val="es-CO" w:eastAsia="en-US"/>
                <w14:ligatures w14:val="none"/>
              </w:rPr>
              <w:t>en el escenario de línea base</w:t>
            </w:r>
          </w:p>
        </w:tc>
        <w:tc>
          <w:tcPr>
            <w:tcW w:w="1101" w:type="pct"/>
            <w:tcBorders>
              <w:bottom w:val="none" w:sz="0" w:space="0" w:color="auto"/>
            </w:tcBorders>
            <w:shd w:val="clear" w:color="auto" w:fill="8EAADB" w:themeFill="accent1" w:themeFillTint="99"/>
          </w:tcPr>
          <w:p w14:paraId="0A9D2468" w14:textId="03CFCE97" w:rsidR="009B74D2" w:rsidRPr="009B74D2" w:rsidRDefault="009B74D2" w:rsidP="009B74D2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</w:pPr>
            <w:r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Materiales </w:t>
            </w:r>
            <w:r w:rsidRPr="009B74D2">
              <w:rPr>
                <w:rFonts w:ascii="Nunito" w:eastAsia="Times New Roman" w:hAnsi="Nunito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en el escenario de proyecto </w:t>
            </w:r>
            <w:r w:rsidRPr="009B74D2"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>(si aplica)</w:t>
            </w:r>
          </w:p>
        </w:tc>
        <w:tc>
          <w:tcPr>
            <w:tcW w:w="1180" w:type="pct"/>
            <w:tcBorders>
              <w:bottom w:val="none" w:sz="0" w:space="0" w:color="auto"/>
            </w:tcBorders>
            <w:shd w:val="clear" w:color="auto" w:fill="8EAADB" w:themeFill="accent1" w:themeFillTint="99"/>
            <w:noWrap/>
            <w:hideMark/>
          </w:tcPr>
          <w:p w14:paraId="0A5F932C" w14:textId="579A284E" w:rsidR="009B74D2" w:rsidRPr="009B74D2" w:rsidRDefault="009B74D2" w:rsidP="009B74D2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</w:pPr>
            <w:r w:rsidRPr="009B74D2"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Reducciones </w:t>
            </w:r>
            <w:r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o recirculaciones </w:t>
            </w:r>
            <w:r w:rsidRPr="009B74D2"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totales de </w:t>
            </w:r>
            <w:r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>materiales</w:t>
            </w:r>
          </w:p>
        </w:tc>
        <w:tc>
          <w:tcPr>
            <w:tcW w:w="1304" w:type="pct"/>
            <w:tcBorders>
              <w:bottom w:val="none" w:sz="0" w:space="0" w:color="auto"/>
            </w:tcBorders>
            <w:shd w:val="clear" w:color="auto" w:fill="8EAADB" w:themeFill="accent1" w:themeFillTint="99"/>
            <w:noWrap/>
            <w:hideMark/>
          </w:tcPr>
          <w:p w14:paraId="0F9DC81E" w14:textId="50091698" w:rsidR="009B74D2" w:rsidRPr="009B74D2" w:rsidRDefault="009B74D2" w:rsidP="009B74D2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</w:pPr>
            <w:r w:rsidRPr="009B74D2"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Reducciones </w:t>
            </w:r>
            <w:r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o recirculaciones </w:t>
            </w:r>
            <w:r w:rsidRPr="009B74D2"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netas </w:t>
            </w:r>
            <w:r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>de materiales</w:t>
            </w:r>
          </w:p>
        </w:tc>
      </w:tr>
      <w:tr w:rsidR="009B74D2" w:rsidRPr="009B74D2" w14:paraId="72A64F50" w14:textId="77777777" w:rsidTr="00E409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</w:tcPr>
          <w:p w14:paraId="49A3C5FF" w14:textId="77777777" w:rsidR="009B74D2" w:rsidRPr="009B74D2" w:rsidRDefault="009B74D2" w:rsidP="009B74D2">
            <w:pPr>
              <w:spacing w:before="0"/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023" w:type="pct"/>
            <w:noWrap/>
          </w:tcPr>
          <w:p w14:paraId="2AEF9A36" w14:textId="77777777" w:rsidR="009B74D2" w:rsidRPr="009B74D2" w:rsidRDefault="009B74D2" w:rsidP="009B74D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101" w:type="pct"/>
          </w:tcPr>
          <w:p w14:paraId="429E4DF0" w14:textId="77777777" w:rsidR="009B74D2" w:rsidRPr="009B74D2" w:rsidRDefault="009B74D2" w:rsidP="009B74D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180" w:type="pct"/>
            <w:noWrap/>
          </w:tcPr>
          <w:p w14:paraId="44FBC389" w14:textId="308C85DB" w:rsidR="009B74D2" w:rsidRPr="009B74D2" w:rsidRDefault="009B74D2" w:rsidP="009B74D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304" w:type="pct"/>
            <w:noWrap/>
          </w:tcPr>
          <w:p w14:paraId="09894846" w14:textId="77777777" w:rsidR="009B74D2" w:rsidRPr="009B74D2" w:rsidRDefault="009B74D2" w:rsidP="009B74D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</w:tr>
      <w:tr w:rsidR="009B74D2" w:rsidRPr="009B74D2" w14:paraId="2E546C51" w14:textId="77777777" w:rsidTr="00E409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372F1AE4" w14:textId="77777777" w:rsidR="009B74D2" w:rsidRPr="009B74D2" w:rsidRDefault="009B74D2" w:rsidP="009B74D2">
            <w:pPr>
              <w:spacing w:before="0"/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  <w:r w:rsidRPr="009B74D2"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  <w:t>Total</w:t>
            </w:r>
          </w:p>
        </w:tc>
        <w:tc>
          <w:tcPr>
            <w:tcW w:w="1023" w:type="pct"/>
            <w:noWrap/>
          </w:tcPr>
          <w:p w14:paraId="2527795E" w14:textId="77777777" w:rsidR="009B74D2" w:rsidRPr="009B74D2" w:rsidRDefault="009B74D2" w:rsidP="009B74D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b/>
                <w:bCs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101" w:type="pct"/>
          </w:tcPr>
          <w:p w14:paraId="56B2CF6F" w14:textId="77777777" w:rsidR="009B74D2" w:rsidRPr="009B74D2" w:rsidRDefault="009B74D2" w:rsidP="009B74D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b/>
                <w:bCs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180" w:type="pct"/>
            <w:noWrap/>
          </w:tcPr>
          <w:p w14:paraId="7667CB22" w14:textId="1E43DA29" w:rsidR="009B74D2" w:rsidRPr="009B74D2" w:rsidRDefault="009B74D2" w:rsidP="009B74D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b/>
                <w:bCs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304" w:type="pct"/>
            <w:noWrap/>
          </w:tcPr>
          <w:p w14:paraId="06E8DC34" w14:textId="77777777" w:rsidR="009B74D2" w:rsidRPr="009B74D2" w:rsidRDefault="009B74D2" w:rsidP="009B74D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b/>
                <w:bCs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</w:tr>
    </w:tbl>
    <w:p w14:paraId="631C0B75" w14:textId="417B4415" w:rsidR="005113BF" w:rsidRPr="009B74D2" w:rsidRDefault="005113BF" w:rsidP="009B74D2">
      <w:pPr>
        <w:rPr>
          <w:rFonts w:ascii="Nunito" w:hAnsi="Nunito"/>
          <w:i w:val="0"/>
          <w:color w:val="auto"/>
          <w:lang w:val="es-CO"/>
        </w:rPr>
      </w:pPr>
    </w:p>
    <w:p w14:paraId="16510392" w14:textId="3CBA0A97" w:rsidR="00E666E8" w:rsidRPr="009B74D2" w:rsidRDefault="00E666E8" w:rsidP="009B74D2">
      <w:pPr>
        <w:rPr>
          <w:rFonts w:ascii="Nunito" w:hAnsi="Nunito"/>
          <w:i w:val="0"/>
          <w:iCs/>
          <w:color w:val="auto"/>
          <w:lang w:val="es-CO"/>
        </w:rPr>
      </w:pPr>
    </w:p>
    <w:p w14:paraId="2ACB3501" w14:textId="2159B9D4" w:rsidR="00E666E8" w:rsidRPr="009B74D2" w:rsidRDefault="00E666E8" w:rsidP="009B74D2">
      <w:pPr>
        <w:rPr>
          <w:rFonts w:ascii="Nunito" w:hAnsi="Nunito"/>
          <w:i w:val="0"/>
          <w:iCs/>
          <w:color w:val="auto"/>
          <w:lang w:val="es-CO"/>
        </w:rPr>
      </w:pPr>
    </w:p>
    <w:p w14:paraId="15FFC2F5" w14:textId="4ED68880" w:rsidR="00A72F0C" w:rsidRPr="009B74D2" w:rsidRDefault="00423488" w:rsidP="009B74D2">
      <w:pPr>
        <w:rPr>
          <w:rFonts w:ascii="Nunito" w:hAnsi="Nunito"/>
          <w:i w:val="0"/>
          <w:iCs/>
          <w:color w:val="auto"/>
          <w:sz w:val="24"/>
          <w:szCs w:val="24"/>
          <w:lang w:val="es-CO"/>
        </w:rPr>
      </w:pPr>
      <w:r w:rsidRPr="009B74D2"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  <w:t>Firma:</w:t>
      </w:r>
    </w:p>
    <w:p w14:paraId="0605441E" w14:textId="0F8CBBBA" w:rsidR="00647EFC" w:rsidRPr="009B74D2" w:rsidRDefault="00A72F0C" w:rsidP="009B74D2">
      <w:pPr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</w:pPr>
      <w:r w:rsidRPr="009B74D2"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  <w:t>Nombre del OVV</w:t>
      </w:r>
      <w:r w:rsidR="00B85BF5" w:rsidRPr="009B74D2"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  <w:t>:</w:t>
      </w:r>
    </w:p>
    <w:p w14:paraId="6A14519B" w14:textId="250A8D10" w:rsidR="00A72F0C" w:rsidRPr="009B74D2" w:rsidRDefault="00A72F0C" w:rsidP="009B74D2">
      <w:pPr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</w:pPr>
      <w:r w:rsidRPr="009B74D2"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  <w:t>Cargo</w:t>
      </w:r>
      <w:r w:rsidR="00B85BF5" w:rsidRPr="009B74D2"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  <w:t>:</w:t>
      </w:r>
    </w:p>
    <w:p w14:paraId="08936FBF" w14:textId="20D26506" w:rsidR="00A72F0C" w:rsidRPr="009B74D2" w:rsidRDefault="00A72F0C" w:rsidP="009B74D2">
      <w:pPr>
        <w:rPr>
          <w:rFonts w:ascii="Nunito" w:hAnsi="Nunito"/>
          <w:b/>
          <w:i w:val="0"/>
          <w:iCs/>
          <w:color w:val="auto"/>
          <w:lang w:val="es-CO"/>
        </w:rPr>
      </w:pPr>
      <w:r w:rsidRPr="009B74D2"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  <w:t>Empresa</w:t>
      </w:r>
      <w:r w:rsidR="00B85BF5" w:rsidRPr="009B74D2"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  <w:t>:</w:t>
      </w:r>
      <w:r w:rsidR="000E1668" w:rsidRPr="009B74D2">
        <w:rPr>
          <w:rFonts w:ascii="Nunito" w:hAnsi="Nunito"/>
          <w:b/>
          <w:i w:val="0"/>
          <w:iCs/>
          <w:color w:val="auto"/>
          <w:lang w:val="es-CO"/>
        </w:rPr>
        <w:tab/>
      </w:r>
    </w:p>
    <w:p w14:paraId="7DBD69F5" w14:textId="0B583FA6" w:rsidR="004917D9" w:rsidRPr="009A0E63" w:rsidRDefault="00A72F0C" w:rsidP="009B74D2">
      <w:pPr>
        <w:rPr>
          <w:rFonts w:ascii="Nunito" w:hAnsi="Nunito"/>
          <w:i w:val="0"/>
          <w:iCs/>
          <w:color w:val="CC3668"/>
          <w:lang w:val="es-CO"/>
        </w:rPr>
      </w:pPr>
      <w:r w:rsidRPr="009A0E63">
        <w:rPr>
          <w:rFonts w:ascii="Nunito" w:hAnsi="Nunito"/>
          <w:i w:val="0"/>
          <w:iCs/>
          <w:color w:val="CC3668"/>
          <w:lang w:val="es-CO"/>
        </w:rPr>
        <w:t>(</w:t>
      </w:r>
      <w:r w:rsidR="002B1E72" w:rsidRPr="009A0E63">
        <w:rPr>
          <w:rFonts w:ascii="Nunito" w:hAnsi="Nunito"/>
          <w:i w:val="0"/>
          <w:iCs/>
          <w:color w:val="CC3668"/>
          <w:lang w:val="es-CO"/>
        </w:rPr>
        <w:t>Opcional, l</w:t>
      </w:r>
      <w:r w:rsidRPr="009A0E63">
        <w:rPr>
          <w:rFonts w:ascii="Nunito" w:hAnsi="Nunito"/>
          <w:i w:val="0"/>
          <w:iCs/>
          <w:color w:val="CC3668"/>
          <w:lang w:val="es-CO"/>
        </w:rPr>
        <w:t xml:space="preserve">ogo de </w:t>
      </w:r>
      <w:r w:rsidR="002B1E72" w:rsidRPr="009A0E63">
        <w:rPr>
          <w:rFonts w:ascii="Nunito" w:hAnsi="Nunito"/>
          <w:i w:val="0"/>
          <w:iCs/>
          <w:color w:val="CC3668"/>
          <w:lang w:val="es-CO"/>
        </w:rPr>
        <w:t xml:space="preserve">la </w:t>
      </w:r>
      <w:r w:rsidRPr="009A0E63">
        <w:rPr>
          <w:rFonts w:ascii="Nunito" w:hAnsi="Nunito"/>
          <w:i w:val="0"/>
          <w:iCs/>
          <w:color w:val="CC3668"/>
          <w:lang w:val="es-CO"/>
        </w:rPr>
        <w:t>empresa)</w:t>
      </w:r>
    </w:p>
    <w:p w14:paraId="77D61D26" w14:textId="5023E87C" w:rsidR="004917D9" w:rsidRPr="009B74D2" w:rsidRDefault="004917D9" w:rsidP="009B74D2">
      <w:pPr>
        <w:rPr>
          <w:rFonts w:ascii="Nunito" w:hAnsi="Nunito"/>
          <w:i w:val="0"/>
          <w:iCs/>
          <w:color w:val="auto"/>
          <w:lang w:val="es-CO"/>
        </w:rPr>
      </w:pPr>
    </w:p>
    <w:p w14:paraId="669F0394" w14:textId="0F91496E" w:rsidR="00052840" w:rsidRPr="009B74D2" w:rsidRDefault="00ED47C9" w:rsidP="009B74D2">
      <w:pPr>
        <w:rPr>
          <w:rFonts w:ascii="Nunito" w:hAnsi="Nunito"/>
          <w:i w:val="0"/>
          <w:iCs/>
          <w:color w:val="auto"/>
          <w:lang w:val="es-CO"/>
        </w:rPr>
      </w:pPr>
      <w:r w:rsidRPr="009B74D2">
        <w:rPr>
          <w:rFonts w:ascii="Nunito" w:hAnsi="Nunito"/>
          <w:i w:val="0"/>
          <w:iCs/>
          <w:color w:val="auto"/>
          <w:lang w:val="es-CO"/>
        </w:rPr>
        <w:br w:type="page"/>
      </w:r>
    </w:p>
    <w:p w14:paraId="2BB0E4B1" w14:textId="2C24906A" w:rsidR="004917D9" w:rsidRPr="00E244BF" w:rsidRDefault="482DFF30" w:rsidP="009B74D2">
      <w:pPr>
        <w:spacing w:after="120"/>
        <w:rPr>
          <w:rFonts w:ascii="Nunito" w:hAnsi="Nunito"/>
          <w:b/>
          <w:bCs/>
          <w:i w:val="0"/>
          <w:color w:val="0070C0"/>
          <w:sz w:val="30"/>
          <w:szCs w:val="30"/>
          <w:lang w:val="es-CO"/>
        </w:rPr>
      </w:pPr>
      <w:r w:rsidRPr="00E244BF">
        <w:rPr>
          <w:rFonts w:ascii="Nunito" w:hAnsi="Nunito"/>
          <w:b/>
          <w:bCs/>
          <w:i w:val="0"/>
          <w:color w:val="0070C0"/>
          <w:sz w:val="30"/>
          <w:szCs w:val="30"/>
          <w:lang w:val="es-CO"/>
        </w:rPr>
        <w:lastRenderedPageBreak/>
        <w:t>Historia del documento</w:t>
      </w:r>
    </w:p>
    <w:tbl>
      <w:tblPr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396"/>
        <w:gridCol w:w="1691"/>
        <w:gridCol w:w="5741"/>
      </w:tblGrid>
      <w:tr w:rsidR="482DFF30" w:rsidRPr="009B74D2" w14:paraId="7A0D7656" w14:textId="77777777" w:rsidTr="00E244BF">
        <w:tc>
          <w:tcPr>
            <w:tcW w:w="1396" w:type="dxa"/>
            <w:shd w:val="clear" w:color="auto" w:fill="8EAADB" w:themeFill="accent1" w:themeFillTint="99"/>
          </w:tcPr>
          <w:p w14:paraId="30319D63" w14:textId="77777777" w:rsidR="482DFF30" w:rsidRPr="009B74D2" w:rsidRDefault="482DFF30" w:rsidP="009B74D2">
            <w:pPr>
              <w:spacing w:before="0"/>
              <w:rPr>
                <w:rFonts w:ascii="Nunito" w:hAnsi="Nunito"/>
                <w:b/>
                <w:bCs/>
                <w:i w:val="0"/>
                <w:color w:val="auto"/>
                <w:sz w:val="24"/>
                <w:szCs w:val="24"/>
                <w:lang w:val="es-CO"/>
              </w:rPr>
            </w:pPr>
            <w:r w:rsidRPr="009B74D2">
              <w:rPr>
                <w:rFonts w:ascii="Nunito" w:hAnsi="Nunito"/>
                <w:b/>
                <w:bCs/>
                <w:i w:val="0"/>
                <w:color w:val="auto"/>
                <w:sz w:val="24"/>
                <w:szCs w:val="24"/>
                <w:lang w:val="es-CO"/>
              </w:rPr>
              <w:t>Versión</w:t>
            </w:r>
          </w:p>
        </w:tc>
        <w:tc>
          <w:tcPr>
            <w:tcW w:w="1691" w:type="dxa"/>
            <w:shd w:val="clear" w:color="auto" w:fill="8EAADB" w:themeFill="accent1" w:themeFillTint="99"/>
          </w:tcPr>
          <w:p w14:paraId="7893DEC2" w14:textId="77777777" w:rsidR="482DFF30" w:rsidRPr="009B74D2" w:rsidRDefault="482DFF30" w:rsidP="009B74D2">
            <w:pPr>
              <w:spacing w:before="0"/>
              <w:rPr>
                <w:rFonts w:ascii="Nunito" w:hAnsi="Nunito"/>
                <w:b/>
                <w:bCs/>
                <w:i w:val="0"/>
                <w:color w:val="auto"/>
                <w:sz w:val="24"/>
                <w:szCs w:val="24"/>
                <w:lang w:val="es-CO"/>
              </w:rPr>
            </w:pPr>
            <w:r w:rsidRPr="009B74D2">
              <w:rPr>
                <w:rFonts w:ascii="Nunito" w:hAnsi="Nunito"/>
                <w:b/>
                <w:bCs/>
                <w:i w:val="0"/>
                <w:color w:val="auto"/>
                <w:sz w:val="24"/>
                <w:szCs w:val="24"/>
                <w:lang w:val="es-CO"/>
              </w:rPr>
              <w:t>Fecha</w:t>
            </w:r>
          </w:p>
        </w:tc>
        <w:tc>
          <w:tcPr>
            <w:tcW w:w="5741" w:type="dxa"/>
            <w:shd w:val="clear" w:color="auto" w:fill="8EAADB" w:themeFill="accent1" w:themeFillTint="99"/>
          </w:tcPr>
          <w:p w14:paraId="28F3B93E" w14:textId="77777777" w:rsidR="482DFF30" w:rsidRPr="009B74D2" w:rsidRDefault="482DFF30" w:rsidP="009B74D2">
            <w:pPr>
              <w:spacing w:before="0"/>
              <w:rPr>
                <w:rFonts w:ascii="Nunito" w:hAnsi="Nunito"/>
                <w:b/>
                <w:bCs/>
                <w:i w:val="0"/>
                <w:color w:val="auto"/>
                <w:sz w:val="24"/>
                <w:szCs w:val="24"/>
                <w:lang w:val="es-CO"/>
              </w:rPr>
            </w:pPr>
            <w:r w:rsidRPr="009B74D2">
              <w:rPr>
                <w:rFonts w:ascii="Nunito" w:hAnsi="Nunito"/>
                <w:b/>
                <w:bCs/>
                <w:i w:val="0"/>
                <w:color w:val="auto"/>
                <w:sz w:val="24"/>
                <w:szCs w:val="24"/>
                <w:lang w:val="es-CO"/>
              </w:rPr>
              <w:t>Comentarios o cambios</w:t>
            </w:r>
          </w:p>
        </w:tc>
      </w:tr>
      <w:tr w:rsidR="482DFF30" w:rsidRPr="009B74D2" w14:paraId="6D8FD106" w14:textId="77777777" w:rsidTr="00E244BF">
        <w:tc>
          <w:tcPr>
            <w:tcW w:w="1396" w:type="dxa"/>
            <w:shd w:val="clear" w:color="auto" w:fill="auto"/>
          </w:tcPr>
          <w:p w14:paraId="0ABBA201" w14:textId="77777777" w:rsidR="482DFF30" w:rsidRPr="009A0E63" w:rsidRDefault="482DFF30" w:rsidP="009B74D2">
            <w:pPr>
              <w:spacing w:before="0"/>
              <w:rPr>
                <w:rFonts w:ascii="Nunito" w:hAnsi="Nunito"/>
                <w:i w:val="0"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Fonts w:ascii="Nunito" w:hAnsi="Nunito"/>
                <w:i w:val="0"/>
                <w:color w:val="CC3668"/>
                <w:sz w:val="24"/>
                <w:szCs w:val="24"/>
                <w:lang w:val="es-CO"/>
              </w:rPr>
              <w:t>1.0</w:t>
            </w:r>
          </w:p>
        </w:tc>
        <w:tc>
          <w:tcPr>
            <w:tcW w:w="1691" w:type="dxa"/>
            <w:shd w:val="clear" w:color="auto" w:fill="auto"/>
          </w:tcPr>
          <w:p w14:paraId="77B58D8C" w14:textId="5D239BC8" w:rsidR="482DFF30" w:rsidRPr="009A0E63" w:rsidRDefault="00357E27" w:rsidP="009B74D2">
            <w:pPr>
              <w:spacing w:before="0"/>
              <w:rPr>
                <w:rFonts w:ascii="Nunito" w:hAnsi="Nunito"/>
                <w:i w:val="0"/>
                <w:color w:val="CC3668"/>
                <w:sz w:val="24"/>
                <w:szCs w:val="24"/>
                <w:lang w:val="es-CO"/>
              </w:rPr>
            </w:pPr>
            <w:r>
              <w:rPr>
                <w:rFonts w:ascii="Nunito" w:hAnsi="Nunito"/>
                <w:i w:val="0"/>
                <w:color w:val="CC3668"/>
                <w:sz w:val="24"/>
                <w:szCs w:val="24"/>
                <w:lang w:val="es-CO"/>
              </w:rPr>
              <w:t>Día.mes.año</w:t>
            </w:r>
          </w:p>
        </w:tc>
        <w:tc>
          <w:tcPr>
            <w:tcW w:w="5741" w:type="dxa"/>
            <w:shd w:val="clear" w:color="auto" w:fill="auto"/>
          </w:tcPr>
          <w:p w14:paraId="43CF36AA" w14:textId="5ACE4712" w:rsidR="482DFF30" w:rsidRPr="009A0E63" w:rsidRDefault="482DFF30" w:rsidP="009B74D2">
            <w:pPr>
              <w:spacing w:before="0"/>
              <w:rPr>
                <w:rFonts w:ascii="Nunito" w:hAnsi="Nunito"/>
                <w:i w:val="0"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Fonts w:ascii="Nunito" w:hAnsi="Nunito"/>
                <w:i w:val="0"/>
                <w:color w:val="CC3668"/>
                <w:sz w:val="24"/>
                <w:szCs w:val="24"/>
                <w:lang w:val="es-CO"/>
              </w:rPr>
              <w:t>Versión ini</w:t>
            </w:r>
            <w:r w:rsidR="00734EE9">
              <w:rPr>
                <w:rFonts w:ascii="Nunito" w:hAnsi="Nunito"/>
                <w:i w:val="0"/>
                <w:color w:val="CC3668"/>
                <w:sz w:val="24"/>
                <w:szCs w:val="24"/>
                <w:lang w:val="es-CO"/>
              </w:rPr>
              <w:t>cial.</w:t>
            </w:r>
          </w:p>
        </w:tc>
      </w:tr>
    </w:tbl>
    <w:p w14:paraId="2F692DD4" w14:textId="77777777" w:rsidR="00DF7514" w:rsidRPr="009B74D2" w:rsidRDefault="00DF7514" w:rsidP="009B74D2">
      <w:pPr>
        <w:spacing w:after="120"/>
        <w:rPr>
          <w:rFonts w:ascii="Nunito" w:hAnsi="Nunito"/>
          <w:i w:val="0"/>
          <w:color w:val="auto"/>
          <w:sz w:val="24"/>
          <w:szCs w:val="24"/>
          <w:lang w:val="es-CO"/>
        </w:rPr>
      </w:pPr>
    </w:p>
    <w:p w14:paraId="6C293323" w14:textId="0FAAA1FE" w:rsidR="004917D9" w:rsidRPr="00E244BF" w:rsidRDefault="004917D9" w:rsidP="009B74D2">
      <w:pPr>
        <w:spacing w:after="120"/>
        <w:rPr>
          <w:rFonts w:ascii="Nunito" w:hAnsi="Nunito"/>
          <w:b/>
          <w:bCs/>
          <w:i w:val="0"/>
          <w:iCs/>
          <w:color w:val="0070C0"/>
          <w:sz w:val="30"/>
          <w:szCs w:val="30"/>
          <w:lang w:val="es-CO"/>
        </w:rPr>
      </w:pPr>
      <w:bookmarkStart w:id="0" w:name="_Toc102394495"/>
      <w:r w:rsidRPr="00E244BF">
        <w:rPr>
          <w:rFonts w:ascii="Nunito" w:hAnsi="Nunito"/>
          <w:b/>
          <w:bCs/>
          <w:i w:val="0"/>
          <w:iCs/>
          <w:color w:val="0070C0"/>
          <w:sz w:val="30"/>
          <w:szCs w:val="30"/>
          <w:lang w:val="es-CO"/>
        </w:rPr>
        <w:t>Historia de la plantilla</w:t>
      </w:r>
      <w:bookmarkEnd w:id="0"/>
    </w:p>
    <w:tbl>
      <w:tblPr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396"/>
        <w:gridCol w:w="1691"/>
        <w:gridCol w:w="5741"/>
      </w:tblGrid>
      <w:tr w:rsidR="004917D9" w:rsidRPr="009B74D2" w14:paraId="52E1FDE2" w14:textId="77777777" w:rsidTr="00E244BF">
        <w:tc>
          <w:tcPr>
            <w:tcW w:w="1396" w:type="dxa"/>
            <w:shd w:val="clear" w:color="auto" w:fill="8EAADB" w:themeFill="accent1" w:themeFillTint="99"/>
          </w:tcPr>
          <w:p w14:paraId="039BBB22" w14:textId="77777777" w:rsidR="004917D9" w:rsidRPr="009B74D2" w:rsidRDefault="004917D9" w:rsidP="009B74D2">
            <w:pPr>
              <w:spacing w:before="0"/>
              <w:rPr>
                <w:rFonts w:ascii="Nunito" w:hAnsi="Nunito"/>
                <w:b/>
                <w:bCs/>
                <w:i w:val="0"/>
                <w:iCs/>
                <w:color w:val="auto"/>
                <w:sz w:val="24"/>
                <w:szCs w:val="24"/>
                <w:lang w:val="es-CO"/>
              </w:rPr>
            </w:pPr>
            <w:bookmarkStart w:id="1" w:name="_Hlk17990339"/>
            <w:r w:rsidRPr="009B74D2">
              <w:rPr>
                <w:rFonts w:ascii="Nunito" w:hAnsi="Nunito"/>
                <w:b/>
                <w:bCs/>
                <w:i w:val="0"/>
                <w:iCs/>
                <w:color w:val="auto"/>
                <w:sz w:val="24"/>
                <w:szCs w:val="24"/>
                <w:lang w:val="es-CO"/>
              </w:rPr>
              <w:t>Versión</w:t>
            </w:r>
          </w:p>
        </w:tc>
        <w:tc>
          <w:tcPr>
            <w:tcW w:w="1691" w:type="dxa"/>
            <w:shd w:val="clear" w:color="auto" w:fill="8EAADB" w:themeFill="accent1" w:themeFillTint="99"/>
          </w:tcPr>
          <w:p w14:paraId="0866ACBF" w14:textId="77777777" w:rsidR="004917D9" w:rsidRPr="009B74D2" w:rsidRDefault="004917D9" w:rsidP="009B74D2">
            <w:pPr>
              <w:spacing w:before="0"/>
              <w:rPr>
                <w:rFonts w:ascii="Nunito" w:hAnsi="Nunito"/>
                <w:b/>
                <w:bCs/>
                <w:i w:val="0"/>
                <w:iCs/>
                <w:color w:val="auto"/>
                <w:sz w:val="24"/>
                <w:szCs w:val="24"/>
                <w:lang w:val="es-CO"/>
              </w:rPr>
            </w:pPr>
            <w:r w:rsidRPr="009B74D2">
              <w:rPr>
                <w:rFonts w:ascii="Nunito" w:hAnsi="Nunito"/>
                <w:b/>
                <w:bCs/>
                <w:i w:val="0"/>
                <w:iCs/>
                <w:color w:val="auto"/>
                <w:sz w:val="24"/>
                <w:szCs w:val="24"/>
                <w:lang w:val="es-CO"/>
              </w:rPr>
              <w:t>Fecha</w:t>
            </w:r>
          </w:p>
        </w:tc>
        <w:tc>
          <w:tcPr>
            <w:tcW w:w="5741" w:type="dxa"/>
            <w:shd w:val="clear" w:color="auto" w:fill="8EAADB" w:themeFill="accent1" w:themeFillTint="99"/>
          </w:tcPr>
          <w:p w14:paraId="65FDC100" w14:textId="77777777" w:rsidR="004917D9" w:rsidRPr="009B74D2" w:rsidRDefault="004917D9" w:rsidP="009B74D2">
            <w:pPr>
              <w:spacing w:before="0"/>
              <w:rPr>
                <w:rFonts w:ascii="Nunito" w:hAnsi="Nunito"/>
                <w:b/>
                <w:bCs/>
                <w:i w:val="0"/>
                <w:iCs/>
                <w:color w:val="auto"/>
                <w:sz w:val="24"/>
                <w:szCs w:val="24"/>
                <w:lang w:val="es-CO"/>
              </w:rPr>
            </w:pPr>
            <w:r w:rsidRPr="009B74D2">
              <w:rPr>
                <w:rFonts w:ascii="Nunito" w:hAnsi="Nunito"/>
                <w:b/>
                <w:bCs/>
                <w:i w:val="0"/>
                <w:iCs/>
                <w:color w:val="auto"/>
                <w:sz w:val="24"/>
                <w:szCs w:val="24"/>
                <w:lang w:val="es-CO"/>
              </w:rPr>
              <w:t>Comentarios o cambios</w:t>
            </w:r>
          </w:p>
        </w:tc>
      </w:tr>
      <w:tr w:rsidR="00510A5B" w:rsidRPr="009B74D2" w14:paraId="128E69EA" w14:textId="77777777" w:rsidTr="00E244BF">
        <w:tc>
          <w:tcPr>
            <w:tcW w:w="1396" w:type="dxa"/>
            <w:shd w:val="clear" w:color="auto" w:fill="auto"/>
          </w:tcPr>
          <w:p w14:paraId="42D59B9F" w14:textId="77777777" w:rsidR="00510A5B" w:rsidRPr="009B74D2" w:rsidRDefault="00510A5B" w:rsidP="009B74D2">
            <w:pPr>
              <w:spacing w:before="0"/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</w:pPr>
            <w:r w:rsidRPr="009B74D2"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  <w:t>1.0</w:t>
            </w:r>
          </w:p>
        </w:tc>
        <w:tc>
          <w:tcPr>
            <w:tcW w:w="1691" w:type="dxa"/>
            <w:shd w:val="clear" w:color="auto" w:fill="auto"/>
          </w:tcPr>
          <w:p w14:paraId="17BFF868" w14:textId="5BA65E3C" w:rsidR="00510A5B" w:rsidRPr="009B74D2" w:rsidRDefault="007A1B35" w:rsidP="009B74D2">
            <w:pPr>
              <w:spacing w:before="0"/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</w:pPr>
            <w:r>
              <w:rPr>
                <w:rFonts w:ascii="Nunito" w:hAnsi="Nunito"/>
                <w:i w:val="0"/>
                <w:iCs/>
                <w:color w:val="auto"/>
                <w:sz w:val="24"/>
                <w:szCs w:val="24"/>
              </w:rPr>
              <w:t>23.06.2023</w:t>
            </w:r>
          </w:p>
        </w:tc>
        <w:tc>
          <w:tcPr>
            <w:tcW w:w="5741" w:type="dxa"/>
            <w:shd w:val="clear" w:color="auto" w:fill="auto"/>
          </w:tcPr>
          <w:p w14:paraId="3AA978DC" w14:textId="77777777" w:rsidR="00510A5B" w:rsidRPr="009B74D2" w:rsidRDefault="00510A5B" w:rsidP="009B74D2">
            <w:pPr>
              <w:spacing w:before="0"/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</w:pPr>
            <w:r w:rsidRPr="009B74D2"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  <w:t xml:space="preserve">Versión inicial. </w:t>
            </w:r>
          </w:p>
        </w:tc>
      </w:tr>
      <w:bookmarkEnd w:id="1"/>
    </w:tbl>
    <w:p w14:paraId="1F6646A7" w14:textId="77777777" w:rsidR="00322AA8" w:rsidRPr="009B74D2" w:rsidRDefault="00322AA8" w:rsidP="009B74D2">
      <w:pPr>
        <w:rPr>
          <w:rFonts w:ascii="Nunito" w:hAnsi="Nunito"/>
          <w:i w:val="0"/>
          <w:iCs/>
          <w:color w:val="auto"/>
          <w:lang w:val="es-CO"/>
        </w:rPr>
      </w:pPr>
    </w:p>
    <w:sectPr w:rsidR="00322AA8" w:rsidRPr="009B74D2" w:rsidSect="00B1637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425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78397" w14:textId="77777777" w:rsidR="0089590B" w:rsidRDefault="0089590B" w:rsidP="008F07DC">
      <w:pPr>
        <w:spacing w:before="0"/>
      </w:pPr>
      <w:r>
        <w:separator/>
      </w:r>
    </w:p>
  </w:endnote>
  <w:endnote w:type="continuationSeparator" w:id="0">
    <w:p w14:paraId="614ECF8C" w14:textId="77777777" w:rsidR="0089590B" w:rsidRDefault="0089590B" w:rsidP="008F07DC">
      <w:pPr>
        <w:spacing w:before="0"/>
      </w:pPr>
      <w:r>
        <w:continuationSeparator/>
      </w:r>
    </w:p>
  </w:endnote>
  <w:endnote w:type="continuationNotice" w:id="1">
    <w:p w14:paraId="0304AB0C" w14:textId="77777777" w:rsidR="0089590B" w:rsidRDefault="0089590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tmixregularnumber">
    <w:altName w:val="Cambri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Look w:val="04A0" w:firstRow="1" w:lastRow="0" w:firstColumn="1" w:lastColumn="0" w:noHBand="0" w:noVBand="1"/>
    </w:tblPr>
    <w:tblGrid>
      <w:gridCol w:w="8364"/>
      <w:gridCol w:w="283"/>
      <w:gridCol w:w="567"/>
    </w:tblGrid>
    <w:tr w:rsidR="000B632C" w:rsidRPr="00E0016C" w14:paraId="7BB28E8F" w14:textId="77777777" w:rsidTr="00DC0C51">
      <w:tc>
        <w:tcPr>
          <w:tcW w:w="8364" w:type="dxa"/>
          <w:tcBorders>
            <w:top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11C5E729" w14:textId="21BF916A" w:rsidR="000B632C" w:rsidRPr="006F53B5" w:rsidRDefault="000B632C" w:rsidP="000B632C">
          <w:pPr>
            <w:rPr>
              <w:rFonts w:ascii="Nunito" w:hAnsi="Nunito" w:cstheme="minorHAnsi"/>
              <w:i w:val="0"/>
              <w:iCs/>
            </w:rPr>
          </w:pPr>
          <w:r>
            <w:rPr>
              <w:rFonts w:ascii="Nunito" w:hAnsi="Nunito" w:cstheme="minorHAnsi"/>
              <w:i w:val="0"/>
              <w:iCs/>
              <w:color w:val="auto"/>
            </w:rPr>
            <w:t>Declaración de verificación</w:t>
          </w:r>
        </w:p>
      </w:tc>
      <w:tc>
        <w:tcPr>
          <w:tcW w:w="283" w:type="dxa"/>
          <w:tcBorders>
            <w:right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7041D8A6" w14:textId="77777777" w:rsidR="000B632C" w:rsidRPr="00E0016C" w:rsidRDefault="000B632C" w:rsidP="000B632C">
          <w:pPr>
            <w:pStyle w:val="Footer"/>
            <w:rPr>
              <w:rFonts w:cstheme="minorHAnsi"/>
            </w:rPr>
          </w:pPr>
        </w:p>
      </w:tc>
      <w:tc>
        <w:tcPr>
          <w:tcW w:w="567" w:type="dxa"/>
          <w:tcBorders>
            <w:top w:val="single" w:sz="4" w:space="0" w:color="0070C0"/>
            <w:left w:val="single" w:sz="4" w:space="0" w:color="0070C0"/>
          </w:tcBorders>
          <w:tcMar>
            <w:top w:w="28" w:type="dxa"/>
            <w:left w:w="0" w:type="dxa"/>
            <w:right w:w="0" w:type="dxa"/>
          </w:tcMar>
        </w:tcPr>
        <w:p w14:paraId="29214075" w14:textId="77777777" w:rsidR="000B632C" w:rsidRPr="006F53B5" w:rsidRDefault="000B632C" w:rsidP="000B632C">
          <w:pPr>
            <w:pStyle w:val="Footer"/>
            <w:jc w:val="center"/>
            <w:rPr>
              <w:rFonts w:cstheme="minorHAnsi"/>
              <w:i w:val="0"/>
              <w:iCs/>
            </w:rPr>
          </w:pPr>
          <w:r w:rsidRPr="006F53B5">
            <w:rPr>
              <w:rFonts w:cstheme="minorHAnsi"/>
              <w:i w:val="0"/>
              <w:iCs/>
              <w:color w:val="auto"/>
            </w:rPr>
            <w:fldChar w:fldCharType="begin"/>
          </w:r>
          <w:r w:rsidRPr="006F53B5">
            <w:rPr>
              <w:rFonts w:cstheme="minorHAnsi"/>
              <w:i w:val="0"/>
              <w:iCs/>
              <w:color w:val="auto"/>
            </w:rPr>
            <w:instrText xml:space="preserve"> PAGE   \* MERGEFORMAT </w:instrText>
          </w:r>
          <w:r w:rsidRPr="006F53B5">
            <w:rPr>
              <w:rFonts w:cstheme="minorHAnsi"/>
              <w:i w:val="0"/>
              <w:iCs/>
              <w:color w:val="auto"/>
            </w:rPr>
            <w:fldChar w:fldCharType="separate"/>
          </w:r>
          <w:r>
            <w:rPr>
              <w:rFonts w:cstheme="minorHAnsi"/>
              <w:i w:val="0"/>
              <w:iCs/>
              <w:color w:val="auto"/>
            </w:rPr>
            <w:t>1</w:t>
          </w:r>
          <w:r w:rsidRPr="006F53B5">
            <w:rPr>
              <w:rFonts w:cstheme="minorHAnsi"/>
              <w:i w:val="0"/>
              <w:iCs/>
              <w:color w:val="auto"/>
            </w:rPr>
            <w:fldChar w:fldCharType="end"/>
          </w:r>
        </w:p>
      </w:tc>
    </w:tr>
  </w:tbl>
  <w:p w14:paraId="0C13FDC9" w14:textId="77777777" w:rsidR="000B632C" w:rsidRPr="006D7150" w:rsidRDefault="000B632C" w:rsidP="000B632C">
    <w:pPr>
      <w:pStyle w:val="Footer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Look w:val="04A0" w:firstRow="1" w:lastRow="0" w:firstColumn="1" w:lastColumn="0" w:noHBand="0" w:noVBand="1"/>
    </w:tblPr>
    <w:tblGrid>
      <w:gridCol w:w="8364"/>
      <w:gridCol w:w="283"/>
      <w:gridCol w:w="567"/>
    </w:tblGrid>
    <w:tr w:rsidR="000B632C" w:rsidRPr="00E0016C" w14:paraId="3D763ECA" w14:textId="77777777" w:rsidTr="00DC0C51">
      <w:tc>
        <w:tcPr>
          <w:tcW w:w="8364" w:type="dxa"/>
          <w:tcBorders>
            <w:top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50AE06B0" w14:textId="40821224" w:rsidR="000B632C" w:rsidRPr="006F53B5" w:rsidRDefault="000B632C" w:rsidP="000B632C">
          <w:pPr>
            <w:rPr>
              <w:rFonts w:ascii="Nunito" w:hAnsi="Nunito" w:cstheme="minorHAnsi"/>
              <w:i w:val="0"/>
              <w:iCs/>
            </w:rPr>
          </w:pPr>
          <w:r>
            <w:rPr>
              <w:rFonts w:ascii="Nunito" w:hAnsi="Nunito" w:cstheme="minorHAnsi"/>
              <w:i w:val="0"/>
              <w:iCs/>
              <w:color w:val="auto"/>
            </w:rPr>
            <w:t>Declaración de verificación</w:t>
          </w:r>
        </w:p>
      </w:tc>
      <w:tc>
        <w:tcPr>
          <w:tcW w:w="283" w:type="dxa"/>
          <w:tcBorders>
            <w:right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3F435E69" w14:textId="77777777" w:rsidR="000B632C" w:rsidRPr="00E0016C" w:rsidRDefault="000B632C" w:rsidP="000B632C">
          <w:pPr>
            <w:pStyle w:val="Footer"/>
            <w:rPr>
              <w:rFonts w:cstheme="minorHAnsi"/>
            </w:rPr>
          </w:pPr>
        </w:p>
      </w:tc>
      <w:tc>
        <w:tcPr>
          <w:tcW w:w="567" w:type="dxa"/>
          <w:tcBorders>
            <w:top w:val="single" w:sz="4" w:space="0" w:color="0070C0"/>
            <w:left w:val="single" w:sz="4" w:space="0" w:color="0070C0"/>
          </w:tcBorders>
          <w:tcMar>
            <w:top w:w="28" w:type="dxa"/>
            <w:left w:w="0" w:type="dxa"/>
            <w:right w:w="0" w:type="dxa"/>
          </w:tcMar>
        </w:tcPr>
        <w:p w14:paraId="1689BF22" w14:textId="77777777" w:rsidR="000B632C" w:rsidRPr="006F53B5" w:rsidRDefault="000B632C" w:rsidP="000B632C">
          <w:pPr>
            <w:pStyle w:val="Footer"/>
            <w:jc w:val="center"/>
            <w:rPr>
              <w:rFonts w:cstheme="minorHAnsi"/>
              <w:i w:val="0"/>
              <w:iCs/>
            </w:rPr>
          </w:pPr>
          <w:r w:rsidRPr="006F53B5">
            <w:rPr>
              <w:rFonts w:cstheme="minorHAnsi"/>
              <w:i w:val="0"/>
              <w:iCs/>
              <w:color w:val="auto"/>
            </w:rPr>
            <w:fldChar w:fldCharType="begin"/>
          </w:r>
          <w:r w:rsidRPr="006F53B5">
            <w:rPr>
              <w:rFonts w:cstheme="minorHAnsi"/>
              <w:i w:val="0"/>
              <w:iCs/>
              <w:color w:val="auto"/>
            </w:rPr>
            <w:instrText xml:space="preserve"> PAGE   \* MERGEFORMAT </w:instrText>
          </w:r>
          <w:r w:rsidRPr="006F53B5">
            <w:rPr>
              <w:rFonts w:cstheme="minorHAnsi"/>
              <w:i w:val="0"/>
              <w:iCs/>
              <w:color w:val="auto"/>
            </w:rPr>
            <w:fldChar w:fldCharType="separate"/>
          </w:r>
          <w:r>
            <w:rPr>
              <w:rFonts w:cstheme="minorHAnsi"/>
              <w:i w:val="0"/>
              <w:iCs/>
              <w:color w:val="auto"/>
            </w:rPr>
            <w:t>1</w:t>
          </w:r>
          <w:r w:rsidRPr="006F53B5">
            <w:rPr>
              <w:rFonts w:cstheme="minorHAnsi"/>
              <w:i w:val="0"/>
              <w:iCs/>
              <w:color w:val="auto"/>
            </w:rPr>
            <w:fldChar w:fldCharType="end"/>
          </w:r>
        </w:p>
      </w:tc>
    </w:tr>
  </w:tbl>
  <w:p w14:paraId="7C539123" w14:textId="77777777" w:rsidR="000B632C" w:rsidRPr="006D7150" w:rsidRDefault="000B632C" w:rsidP="000B632C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08D61" w14:textId="77777777" w:rsidR="0089590B" w:rsidRDefault="0089590B" w:rsidP="008F07DC">
      <w:pPr>
        <w:spacing w:before="0"/>
      </w:pPr>
      <w:r>
        <w:separator/>
      </w:r>
    </w:p>
  </w:footnote>
  <w:footnote w:type="continuationSeparator" w:id="0">
    <w:p w14:paraId="68D9AD9E" w14:textId="77777777" w:rsidR="0089590B" w:rsidRDefault="0089590B" w:rsidP="008F07DC">
      <w:pPr>
        <w:spacing w:before="0"/>
      </w:pPr>
      <w:r>
        <w:continuationSeparator/>
      </w:r>
    </w:p>
  </w:footnote>
  <w:footnote w:type="continuationNotice" w:id="1">
    <w:p w14:paraId="02E37DD7" w14:textId="77777777" w:rsidR="0089590B" w:rsidRDefault="0089590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14" w:type="dxa"/>
      <w:tblInd w:w="-34" w:type="dxa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0"/>
      <w:gridCol w:w="4524"/>
    </w:tblGrid>
    <w:tr w:rsidR="009A0E63" w:rsidRPr="009A0E63" w14:paraId="2E95E94E" w14:textId="77777777" w:rsidTr="003A7E5C">
      <w:tc>
        <w:tcPr>
          <w:tcW w:w="4690" w:type="dxa"/>
          <w:tcMar>
            <w:top w:w="0" w:type="dxa"/>
            <w:left w:w="0" w:type="dxa"/>
            <w:bottom w:w="57" w:type="dxa"/>
            <w:right w:w="0" w:type="dxa"/>
          </w:tcMar>
          <w:vAlign w:val="bottom"/>
          <w:hideMark/>
        </w:tcPr>
        <w:p w14:paraId="2D1B08F5" w14:textId="19409A82" w:rsidR="00E409E8" w:rsidRPr="009A0E63" w:rsidRDefault="00E409E8" w:rsidP="00E409E8">
          <w:pPr>
            <w:pStyle w:val="Header"/>
            <w:rPr>
              <w:rFonts w:ascii="Nunito" w:hAnsi="Nunito"/>
              <w:i w:val="0"/>
              <w:iCs/>
              <w:color w:val="CC3668"/>
              <w:lang w:eastAsia="en-US"/>
            </w:rPr>
          </w:pPr>
          <w:r w:rsidRPr="009A0E63">
            <w:rPr>
              <w:rFonts w:ascii="Nunito" w:hAnsi="Nunito"/>
              <w:i w:val="0"/>
              <w:iCs/>
              <w:color w:val="CC3668"/>
              <w:lang w:eastAsia="en-US"/>
            </w:rPr>
            <w:t>(</w:t>
          </w:r>
          <w:r w:rsidR="00FC7041">
            <w:rPr>
              <w:rFonts w:ascii="Nunito" w:hAnsi="Nunito"/>
              <w:i w:val="0"/>
              <w:iCs/>
              <w:color w:val="CC3668"/>
              <w:lang w:eastAsia="en-US"/>
            </w:rPr>
            <w:t>O</w:t>
          </w:r>
          <w:r w:rsidRPr="009A0E63">
            <w:rPr>
              <w:rFonts w:ascii="Nunito" w:hAnsi="Nunito"/>
              <w:i w:val="0"/>
              <w:iCs/>
              <w:color w:val="CC3668"/>
              <w:lang w:eastAsia="en-US"/>
            </w:rPr>
            <w:t xml:space="preserve">pcional, logo del desarrollador del PMEC) </w:t>
          </w:r>
        </w:p>
      </w:tc>
      <w:tc>
        <w:tcPr>
          <w:tcW w:w="4524" w:type="dxa"/>
          <w:vAlign w:val="bottom"/>
        </w:tcPr>
        <w:p w14:paraId="0133782C" w14:textId="77777777" w:rsidR="00E409E8" w:rsidRPr="009A0E63" w:rsidRDefault="00E409E8" w:rsidP="00E409E8">
          <w:pPr>
            <w:pStyle w:val="Header"/>
            <w:jc w:val="right"/>
            <w:rPr>
              <w:rFonts w:ascii="Nunito" w:hAnsi="Nunito"/>
              <w:i w:val="0"/>
              <w:iCs/>
              <w:color w:val="CC3668"/>
              <w:lang w:eastAsia="en-US"/>
            </w:rPr>
          </w:pPr>
          <w:r w:rsidRPr="009A0E63">
            <w:rPr>
              <w:rFonts w:ascii="Nunito" w:hAnsi="Nunito"/>
              <w:i w:val="0"/>
              <w:iCs/>
              <w:color w:val="CC3668"/>
              <w:sz w:val="18"/>
              <w:szCs w:val="16"/>
            </w:rPr>
            <w:t xml:space="preserve">Reemplazar por nombre del PMEC, </w:t>
          </w:r>
          <w:r w:rsidRPr="009A0E63">
            <w:rPr>
              <w:rFonts w:ascii="Nunito" w:hAnsi="Nunito"/>
              <w:i w:val="0"/>
              <w:iCs/>
              <w:color w:val="CC3668"/>
              <w:sz w:val="18"/>
              <w:szCs w:val="16"/>
            </w:rPr>
            <w:br/>
            <w:t>reemplazar color de letra</w:t>
          </w:r>
        </w:p>
      </w:tc>
    </w:tr>
  </w:tbl>
  <w:p w14:paraId="0A0EA87A" w14:textId="0114A05E" w:rsidR="00162A51" w:rsidRPr="004120F1" w:rsidRDefault="00162A51" w:rsidP="00D001A1">
    <w:pPr>
      <w:pStyle w:val="Header"/>
      <w:rPr>
        <w:rFonts w:ascii="tmixregularnumber" w:hAnsi="tmixregularnumber"/>
        <w:color w:val="767171" w:themeColor="background2" w:themeShade="80"/>
      </w:rPr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14" w:type="dxa"/>
      <w:tblInd w:w="-34" w:type="dxa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0"/>
      <w:gridCol w:w="4524"/>
    </w:tblGrid>
    <w:tr w:rsidR="00B16376" w:rsidRPr="00DD1564" w14:paraId="63ABFB55" w14:textId="77777777" w:rsidTr="009B74D2">
      <w:tc>
        <w:tcPr>
          <w:tcW w:w="4690" w:type="dxa"/>
          <w:tcMar>
            <w:top w:w="0" w:type="dxa"/>
            <w:left w:w="0" w:type="dxa"/>
            <w:bottom w:w="57" w:type="dxa"/>
            <w:right w:w="0" w:type="dxa"/>
          </w:tcMar>
          <w:vAlign w:val="bottom"/>
          <w:hideMark/>
        </w:tcPr>
        <w:p w14:paraId="7EEC1B6C" w14:textId="264C43D7" w:rsidR="00B16376" w:rsidRPr="009A0E63" w:rsidRDefault="00B16376" w:rsidP="00B16376">
          <w:pPr>
            <w:pStyle w:val="Header"/>
            <w:rPr>
              <w:rFonts w:ascii="Nunito" w:hAnsi="Nunito"/>
              <w:i w:val="0"/>
              <w:iCs/>
              <w:color w:val="CC3668"/>
              <w:lang w:eastAsia="en-US"/>
            </w:rPr>
          </w:pPr>
          <w:r w:rsidRPr="009A0E63">
            <w:rPr>
              <w:rFonts w:ascii="Nunito" w:hAnsi="Nunito"/>
              <w:i w:val="0"/>
              <w:iCs/>
              <w:color w:val="CC3668"/>
              <w:lang w:eastAsia="en-US"/>
            </w:rPr>
            <w:t>(</w:t>
          </w:r>
          <w:r w:rsidR="00916EC2">
            <w:rPr>
              <w:rFonts w:ascii="Nunito" w:hAnsi="Nunito"/>
              <w:i w:val="0"/>
              <w:iCs/>
              <w:color w:val="CC3668"/>
              <w:lang w:eastAsia="en-US"/>
            </w:rPr>
            <w:t>O</w:t>
          </w:r>
          <w:r w:rsidRPr="009A0E63">
            <w:rPr>
              <w:rFonts w:ascii="Nunito" w:hAnsi="Nunito"/>
              <w:i w:val="0"/>
              <w:iCs/>
              <w:color w:val="CC3668"/>
              <w:lang w:eastAsia="en-US"/>
            </w:rPr>
            <w:t>pcional, logo del desarrollador del PM</w:t>
          </w:r>
          <w:r w:rsidR="009B74D2" w:rsidRPr="009A0E63">
            <w:rPr>
              <w:rFonts w:ascii="Nunito" w:hAnsi="Nunito"/>
              <w:i w:val="0"/>
              <w:iCs/>
              <w:color w:val="CC3668"/>
              <w:lang w:eastAsia="en-US"/>
            </w:rPr>
            <w:t>E</w:t>
          </w:r>
          <w:r w:rsidRPr="009A0E63">
            <w:rPr>
              <w:rFonts w:ascii="Nunito" w:hAnsi="Nunito"/>
              <w:i w:val="0"/>
              <w:iCs/>
              <w:color w:val="CC3668"/>
              <w:lang w:eastAsia="en-US"/>
            </w:rPr>
            <w:t xml:space="preserve">C) </w:t>
          </w:r>
        </w:p>
      </w:tc>
      <w:tc>
        <w:tcPr>
          <w:tcW w:w="4524" w:type="dxa"/>
          <w:vAlign w:val="bottom"/>
        </w:tcPr>
        <w:p w14:paraId="42E4EEDA" w14:textId="58FB3162" w:rsidR="00B16376" w:rsidRPr="009A0E63" w:rsidRDefault="00B16376" w:rsidP="00B16376">
          <w:pPr>
            <w:pStyle w:val="Header"/>
            <w:jc w:val="right"/>
            <w:rPr>
              <w:rFonts w:ascii="Nunito" w:hAnsi="Nunito"/>
              <w:i w:val="0"/>
              <w:iCs/>
              <w:color w:val="CC3668"/>
              <w:lang w:eastAsia="en-US"/>
            </w:rPr>
          </w:pPr>
          <w:r w:rsidRPr="009A0E63">
            <w:rPr>
              <w:rFonts w:ascii="Nunito" w:hAnsi="Nunito"/>
              <w:i w:val="0"/>
              <w:iCs/>
              <w:color w:val="CC3668"/>
              <w:sz w:val="18"/>
              <w:szCs w:val="16"/>
            </w:rPr>
            <w:t>Reemplazar por nombre del PM</w:t>
          </w:r>
          <w:r w:rsidR="009B74D2" w:rsidRPr="009A0E63">
            <w:rPr>
              <w:rFonts w:ascii="Nunito" w:hAnsi="Nunito"/>
              <w:i w:val="0"/>
              <w:iCs/>
              <w:color w:val="CC3668"/>
              <w:sz w:val="18"/>
              <w:szCs w:val="16"/>
            </w:rPr>
            <w:t>E</w:t>
          </w:r>
          <w:r w:rsidRPr="009A0E63">
            <w:rPr>
              <w:rFonts w:ascii="Nunito" w:hAnsi="Nunito"/>
              <w:i w:val="0"/>
              <w:iCs/>
              <w:color w:val="CC3668"/>
              <w:sz w:val="18"/>
              <w:szCs w:val="16"/>
            </w:rPr>
            <w:t xml:space="preserve">C, </w:t>
          </w:r>
          <w:r w:rsidRPr="009A0E63">
            <w:rPr>
              <w:rFonts w:ascii="Nunito" w:hAnsi="Nunito"/>
              <w:i w:val="0"/>
              <w:iCs/>
              <w:color w:val="CC3668"/>
              <w:sz w:val="18"/>
              <w:szCs w:val="16"/>
            </w:rPr>
            <w:br/>
            <w:t>reemplazar color de letra</w:t>
          </w:r>
        </w:p>
      </w:tc>
    </w:tr>
  </w:tbl>
  <w:p w14:paraId="2D326133" w14:textId="52016649" w:rsidR="00A72F0C" w:rsidRPr="00A72F0C" w:rsidRDefault="00A72F0C" w:rsidP="00711C06">
    <w:pPr>
      <w:pStyle w:val="Header"/>
      <w:spacing w:before="0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B6A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DAE3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DC98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B44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AA43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A81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680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46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9CA156"/>
    <w:lvl w:ilvl="0">
      <w:start w:val="1"/>
      <w:numFmt w:val="decimal"/>
      <w:pStyle w:val="ListNumber"/>
      <w:suff w:val="nothing"/>
      <w:lvlText w:val="%1"/>
      <w:lvlJc w:val="left"/>
      <w:pPr>
        <w:ind w:left="360" w:hanging="288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24E71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F28D0"/>
    <w:multiLevelType w:val="hybridMultilevel"/>
    <w:tmpl w:val="9CF29272"/>
    <w:lvl w:ilvl="0" w:tplc="3D60DB5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2A3823"/>
    <w:multiLevelType w:val="hybridMultilevel"/>
    <w:tmpl w:val="AB5ECE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C36024"/>
    <w:multiLevelType w:val="hybridMultilevel"/>
    <w:tmpl w:val="3A5C315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E2858D8"/>
    <w:multiLevelType w:val="hybridMultilevel"/>
    <w:tmpl w:val="3A60CE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A3334E"/>
    <w:multiLevelType w:val="hybridMultilevel"/>
    <w:tmpl w:val="EF5C3C28"/>
    <w:lvl w:ilvl="0" w:tplc="2C9EF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6A6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26335"/>
    <w:multiLevelType w:val="hybridMultilevel"/>
    <w:tmpl w:val="B7E687B8"/>
    <w:lvl w:ilvl="0" w:tplc="2C9EF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6A6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6708F4"/>
    <w:multiLevelType w:val="hybridMultilevel"/>
    <w:tmpl w:val="33CC7002"/>
    <w:lvl w:ilvl="0" w:tplc="0409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86258"/>
    <w:multiLevelType w:val="hybridMultilevel"/>
    <w:tmpl w:val="CAA48E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247FF"/>
    <w:multiLevelType w:val="hybridMultilevel"/>
    <w:tmpl w:val="70EEE8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068D8"/>
    <w:multiLevelType w:val="hybridMultilevel"/>
    <w:tmpl w:val="F5267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21675"/>
    <w:multiLevelType w:val="hybridMultilevel"/>
    <w:tmpl w:val="3D7645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76861"/>
    <w:multiLevelType w:val="multilevel"/>
    <w:tmpl w:val="209C8368"/>
    <w:lvl w:ilvl="0">
      <w:start w:val="1"/>
      <w:numFmt w:val="decimal"/>
      <w:lvlText w:val="%1"/>
      <w:lvlJc w:val="left"/>
      <w:pPr>
        <w:ind w:left="432" w:hanging="432"/>
      </w:pPr>
      <w:rPr>
        <w:color w:val="A5A5A5" w:themeColor="accent3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F960A63"/>
    <w:multiLevelType w:val="hybridMultilevel"/>
    <w:tmpl w:val="56B83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135D3"/>
    <w:multiLevelType w:val="hybridMultilevel"/>
    <w:tmpl w:val="F572D986"/>
    <w:lvl w:ilvl="0" w:tplc="A5A8C0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FFFFFF" w:themeColor="background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174548">
    <w:abstractNumId w:val="9"/>
  </w:num>
  <w:num w:numId="2" w16cid:durableId="166672780">
    <w:abstractNumId w:val="7"/>
  </w:num>
  <w:num w:numId="3" w16cid:durableId="1431126107">
    <w:abstractNumId w:val="6"/>
  </w:num>
  <w:num w:numId="4" w16cid:durableId="603222555">
    <w:abstractNumId w:val="5"/>
  </w:num>
  <w:num w:numId="5" w16cid:durableId="604658076">
    <w:abstractNumId w:val="4"/>
  </w:num>
  <w:num w:numId="6" w16cid:durableId="465778869">
    <w:abstractNumId w:val="8"/>
  </w:num>
  <w:num w:numId="7" w16cid:durableId="698824975">
    <w:abstractNumId w:val="3"/>
  </w:num>
  <w:num w:numId="8" w16cid:durableId="438724400">
    <w:abstractNumId w:val="2"/>
  </w:num>
  <w:num w:numId="9" w16cid:durableId="476147216">
    <w:abstractNumId w:val="1"/>
  </w:num>
  <w:num w:numId="10" w16cid:durableId="563881098">
    <w:abstractNumId w:val="0"/>
  </w:num>
  <w:num w:numId="11" w16cid:durableId="952397767">
    <w:abstractNumId w:val="8"/>
    <w:lvlOverride w:ilvl="0">
      <w:startOverride w:val="1"/>
    </w:lvlOverride>
  </w:num>
  <w:num w:numId="12" w16cid:durableId="1668434875">
    <w:abstractNumId w:val="8"/>
    <w:lvlOverride w:ilvl="0">
      <w:startOverride w:val="1"/>
    </w:lvlOverride>
  </w:num>
  <w:num w:numId="13" w16cid:durableId="1460493856">
    <w:abstractNumId w:val="8"/>
    <w:lvlOverride w:ilvl="0">
      <w:startOverride w:val="1"/>
    </w:lvlOverride>
  </w:num>
  <w:num w:numId="14" w16cid:durableId="263071511">
    <w:abstractNumId w:val="8"/>
    <w:lvlOverride w:ilvl="0">
      <w:startOverride w:val="1"/>
    </w:lvlOverride>
  </w:num>
  <w:num w:numId="15" w16cid:durableId="128977684">
    <w:abstractNumId w:val="8"/>
    <w:lvlOverride w:ilvl="0">
      <w:startOverride w:val="1"/>
    </w:lvlOverride>
  </w:num>
  <w:num w:numId="16" w16cid:durableId="1975675913">
    <w:abstractNumId w:val="8"/>
    <w:lvlOverride w:ilvl="0">
      <w:startOverride w:val="1"/>
    </w:lvlOverride>
  </w:num>
  <w:num w:numId="17" w16cid:durableId="748887648">
    <w:abstractNumId w:val="9"/>
  </w:num>
  <w:num w:numId="18" w16cid:durableId="762339038">
    <w:abstractNumId w:val="8"/>
  </w:num>
  <w:num w:numId="19" w16cid:durableId="1651179941">
    <w:abstractNumId w:val="23"/>
  </w:num>
  <w:num w:numId="20" w16cid:durableId="614871150">
    <w:abstractNumId w:val="17"/>
  </w:num>
  <w:num w:numId="21" w16cid:durableId="434057058">
    <w:abstractNumId w:val="10"/>
  </w:num>
  <w:num w:numId="22" w16cid:durableId="1640183210">
    <w:abstractNumId w:val="15"/>
  </w:num>
  <w:num w:numId="23" w16cid:durableId="1376738411">
    <w:abstractNumId w:val="14"/>
  </w:num>
  <w:num w:numId="24" w16cid:durableId="854536790">
    <w:abstractNumId w:val="16"/>
  </w:num>
  <w:num w:numId="25" w16cid:durableId="179705064">
    <w:abstractNumId w:val="19"/>
  </w:num>
  <w:num w:numId="26" w16cid:durableId="53624889">
    <w:abstractNumId w:val="11"/>
  </w:num>
  <w:num w:numId="27" w16cid:durableId="911280000">
    <w:abstractNumId w:val="20"/>
  </w:num>
  <w:num w:numId="28" w16cid:durableId="1283684734">
    <w:abstractNumId w:val="12"/>
  </w:num>
  <w:num w:numId="29" w16cid:durableId="1888297529">
    <w:abstractNumId w:val="18"/>
  </w:num>
  <w:num w:numId="30" w16cid:durableId="1371346065">
    <w:abstractNumId w:val="13"/>
  </w:num>
  <w:num w:numId="31" w16cid:durableId="1022703764">
    <w:abstractNumId w:val="22"/>
  </w:num>
  <w:num w:numId="32" w16cid:durableId="210182866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FAgMzM0NjE0sjAyUdpeDU4uLM/DyQAiPLWgBuxr4oLQAAAA=="/>
  </w:docVars>
  <w:rsids>
    <w:rsidRoot w:val="00AB5260"/>
    <w:rsid w:val="0000205C"/>
    <w:rsid w:val="00002F58"/>
    <w:rsid w:val="0000689A"/>
    <w:rsid w:val="000076E6"/>
    <w:rsid w:val="000108FA"/>
    <w:rsid w:val="000136C7"/>
    <w:rsid w:val="00017193"/>
    <w:rsid w:val="000235D9"/>
    <w:rsid w:val="00034B9C"/>
    <w:rsid w:val="00042973"/>
    <w:rsid w:val="0004707D"/>
    <w:rsid w:val="00052840"/>
    <w:rsid w:val="00052EE9"/>
    <w:rsid w:val="00054172"/>
    <w:rsid w:val="00055D0B"/>
    <w:rsid w:val="00057EA4"/>
    <w:rsid w:val="00073656"/>
    <w:rsid w:val="00082DD4"/>
    <w:rsid w:val="0008789D"/>
    <w:rsid w:val="00092366"/>
    <w:rsid w:val="0009340A"/>
    <w:rsid w:val="000951F9"/>
    <w:rsid w:val="000A4B17"/>
    <w:rsid w:val="000A5111"/>
    <w:rsid w:val="000A6BF0"/>
    <w:rsid w:val="000A7663"/>
    <w:rsid w:val="000B632C"/>
    <w:rsid w:val="000C7E24"/>
    <w:rsid w:val="000D080F"/>
    <w:rsid w:val="000D0B72"/>
    <w:rsid w:val="000E1668"/>
    <w:rsid w:val="000F3A3B"/>
    <w:rsid w:val="000F44A5"/>
    <w:rsid w:val="000F592A"/>
    <w:rsid w:val="00100049"/>
    <w:rsid w:val="00102607"/>
    <w:rsid w:val="001034D9"/>
    <w:rsid w:val="00120904"/>
    <w:rsid w:val="00121DDE"/>
    <w:rsid w:val="00131295"/>
    <w:rsid w:val="00134003"/>
    <w:rsid w:val="00134CCE"/>
    <w:rsid w:val="00142888"/>
    <w:rsid w:val="00146C3E"/>
    <w:rsid w:val="001515B6"/>
    <w:rsid w:val="00151A0B"/>
    <w:rsid w:val="00161B3D"/>
    <w:rsid w:val="00162A51"/>
    <w:rsid w:val="001635F3"/>
    <w:rsid w:val="0016690A"/>
    <w:rsid w:val="001709FB"/>
    <w:rsid w:val="00176709"/>
    <w:rsid w:val="00177C76"/>
    <w:rsid w:val="00181CB7"/>
    <w:rsid w:val="001861EC"/>
    <w:rsid w:val="001908FC"/>
    <w:rsid w:val="001916E7"/>
    <w:rsid w:val="001935A6"/>
    <w:rsid w:val="00194B99"/>
    <w:rsid w:val="00194E31"/>
    <w:rsid w:val="00196415"/>
    <w:rsid w:val="00197FFE"/>
    <w:rsid w:val="001A6833"/>
    <w:rsid w:val="001B75CD"/>
    <w:rsid w:val="001C0778"/>
    <w:rsid w:val="001D041A"/>
    <w:rsid w:val="001D5588"/>
    <w:rsid w:val="001E4E18"/>
    <w:rsid w:val="001E7D37"/>
    <w:rsid w:val="001F17C1"/>
    <w:rsid w:val="002000F8"/>
    <w:rsid w:val="00201C42"/>
    <w:rsid w:val="002051F2"/>
    <w:rsid w:val="0021100F"/>
    <w:rsid w:val="002139D9"/>
    <w:rsid w:val="00217976"/>
    <w:rsid w:val="00220ED1"/>
    <w:rsid w:val="002302C1"/>
    <w:rsid w:val="002336B4"/>
    <w:rsid w:val="00233E8F"/>
    <w:rsid w:val="00234075"/>
    <w:rsid w:val="00241CA3"/>
    <w:rsid w:val="0024231C"/>
    <w:rsid w:val="00243320"/>
    <w:rsid w:val="002434B8"/>
    <w:rsid w:val="00244A2E"/>
    <w:rsid w:val="002505EA"/>
    <w:rsid w:val="00251FD7"/>
    <w:rsid w:val="00260BA9"/>
    <w:rsid w:val="00267AC7"/>
    <w:rsid w:val="00285255"/>
    <w:rsid w:val="00292AA8"/>
    <w:rsid w:val="00293B83"/>
    <w:rsid w:val="002A1EBD"/>
    <w:rsid w:val="002A61C8"/>
    <w:rsid w:val="002B1E72"/>
    <w:rsid w:val="002B56D9"/>
    <w:rsid w:val="002B5A9E"/>
    <w:rsid w:val="002C3065"/>
    <w:rsid w:val="002C62D1"/>
    <w:rsid w:val="002C6B1F"/>
    <w:rsid w:val="002D0DCA"/>
    <w:rsid w:val="002D1290"/>
    <w:rsid w:val="002E06E7"/>
    <w:rsid w:val="002E12BD"/>
    <w:rsid w:val="002E14BB"/>
    <w:rsid w:val="002E40E9"/>
    <w:rsid w:val="002E64C2"/>
    <w:rsid w:val="002E64D0"/>
    <w:rsid w:val="002E6F40"/>
    <w:rsid w:val="002F166D"/>
    <w:rsid w:val="002F33A5"/>
    <w:rsid w:val="002F37BE"/>
    <w:rsid w:val="002F680C"/>
    <w:rsid w:val="00300683"/>
    <w:rsid w:val="00300791"/>
    <w:rsid w:val="00305F45"/>
    <w:rsid w:val="00306348"/>
    <w:rsid w:val="003075A2"/>
    <w:rsid w:val="00307D51"/>
    <w:rsid w:val="0031043B"/>
    <w:rsid w:val="00310461"/>
    <w:rsid w:val="00314BF6"/>
    <w:rsid w:val="003154BE"/>
    <w:rsid w:val="00317513"/>
    <w:rsid w:val="00322AA8"/>
    <w:rsid w:val="00323F00"/>
    <w:rsid w:val="00327AB5"/>
    <w:rsid w:val="00327F1A"/>
    <w:rsid w:val="00336086"/>
    <w:rsid w:val="00351B59"/>
    <w:rsid w:val="003573D6"/>
    <w:rsid w:val="00357D6C"/>
    <w:rsid w:val="00357E27"/>
    <w:rsid w:val="00364F1C"/>
    <w:rsid w:val="003702A9"/>
    <w:rsid w:val="00370C4D"/>
    <w:rsid w:val="00373498"/>
    <w:rsid w:val="00375267"/>
    <w:rsid w:val="003775CD"/>
    <w:rsid w:val="00377839"/>
    <w:rsid w:val="00380897"/>
    <w:rsid w:val="00383294"/>
    <w:rsid w:val="00383731"/>
    <w:rsid w:val="00392915"/>
    <w:rsid w:val="003977E1"/>
    <w:rsid w:val="003A2658"/>
    <w:rsid w:val="003A3165"/>
    <w:rsid w:val="003A3817"/>
    <w:rsid w:val="003A3B12"/>
    <w:rsid w:val="003A5CBF"/>
    <w:rsid w:val="003B0190"/>
    <w:rsid w:val="003C50D1"/>
    <w:rsid w:val="003D5587"/>
    <w:rsid w:val="003D5999"/>
    <w:rsid w:val="003D77F1"/>
    <w:rsid w:val="003E0F49"/>
    <w:rsid w:val="003E1808"/>
    <w:rsid w:val="003E4B41"/>
    <w:rsid w:val="003E54FC"/>
    <w:rsid w:val="003E55AD"/>
    <w:rsid w:val="003F0359"/>
    <w:rsid w:val="003F72E9"/>
    <w:rsid w:val="00402B9A"/>
    <w:rsid w:val="00405BE2"/>
    <w:rsid w:val="00411686"/>
    <w:rsid w:val="004120F1"/>
    <w:rsid w:val="004133C2"/>
    <w:rsid w:val="004145CD"/>
    <w:rsid w:val="0042280F"/>
    <w:rsid w:val="00423488"/>
    <w:rsid w:val="00423A3C"/>
    <w:rsid w:val="004279CC"/>
    <w:rsid w:val="00430744"/>
    <w:rsid w:val="004355B2"/>
    <w:rsid w:val="004359BF"/>
    <w:rsid w:val="00435EC3"/>
    <w:rsid w:val="00437C1B"/>
    <w:rsid w:val="00440F5B"/>
    <w:rsid w:val="0044407C"/>
    <w:rsid w:val="00447F1E"/>
    <w:rsid w:val="00452866"/>
    <w:rsid w:val="00452869"/>
    <w:rsid w:val="00452A14"/>
    <w:rsid w:val="00452E52"/>
    <w:rsid w:val="00455564"/>
    <w:rsid w:val="00455BBF"/>
    <w:rsid w:val="004567DA"/>
    <w:rsid w:val="00463B1E"/>
    <w:rsid w:val="004661E8"/>
    <w:rsid w:val="004723D2"/>
    <w:rsid w:val="004739A8"/>
    <w:rsid w:val="004813DD"/>
    <w:rsid w:val="00485192"/>
    <w:rsid w:val="004917D9"/>
    <w:rsid w:val="00493790"/>
    <w:rsid w:val="0049576D"/>
    <w:rsid w:val="00496E06"/>
    <w:rsid w:val="004A3C09"/>
    <w:rsid w:val="004A5821"/>
    <w:rsid w:val="004A5847"/>
    <w:rsid w:val="004B1AEB"/>
    <w:rsid w:val="004B5023"/>
    <w:rsid w:val="004B506F"/>
    <w:rsid w:val="004B59C6"/>
    <w:rsid w:val="004C06EF"/>
    <w:rsid w:val="004C3C93"/>
    <w:rsid w:val="004C7FC4"/>
    <w:rsid w:val="004D0E08"/>
    <w:rsid w:val="004D14E7"/>
    <w:rsid w:val="004D228A"/>
    <w:rsid w:val="004D36E2"/>
    <w:rsid w:val="004D3EA9"/>
    <w:rsid w:val="004D6F97"/>
    <w:rsid w:val="004E5EB7"/>
    <w:rsid w:val="004E60EF"/>
    <w:rsid w:val="004F2E55"/>
    <w:rsid w:val="004F4B35"/>
    <w:rsid w:val="0050073A"/>
    <w:rsid w:val="00503D7A"/>
    <w:rsid w:val="00505072"/>
    <w:rsid w:val="00505D3D"/>
    <w:rsid w:val="00505D45"/>
    <w:rsid w:val="00510A5B"/>
    <w:rsid w:val="00510FD2"/>
    <w:rsid w:val="005113BF"/>
    <w:rsid w:val="005300F8"/>
    <w:rsid w:val="0053042E"/>
    <w:rsid w:val="00533CFB"/>
    <w:rsid w:val="005374CF"/>
    <w:rsid w:val="0054693B"/>
    <w:rsid w:val="00546DDA"/>
    <w:rsid w:val="005541CA"/>
    <w:rsid w:val="00555115"/>
    <w:rsid w:val="0056431F"/>
    <w:rsid w:val="00564DAB"/>
    <w:rsid w:val="005708FF"/>
    <w:rsid w:val="0057761A"/>
    <w:rsid w:val="00580478"/>
    <w:rsid w:val="00580845"/>
    <w:rsid w:val="0058090D"/>
    <w:rsid w:val="00584E2D"/>
    <w:rsid w:val="0058564E"/>
    <w:rsid w:val="005869F2"/>
    <w:rsid w:val="005A3311"/>
    <w:rsid w:val="005A4F8E"/>
    <w:rsid w:val="005B0781"/>
    <w:rsid w:val="005B1954"/>
    <w:rsid w:val="005B39AD"/>
    <w:rsid w:val="005B39E2"/>
    <w:rsid w:val="005B5816"/>
    <w:rsid w:val="005B7E66"/>
    <w:rsid w:val="005C2226"/>
    <w:rsid w:val="005C4444"/>
    <w:rsid w:val="005C55A0"/>
    <w:rsid w:val="005C58A7"/>
    <w:rsid w:val="005C7EEF"/>
    <w:rsid w:val="005D2061"/>
    <w:rsid w:val="005D2BC3"/>
    <w:rsid w:val="005E58D0"/>
    <w:rsid w:val="005E61BB"/>
    <w:rsid w:val="005E68E9"/>
    <w:rsid w:val="005F1A3D"/>
    <w:rsid w:val="005F3447"/>
    <w:rsid w:val="005F3E61"/>
    <w:rsid w:val="005F6311"/>
    <w:rsid w:val="00600A56"/>
    <w:rsid w:val="00600B0B"/>
    <w:rsid w:val="00602A20"/>
    <w:rsid w:val="00604048"/>
    <w:rsid w:val="006047C7"/>
    <w:rsid w:val="00604C79"/>
    <w:rsid w:val="006056FC"/>
    <w:rsid w:val="00606951"/>
    <w:rsid w:val="00607ED7"/>
    <w:rsid w:val="00611626"/>
    <w:rsid w:val="006136A8"/>
    <w:rsid w:val="00613836"/>
    <w:rsid w:val="006144D9"/>
    <w:rsid w:val="006148C7"/>
    <w:rsid w:val="00620BD5"/>
    <w:rsid w:val="0062583A"/>
    <w:rsid w:val="00627DEC"/>
    <w:rsid w:val="006379B8"/>
    <w:rsid w:val="00642B82"/>
    <w:rsid w:val="00646CE4"/>
    <w:rsid w:val="00647D46"/>
    <w:rsid w:val="00647D6A"/>
    <w:rsid w:val="00647EFC"/>
    <w:rsid w:val="00651214"/>
    <w:rsid w:val="006559D8"/>
    <w:rsid w:val="006640D5"/>
    <w:rsid w:val="0066438A"/>
    <w:rsid w:val="00666E01"/>
    <w:rsid w:val="00670B2A"/>
    <w:rsid w:val="00671ACE"/>
    <w:rsid w:val="00675C7D"/>
    <w:rsid w:val="006822C0"/>
    <w:rsid w:val="00684593"/>
    <w:rsid w:val="00684862"/>
    <w:rsid w:val="00685961"/>
    <w:rsid w:val="0068645A"/>
    <w:rsid w:val="00687575"/>
    <w:rsid w:val="00695CA5"/>
    <w:rsid w:val="006972CC"/>
    <w:rsid w:val="006A005C"/>
    <w:rsid w:val="006A141D"/>
    <w:rsid w:val="006A3CE7"/>
    <w:rsid w:val="006A4E01"/>
    <w:rsid w:val="006A7B79"/>
    <w:rsid w:val="006B0ACF"/>
    <w:rsid w:val="006B1F42"/>
    <w:rsid w:val="006B5F5B"/>
    <w:rsid w:val="006B62C6"/>
    <w:rsid w:val="006B6FD6"/>
    <w:rsid w:val="006C5334"/>
    <w:rsid w:val="006C63ED"/>
    <w:rsid w:val="006D395A"/>
    <w:rsid w:val="006D3DC4"/>
    <w:rsid w:val="006E48F3"/>
    <w:rsid w:val="006E5470"/>
    <w:rsid w:val="006E7859"/>
    <w:rsid w:val="006E7A6C"/>
    <w:rsid w:val="006F2F63"/>
    <w:rsid w:val="006F3CA7"/>
    <w:rsid w:val="00703DAF"/>
    <w:rsid w:val="007064F5"/>
    <w:rsid w:val="0071192D"/>
    <w:rsid w:val="00711C06"/>
    <w:rsid w:val="00713BD2"/>
    <w:rsid w:val="00720682"/>
    <w:rsid w:val="007212C3"/>
    <w:rsid w:val="00725B37"/>
    <w:rsid w:val="00727E73"/>
    <w:rsid w:val="00734EE9"/>
    <w:rsid w:val="0073583A"/>
    <w:rsid w:val="00740C8B"/>
    <w:rsid w:val="00741EC1"/>
    <w:rsid w:val="00753942"/>
    <w:rsid w:val="007618FA"/>
    <w:rsid w:val="007620E2"/>
    <w:rsid w:val="00762A74"/>
    <w:rsid w:val="00766C15"/>
    <w:rsid w:val="00771D62"/>
    <w:rsid w:val="00783854"/>
    <w:rsid w:val="00784301"/>
    <w:rsid w:val="00786E94"/>
    <w:rsid w:val="00795AD8"/>
    <w:rsid w:val="007A1B35"/>
    <w:rsid w:val="007A2950"/>
    <w:rsid w:val="007A54DA"/>
    <w:rsid w:val="007A679B"/>
    <w:rsid w:val="007A6FB9"/>
    <w:rsid w:val="007B2B1F"/>
    <w:rsid w:val="007B52C4"/>
    <w:rsid w:val="007B652D"/>
    <w:rsid w:val="007C25A8"/>
    <w:rsid w:val="007C28A5"/>
    <w:rsid w:val="007C469B"/>
    <w:rsid w:val="007D3833"/>
    <w:rsid w:val="007D3D86"/>
    <w:rsid w:val="007D6FB6"/>
    <w:rsid w:val="007E1EF3"/>
    <w:rsid w:val="007E35BE"/>
    <w:rsid w:val="007E434A"/>
    <w:rsid w:val="007F13EE"/>
    <w:rsid w:val="007F3973"/>
    <w:rsid w:val="007F3F16"/>
    <w:rsid w:val="007F4554"/>
    <w:rsid w:val="007F5A44"/>
    <w:rsid w:val="007F7B9A"/>
    <w:rsid w:val="00802296"/>
    <w:rsid w:val="008035D1"/>
    <w:rsid w:val="00803E11"/>
    <w:rsid w:val="00804288"/>
    <w:rsid w:val="00810DDD"/>
    <w:rsid w:val="0081527E"/>
    <w:rsid w:val="008160FA"/>
    <w:rsid w:val="008311AB"/>
    <w:rsid w:val="00841A5C"/>
    <w:rsid w:val="00842B9F"/>
    <w:rsid w:val="00843967"/>
    <w:rsid w:val="00844B86"/>
    <w:rsid w:val="008475CC"/>
    <w:rsid w:val="00851A69"/>
    <w:rsid w:val="00852A52"/>
    <w:rsid w:val="00852B32"/>
    <w:rsid w:val="00853B94"/>
    <w:rsid w:val="00861918"/>
    <w:rsid w:val="00861C86"/>
    <w:rsid w:val="00861CD2"/>
    <w:rsid w:val="008668B3"/>
    <w:rsid w:val="00866E30"/>
    <w:rsid w:val="00872F0A"/>
    <w:rsid w:val="00872FED"/>
    <w:rsid w:val="0088518D"/>
    <w:rsid w:val="00886791"/>
    <w:rsid w:val="0089087E"/>
    <w:rsid w:val="00892A9F"/>
    <w:rsid w:val="008930FD"/>
    <w:rsid w:val="00893F17"/>
    <w:rsid w:val="0089522F"/>
    <w:rsid w:val="0089590B"/>
    <w:rsid w:val="008A047C"/>
    <w:rsid w:val="008A37F4"/>
    <w:rsid w:val="008B0B9C"/>
    <w:rsid w:val="008B2DF4"/>
    <w:rsid w:val="008B39EA"/>
    <w:rsid w:val="008C05A4"/>
    <w:rsid w:val="008C196D"/>
    <w:rsid w:val="008C2DA7"/>
    <w:rsid w:val="008C470B"/>
    <w:rsid w:val="008D1A0D"/>
    <w:rsid w:val="008D3032"/>
    <w:rsid w:val="008E319F"/>
    <w:rsid w:val="008E3974"/>
    <w:rsid w:val="008E3FB7"/>
    <w:rsid w:val="008F07DC"/>
    <w:rsid w:val="00901112"/>
    <w:rsid w:val="009039C0"/>
    <w:rsid w:val="00906393"/>
    <w:rsid w:val="00912288"/>
    <w:rsid w:val="00914821"/>
    <w:rsid w:val="00916EC2"/>
    <w:rsid w:val="00923DED"/>
    <w:rsid w:val="00924654"/>
    <w:rsid w:val="00924C6E"/>
    <w:rsid w:val="00926F14"/>
    <w:rsid w:val="00941242"/>
    <w:rsid w:val="00942797"/>
    <w:rsid w:val="0094374E"/>
    <w:rsid w:val="00946893"/>
    <w:rsid w:val="009555D2"/>
    <w:rsid w:val="00956F0F"/>
    <w:rsid w:val="00967D29"/>
    <w:rsid w:val="00970719"/>
    <w:rsid w:val="0098135F"/>
    <w:rsid w:val="00981F9A"/>
    <w:rsid w:val="009835D1"/>
    <w:rsid w:val="00993A27"/>
    <w:rsid w:val="009A0E63"/>
    <w:rsid w:val="009A1B96"/>
    <w:rsid w:val="009A24F1"/>
    <w:rsid w:val="009B3563"/>
    <w:rsid w:val="009B74D2"/>
    <w:rsid w:val="009B7FA3"/>
    <w:rsid w:val="009C13D1"/>
    <w:rsid w:val="009C447E"/>
    <w:rsid w:val="009E2A01"/>
    <w:rsid w:val="009E39F2"/>
    <w:rsid w:val="009F4272"/>
    <w:rsid w:val="009F52A2"/>
    <w:rsid w:val="00A12A70"/>
    <w:rsid w:val="00A130B7"/>
    <w:rsid w:val="00A15717"/>
    <w:rsid w:val="00A169E1"/>
    <w:rsid w:val="00A171DF"/>
    <w:rsid w:val="00A2080D"/>
    <w:rsid w:val="00A21DE0"/>
    <w:rsid w:val="00A23FA7"/>
    <w:rsid w:val="00A25751"/>
    <w:rsid w:val="00A263EB"/>
    <w:rsid w:val="00A2737D"/>
    <w:rsid w:val="00A31C27"/>
    <w:rsid w:val="00A3241B"/>
    <w:rsid w:val="00A331CA"/>
    <w:rsid w:val="00A33A71"/>
    <w:rsid w:val="00A34DB5"/>
    <w:rsid w:val="00A36409"/>
    <w:rsid w:val="00A36F99"/>
    <w:rsid w:val="00A42358"/>
    <w:rsid w:val="00A42362"/>
    <w:rsid w:val="00A433EC"/>
    <w:rsid w:val="00A44CDE"/>
    <w:rsid w:val="00A6273B"/>
    <w:rsid w:val="00A635DE"/>
    <w:rsid w:val="00A65D12"/>
    <w:rsid w:val="00A70318"/>
    <w:rsid w:val="00A72565"/>
    <w:rsid w:val="00A72F0C"/>
    <w:rsid w:val="00A81675"/>
    <w:rsid w:val="00A83DAF"/>
    <w:rsid w:val="00A94C16"/>
    <w:rsid w:val="00A95971"/>
    <w:rsid w:val="00A96987"/>
    <w:rsid w:val="00AA015E"/>
    <w:rsid w:val="00AA44E0"/>
    <w:rsid w:val="00AB05AC"/>
    <w:rsid w:val="00AB5260"/>
    <w:rsid w:val="00AB5B25"/>
    <w:rsid w:val="00AC2A08"/>
    <w:rsid w:val="00AC2F6A"/>
    <w:rsid w:val="00AC3287"/>
    <w:rsid w:val="00AC34ED"/>
    <w:rsid w:val="00AC77AC"/>
    <w:rsid w:val="00AC7D1C"/>
    <w:rsid w:val="00AD1DD2"/>
    <w:rsid w:val="00AD43EA"/>
    <w:rsid w:val="00AD4B4F"/>
    <w:rsid w:val="00AD539F"/>
    <w:rsid w:val="00AD78E4"/>
    <w:rsid w:val="00AE0224"/>
    <w:rsid w:val="00AE3FE0"/>
    <w:rsid w:val="00AE6CC9"/>
    <w:rsid w:val="00AF28ED"/>
    <w:rsid w:val="00AF58EB"/>
    <w:rsid w:val="00B04B89"/>
    <w:rsid w:val="00B050C5"/>
    <w:rsid w:val="00B05C6D"/>
    <w:rsid w:val="00B06462"/>
    <w:rsid w:val="00B079E3"/>
    <w:rsid w:val="00B11567"/>
    <w:rsid w:val="00B14E98"/>
    <w:rsid w:val="00B16376"/>
    <w:rsid w:val="00B22864"/>
    <w:rsid w:val="00B24333"/>
    <w:rsid w:val="00B2567D"/>
    <w:rsid w:val="00B30C43"/>
    <w:rsid w:val="00B31CB9"/>
    <w:rsid w:val="00B3211D"/>
    <w:rsid w:val="00B32FA9"/>
    <w:rsid w:val="00B338C0"/>
    <w:rsid w:val="00B37FF8"/>
    <w:rsid w:val="00B447CC"/>
    <w:rsid w:val="00B452B9"/>
    <w:rsid w:val="00B47925"/>
    <w:rsid w:val="00B50FC5"/>
    <w:rsid w:val="00B52B8E"/>
    <w:rsid w:val="00B5499F"/>
    <w:rsid w:val="00B54ECF"/>
    <w:rsid w:val="00B553B6"/>
    <w:rsid w:val="00B60DDE"/>
    <w:rsid w:val="00B6409B"/>
    <w:rsid w:val="00B670CC"/>
    <w:rsid w:val="00B700B8"/>
    <w:rsid w:val="00B71ADB"/>
    <w:rsid w:val="00B71BE4"/>
    <w:rsid w:val="00B73B31"/>
    <w:rsid w:val="00B77018"/>
    <w:rsid w:val="00B772F8"/>
    <w:rsid w:val="00B8174B"/>
    <w:rsid w:val="00B85BF5"/>
    <w:rsid w:val="00B92DD4"/>
    <w:rsid w:val="00B96433"/>
    <w:rsid w:val="00B9739A"/>
    <w:rsid w:val="00BA023E"/>
    <w:rsid w:val="00BA0D45"/>
    <w:rsid w:val="00BA4352"/>
    <w:rsid w:val="00BA5DF8"/>
    <w:rsid w:val="00BA61B3"/>
    <w:rsid w:val="00BB4314"/>
    <w:rsid w:val="00BC2F22"/>
    <w:rsid w:val="00BC4213"/>
    <w:rsid w:val="00BC4603"/>
    <w:rsid w:val="00BD0D39"/>
    <w:rsid w:val="00BD1A70"/>
    <w:rsid w:val="00BD481D"/>
    <w:rsid w:val="00BD5D52"/>
    <w:rsid w:val="00BD7533"/>
    <w:rsid w:val="00BD7E69"/>
    <w:rsid w:val="00BF6601"/>
    <w:rsid w:val="00C0014D"/>
    <w:rsid w:val="00C00EAE"/>
    <w:rsid w:val="00C01922"/>
    <w:rsid w:val="00C032F0"/>
    <w:rsid w:val="00C12F60"/>
    <w:rsid w:val="00C172F3"/>
    <w:rsid w:val="00C216A3"/>
    <w:rsid w:val="00C224EE"/>
    <w:rsid w:val="00C24FAA"/>
    <w:rsid w:val="00C27207"/>
    <w:rsid w:val="00C304F8"/>
    <w:rsid w:val="00C30ACA"/>
    <w:rsid w:val="00C34553"/>
    <w:rsid w:val="00C36C8D"/>
    <w:rsid w:val="00C670AC"/>
    <w:rsid w:val="00C9159F"/>
    <w:rsid w:val="00C91729"/>
    <w:rsid w:val="00CA3170"/>
    <w:rsid w:val="00CA5466"/>
    <w:rsid w:val="00CA7F8A"/>
    <w:rsid w:val="00CB77D4"/>
    <w:rsid w:val="00CC2AE8"/>
    <w:rsid w:val="00CD1048"/>
    <w:rsid w:val="00CD3C23"/>
    <w:rsid w:val="00CD3D57"/>
    <w:rsid w:val="00CD436D"/>
    <w:rsid w:val="00CD47B2"/>
    <w:rsid w:val="00CD79C8"/>
    <w:rsid w:val="00CE07E8"/>
    <w:rsid w:val="00CE199A"/>
    <w:rsid w:val="00CF4F6A"/>
    <w:rsid w:val="00CF5CC3"/>
    <w:rsid w:val="00D001A1"/>
    <w:rsid w:val="00D010DB"/>
    <w:rsid w:val="00D03EAC"/>
    <w:rsid w:val="00D07E86"/>
    <w:rsid w:val="00D13D39"/>
    <w:rsid w:val="00D15315"/>
    <w:rsid w:val="00D20152"/>
    <w:rsid w:val="00D2524E"/>
    <w:rsid w:val="00D252BA"/>
    <w:rsid w:val="00D3342C"/>
    <w:rsid w:val="00D45F93"/>
    <w:rsid w:val="00D46412"/>
    <w:rsid w:val="00D50AF1"/>
    <w:rsid w:val="00D50BAA"/>
    <w:rsid w:val="00D52B8B"/>
    <w:rsid w:val="00D57BAD"/>
    <w:rsid w:val="00D621B4"/>
    <w:rsid w:val="00D656EF"/>
    <w:rsid w:val="00D65869"/>
    <w:rsid w:val="00D669CE"/>
    <w:rsid w:val="00D675F0"/>
    <w:rsid w:val="00D71988"/>
    <w:rsid w:val="00D8270A"/>
    <w:rsid w:val="00D83E2C"/>
    <w:rsid w:val="00D84C88"/>
    <w:rsid w:val="00D86493"/>
    <w:rsid w:val="00D905A1"/>
    <w:rsid w:val="00D92479"/>
    <w:rsid w:val="00D96AF9"/>
    <w:rsid w:val="00DA02BB"/>
    <w:rsid w:val="00DA46E5"/>
    <w:rsid w:val="00DB1041"/>
    <w:rsid w:val="00DB5728"/>
    <w:rsid w:val="00DB7B04"/>
    <w:rsid w:val="00DC0B45"/>
    <w:rsid w:val="00DC77F1"/>
    <w:rsid w:val="00DD04E4"/>
    <w:rsid w:val="00DD12A8"/>
    <w:rsid w:val="00DD3892"/>
    <w:rsid w:val="00DE2DD8"/>
    <w:rsid w:val="00DE6344"/>
    <w:rsid w:val="00DF1F30"/>
    <w:rsid w:val="00DF39F7"/>
    <w:rsid w:val="00DF3EF6"/>
    <w:rsid w:val="00DF3FCA"/>
    <w:rsid w:val="00DF5A9F"/>
    <w:rsid w:val="00DF5E86"/>
    <w:rsid w:val="00DF7514"/>
    <w:rsid w:val="00E062E0"/>
    <w:rsid w:val="00E20184"/>
    <w:rsid w:val="00E22225"/>
    <w:rsid w:val="00E244BF"/>
    <w:rsid w:val="00E24A4A"/>
    <w:rsid w:val="00E30E58"/>
    <w:rsid w:val="00E3538D"/>
    <w:rsid w:val="00E3590C"/>
    <w:rsid w:val="00E3688C"/>
    <w:rsid w:val="00E404FE"/>
    <w:rsid w:val="00E409E8"/>
    <w:rsid w:val="00E475F2"/>
    <w:rsid w:val="00E51B38"/>
    <w:rsid w:val="00E52226"/>
    <w:rsid w:val="00E545D7"/>
    <w:rsid w:val="00E56B22"/>
    <w:rsid w:val="00E625C3"/>
    <w:rsid w:val="00E666E8"/>
    <w:rsid w:val="00E676FB"/>
    <w:rsid w:val="00E67F2A"/>
    <w:rsid w:val="00E72D2A"/>
    <w:rsid w:val="00E74407"/>
    <w:rsid w:val="00E809F0"/>
    <w:rsid w:val="00E852E7"/>
    <w:rsid w:val="00E862D0"/>
    <w:rsid w:val="00E960A9"/>
    <w:rsid w:val="00EA2268"/>
    <w:rsid w:val="00EB30BD"/>
    <w:rsid w:val="00EB60C3"/>
    <w:rsid w:val="00EC1009"/>
    <w:rsid w:val="00EC210B"/>
    <w:rsid w:val="00EC5E1B"/>
    <w:rsid w:val="00ED38D7"/>
    <w:rsid w:val="00ED47C9"/>
    <w:rsid w:val="00ED49EC"/>
    <w:rsid w:val="00ED614B"/>
    <w:rsid w:val="00EE5779"/>
    <w:rsid w:val="00EE6F96"/>
    <w:rsid w:val="00EF49AA"/>
    <w:rsid w:val="00EF6629"/>
    <w:rsid w:val="00EF665C"/>
    <w:rsid w:val="00EF728A"/>
    <w:rsid w:val="00EF7AC7"/>
    <w:rsid w:val="00F203C8"/>
    <w:rsid w:val="00F23372"/>
    <w:rsid w:val="00F2789A"/>
    <w:rsid w:val="00F33AEF"/>
    <w:rsid w:val="00F3421F"/>
    <w:rsid w:val="00F36AAD"/>
    <w:rsid w:val="00F4109C"/>
    <w:rsid w:val="00F450AC"/>
    <w:rsid w:val="00F52C21"/>
    <w:rsid w:val="00F56B30"/>
    <w:rsid w:val="00F70D37"/>
    <w:rsid w:val="00F7332B"/>
    <w:rsid w:val="00F74548"/>
    <w:rsid w:val="00F74ED5"/>
    <w:rsid w:val="00F76379"/>
    <w:rsid w:val="00F831CC"/>
    <w:rsid w:val="00F86FB6"/>
    <w:rsid w:val="00F87225"/>
    <w:rsid w:val="00F91BE6"/>
    <w:rsid w:val="00F97C00"/>
    <w:rsid w:val="00FA1CE2"/>
    <w:rsid w:val="00FB2096"/>
    <w:rsid w:val="00FB2BBC"/>
    <w:rsid w:val="00FB4B44"/>
    <w:rsid w:val="00FC10EF"/>
    <w:rsid w:val="00FC1E0B"/>
    <w:rsid w:val="00FC2965"/>
    <w:rsid w:val="00FC2F6F"/>
    <w:rsid w:val="00FC56F3"/>
    <w:rsid w:val="00FC5AD6"/>
    <w:rsid w:val="00FC7041"/>
    <w:rsid w:val="00FC7792"/>
    <w:rsid w:val="00FC7E6E"/>
    <w:rsid w:val="00FD01C0"/>
    <w:rsid w:val="00FD65A0"/>
    <w:rsid w:val="00FE04DA"/>
    <w:rsid w:val="00FE4B6A"/>
    <w:rsid w:val="00FE65FA"/>
    <w:rsid w:val="00FF47B5"/>
    <w:rsid w:val="2DE2CFAF"/>
    <w:rsid w:val="482DFF30"/>
    <w:rsid w:val="48AD25E0"/>
    <w:rsid w:val="5A1D6BEF"/>
    <w:rsid w:val="5B110B3B"/>
    <w:rsid w:val="5B4DB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87D97"/>
  <w15:chartTrackingRefBased/>
  <w15:docId w15:val="{84FB5D0A-3D39-4448-B28A-F7FFC520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CE4"/>
    <w:rPr>
      <w:rFonts w:eastAsiaTheme="minorEastAsia"/>
      <w:i/>
      <w:color w:val="A6A6A6" w:themeColor="background1" w:themeShade="A6"/>
      <w:kern w:val="22"/>
      <w:lang w:eastAsia="ja-JP"/>
      <w14:ligatures w14:val="standard"/>
    </w:rPr>
  </w:style>
  <w:style w:type="paragraph" w:styleId="Heading1">
    <w:name w:val="heading 1"/>
    <w:basedOn w:val="Normal"/>
    <w:next w:val="Heading2"/>
    <w:link w:val="Heading1Char"/>
    <w:uiPriority w:val="8"/>
    <w:qFormat/>
    <w:rsid w:val="004F4B35"/>
    <w:pPr>
      <w:keepNext/>
      <w:keepLines/>
      <w:spacing w:after="40"/>
      <w:contextualSpacing/>
      <w:outlineLvl w:val="0"/>
    </w:pPr>
    <w:rPr>
      <w:rFonts w:asciiTheme="majorHAnsi" w:eastAsiaTheme="majorEastAsia" w:hAnsiTheme="majorHAnsi" w:cstheme="majorBidi"/>
      <w:caps/>
      <w:color w:val="1F3864" w:themeColor="accent1" w:themeShade="80"/>
      <w:sz w:val="28"/>
      <w:szCs w:val="28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4F4B35"/>
    <w:pPr>
      <w:keepNext/>
      <w:keepLines/>
      <w:pBdr>
        <w:top w:val="single" w:sz="4" w:space="1" w:color="C45911" w:themeColor="accent2" w:themeShade="BF"/>
      </w:pBdr>
      <w:spacing w:before="360" w:after="120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C45911" w:themeColor="accent2" w:themeShade="BF"/>
      <w:spacing w:val="20"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872F0A"/>
    <w:pPr>
      <w:keepNext/>
      <w:keepLines/>
      <w:spacing w:before="240" w:after="120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385623" w:themeColor="accent6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03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525252" w:themeColor="accent3" w:themeShade="80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03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 w:val="0"/>
      <w:color w:val="525252" w:themeColor="accent3" w:themeShade="80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703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33C0B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7031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 w:val="0"/>
      <w:iCs/>
      <w:color w:val="833C0B" w:themeColor="accent2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7D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7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 w:val="0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6E48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72" w:right="72"/>
    </w:pPr>
    <w:rPr>
      <w:rFonts w:ascii="Consolas" w:eastAsiaTheme="minorEastAsia" w:hAnsi="Consolas"/>
      <w:kern w:val="22"/>
      <w:szCs w:val="20"/>
      <w:lang w:eastAsia="ja-JP"/>
      <w14:ligatures w14:val="standard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48F3"/>
    <w:rPr>
      <w:rFonts w:ascii="Consolas" w:eastAsiaTheme="minorEastAsia" w:hAnsi="Consolas"/>
      <w:kern w:val="22"/>
      <w:szCs w:val="20"/>
      <w:lang w:eastAsia="ja-JP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8F07DC"/>
  </w:style>
  <w:style w:type="character" w:customStyle="1" w:styleId="HeaderChar">
    <w:name w:val="Header Char"/>
    <w:basedOn w:val="DefaultParagraphFont"/>
    <w:link w:val="Header"/>
    <w:uiPriority w:val="99"/>
    <w:rsid w:val="008F07DC"/>
  </w:style>
  <w:style w:type="paragraph" w:styleId="Footer">
    <w:name w:val="footer"/>
    <w:basedOn w:val="Normal"/>
    <w:link w:val="FooterChar"/>
    <w:uiPriority w:val="99"/>
    <w:unhideWhenUsed/>
    <w:rsid w:val="008F07DC"/>
  </w:style>
  <w:style w:type="character" w:customStyle="1" w:styleId="FooterChar">
    <w:name w:val="Footer Char"/>
    <w:basedOn w:val="DefaultParagraphFont"/>
    <w:link w:val="Footer"/>
    <w:uiPriority w:val="99"/>
    <w:rsid w:val="008F07DC"/>
  </w:style>
  <w:style w:type="character" w:customStyle="1" w:styleId="Heading3Char">
    <w:name w:val="Heading 3 Char"/>
    <w:basedOn w:val="DefaultParagraphFont"/>
    <w:link w:val="Heading3"/>
    <w:uiPriority w:val="9"/>
    <w:rsid w:val="00872F0A"/>
    <w:rPr>
      <w:rFonts w:asciiTheme="majorHAnsi" w:eastAsiaTheme="majorEastAsia" w:hAnsiTheme="majorHAnsi" w:cstheme="majorBidi"/>
      <w:b/>
      <w:bCs/>
      <w:i/>
      <w:caps/>
      <w:color w:val="385623" w:themeColor="accent6" w:themeShade="80"/>
      <w:kern w:val="22"/>
      <w:sz w:val="24"/>
      <w:szCs w:val="24"/>
      <w:lang w:eastAsia="ja-JP"/>
      <w14:ligatures w14:val="standard"/>
    </w:rPr>
  </w:style>
  <w:style w:type="paragraph" w:styleId="Title">
    <w:name w:val="Title"/>
    <w:basedOn w:val="Normal"/>
    <w:link w:val="TitleChar"/>
    <w:uiPriority w:val="3"/>
    <w:qFormat/>
    <w:rsid w:val="00906393"/>
    <w:pPr>
      <w:jc w:val="right"/>
    </w:pPr>
    <w:rPr>
      <w:rFonts w:asciiTheme="majorHAnsi" w:eastAsiaTheme="majorEastAsia" w:hAnsiTheme="majorHAnsi" w:cstheme="majorBidi"/>
      <w:caps/>
      <w:color w:val="C45911" w:themeColor="accent2" w:themeShade="BF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906393"/>
    <w:rPr>
      <w:rFonts w:asciiTheme="majorHAnsi" w:eastAsiaTheme="majorEastAsia" w:hAnsiTheme="majorHAnsi" w:cstheme="majorBidi"/>
      <w:caps/>
      <w:color w:val="C45911" w:themeColor="accent2" w:themeShade="BF"/>
      <w:kern w:val="22"/>
      <w:sz w:val="52"/>
      <w:szCs w:val="52"/>
      <w:lang w:eastAsia="ja-JP"/>
      <w14:ligatures w14:val="standard"/>
    </w:rPr>
  </w:style>
  <w:style w:type="paragraph" w:styleId="Subtitle">
    <w:name w:val="Subtitle"/>
    <w:basedOn w:val="Normal"/>
    <w:link w:val="SubtitleChar"/>
    <w:uiPriority w:val="1"/>
    <w:qFormat/>
    <w:rsid w:val="00906393"/>
    <w:pPr>
      <w:jc w:val="right"/>
    </w:pPr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906393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7DC"/>
    <w:rPr>
      <w:rFonts w:asciiTheme="majorHAnsi" w:eastAsiaTheme="majorEastAsia" w:hAnsiTheme="majorHAnsi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7DC"/>
    <w:rPr>
      <w:rFonts w:asciiTheme="majorHAnsi" w:eastAsiaTheme="majorEastAsia" w:hAnsiTheme="majorHAnsi" w:cstheme="majorBidi"/>
      <w:i/>
      <w:iCs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F07DC"/>
    <w:rPr>
      <w:i/>
      <w:iCs/>
      <w:color w:val="1F3864" w:themeColor="accent1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F07DC"/>
    <w:pPr>
      <w:spacing w:before="200"/>
      <w:jc w:val="center"/>
    </w:pPr>
    <w:rPr>
      <w:i w:val="0"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F07D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F07DC"/>
    <w:pPr>
      <w:pBdr>
        <w:top w:val="single" w:sz="4" w:space="10" w:color="1F3864" w:themeColor="accent1" w:themeShade="80"/>
        <w:bottom w:val="single" w:sz="4" w:space="10" w:color="1F3864" w:themeColor="accent1" w:themeShade="80"/>
      </w:pBdr>
      <w:spacing w:before="360" w:after="360"/>
      <w:jc w:val="center"/>
    </w:pPr>
    <w:rPr>
      <w:i w:val="0"/>
      <w:iCs/>
      <w:color w:val="1F3864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07DC"/>
    <w:rPr>
      <w:i/>
      <w:iCs/>
      <w:color w:val="1F3864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F07DC"/>
    <w:rPr>
      <w:b/>
      <w:bCs/>
      <w:caps w:val="0"/>
      <w:smallCaps/>
      <w:color w:val="1F3864" w:themeColor="accent1" w:themeShade="80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07DC"/>
    <w:pPr>
      <w:spacing w:after="200"/>
    </w:pPr>
    <w:rPr>
      <w:i w:val="0"/>
      <w:iCs/>
      <w:color w:val="44546A" w:themeColor="text2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F4B35"/>
    <w:rPr>
      <w:rFonts w:asciiTheme="majorHAnsi" w:eastAsiaTheme="majorEastAsia" w:hAnsiTheme="majorHAnsi" w:cstheme="majorBidi"/>
      <w:caps/>
      <w:color w:val="1F3864" w:themeColor="accent1" w:themeShade="80"/>
      <w:kern w:val="22"/>
      <w:sz w:val="28"/>
      <w:szCs w:val="28"/>
      <w:lang w:eastAsia="ja-JP"/>
      <w14:ligatures w14:val="standard"/>
    </w:rPr>
  </w:style>
  <w:style w:type="paragraph" w:styleId="TOCHeading">
    <w:name w:val="TOC Heading"/>
    <w:basedOn w:val="Heading1"/>
    <w:next w:val="Normal"/>
    <w:uiPriority w:val="39"/>
    <w:unhideWhenUsed/>
    <w:qFormat/>
    <w:rsid w:val="008F07DC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4F4B35"/>
    <w:rPr>
      <w:rFonts w:asciiTheme="majorHAnsi" w:eastAsiaTheme="majorEastAsia" w:hAnsiTheme="majorHAnsi" w:cstheme="majorBidi"/>
      <w:b/>
      <w:bCs/>
      <w:caps/>
      <w:color w:val="C45911" w:themeColor="accent2" w:themeShade="BF"/>
      <w:spacing w:val="20"/>
      <w:kern w:val="22"/>
      <w:sz w:val="24"/>
      <w:szCs w:val="24"/>
      <w:lang w:eastAsia="ja-JP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7DC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DC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8F07DC"/>
    <w:pPr>
      <w:pBdr>
        <w:top w:val="single" w:sz="2" w:space="10" w:color="1F3864" w:themeColor="accent1" w:themeShade="80"/>
        <w:left w:val="single" w:sz="2" w:space="10" w:color="1F3864" w:themeColor="accent1" w:themeShade="80"/>
        <w:bottom w:val="single" w:sz="2" w:space="10" w:color="1F3864" w:themeColor="accent1" w:themeShade="80"/>
        <w:right w:val="single" w:sz="2" w:space="10" w:color="1F3864" w:themeColor="accent1" w:themeShade="80"/>
      </w:pBdr>
      <w:ind w:left="1152" w:right="1152"/>
    </w:pPr>
    <w:rPr>
      <w:i w:val="0"/>
      <w:iCs/>
      <w:color w:val="1F3864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F07D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07DC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F07D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07DC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F07D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7D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7D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7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7DC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F07DC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07DC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07DC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07DC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8F07DC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07DC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07DC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8F07DC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07DC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07DC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F07DC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07DC"/>
    <w:rPr>
      <w:rFonts w:ascii="Consolas" w:hAnsi="Consolas"/>
      <w:szCs w:val="21"/>
    </w:rPr>
  </w:style>
  <w:style w:type="table" w:customStyle="1" w:styleId="Sinbordes">
    <w:name w:val="Sin bordes"/>
    <w:basedOn w:val="TableNormal"/>
    <w:uiPriority w:val="99"/>
    <w:rsid w:val="004F4B35"/>
    <w:rPr>
      <w:rFonts w:eastAsiaTheme="minorEastAsia"/>
      <w:kern w:val="22"/>
      <w:lang w:eastAsia="ja-JP"/>
      <w14:ligatures w14:val="standard"/>
    </w:rPr>
    <w:tblPr>
      <w:tblBorders>
        <w:bottom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left w:w="72" w:type="dxa"/>
        <w:right w:w="72" w:type="dxa"/>
      </w:tblCellMar>
    </w:tblPr>
    <w:tblStylePr w:type="firstRow">
      <w:pPr>
        <w:keepNext/>
        <w:wordWrap/>
      </w:pPr>
      <w:rPr>
        <w:rFonts w:asciiTheme="majorHAnsi" w:hAnsiTheme="majorHAnsi"/>
        <w:b/>
        <w:i w:val="0"/>
        <w:caps w:val="0"/>
        <w:smallCaps w:val="0"/>
        <w:color w:val="auto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F7CAAC" w:themeColor="accent2" w:themeTint="66"/>
          <w:right w:val="nil"/>
          <w:insideH w:val="nil"/>
          <w:insideV w:val="single" w:sz="4" w:space="0" w:color="F7CAAC" w:themeColor="accent2" w:themeTint="6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</w:style>
  <w:style w:type="paragraph" w:customStyle="1" w:styleId="Logotipo">
    <w:name w:val="Logotipo"/>
    <w:basedOn w:val="Normal"/>
    <w:uiPriority w:val="2"/>
    <w:qFormat/>
    <w:rsid w:val="00906393"/>
    <w:pPr>
      <w:spacing w:before="4500" w:after="1440"/>
      <w:jc w:val="right"/>
    </w:pPr>
    <w:rPr>
      <w:color w:val="323E4F" w:themeColor="text2" w:themeShade="BF"/>
      <w:sz w:val="52"/>
      <w:szCs w:val="52"/>
    </w:rPr>
  </w:style>
  <w:style w:type="paragraph" w:customStyle="1" w:styleId="Informacindecontacto">
    <w:name w:val="Información de contacto"/>
    <w:basedOn w:val="Normal"/>
    <w:next w:val="Normal"/>
    <w:uiPriority w:val="4"/>
    <w:qFormat/>
    <w:rsid w:val="00906393"/>
    <w:pPr>
      <w:spacing w:before="1440" w:line="360" w:lineRule="auto"/>
      <w:contextualSpacing/>
      <w:jc w:val="right"/>
    </w:pPr>
    <w:rPr>
      <w:caps/>
    </w:rPr>
  </w:style>
  <w:style w:type="paragraph" w:styleId="ListNumber">
    <w:name w:val="List Number"/>
    <w:basedOn w:val="Normal"/>
    <w:uiPriority w:val="10"/>
    <w:qFormat/>
    <w:rsid w:val="00906393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12"/>
    <w:unhideWhenUsed/>
    <w:qFormat/>
    <w:rsid w:val="00906393"/>
    <w:rPr>
      <w:i/>
      <w:iCs/>
      <w:color w:val="595959" w:themeColor="text1" w:themeTint="A6"/>
    </w:rPr>
  </w:style>
  <w:style w:type="paragraph" w:customStyle="1" w:styleId="Piedepginacentrado">
    <w:name w:val="Pie de página centrado"/>
    <w:basedOn w:val="Footer"/>
    <w:link w:val="Carcterdepiedepginacentrado"/>
    <w:uiPriority w:val="13"/>
    <w:qFormat/>
    <w:rsid w:val="00906393"/>
    <w:pPr>
      <w:jc w:val="center"/>
    </w:pPr>
  </w:style>
  <w:style w:type="character" w:customStyle="1" w:styleId="Carcterdepiedepginacentrado">
    <w:name w:val="Carácter de pie de página centrado"/>
    <w:basedOn w:val="FooterChar"/>
    <w:link w:val="Piedepginacentrado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customStyle="1" w:styleId="Piedepginaalineadoaladerecha">
    <w:name w:val="Pie de página alineado a la derecha"/>
    <w:basedOn w:val="Footer"/>
    <w:link w:val="Carcterdepiedepginaalineadoaladerecha"/>
    <w:uiPriority w:val="13"/>
    <w:qFormat/>
    <w:rsid w:val="00906393"/>
    <w:pPr>
      <w:jc w:val="right"/>
    </w:pPr>
  </w:style>
  <w:style w:type="character" w:customStyle="1" w:styleId="Carcterdepiedepginaalineadoaladerecha">
    <w:name w:val="Carácter de pie de página alineado a la derecha"/>
    <w:basedOn w:val="FooterChar"/>
    <w:link w:val="Piedepginaalineadoaladerecha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styleId="ListBullet">
    <w:name w:val="List Bullet"/>
    <w:basedOn w:val="Normal"/>
    <w:uiPriority w:val="11"/>
    <w:qFormat/>
    <w:rsid w:val="00906393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AD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4B3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318"/>
    <w:rPr>
      <w:rFonts w:asciiTheme="majorHAnsi" w:eastAsiaTheme="majorEastAsia" w:hAnsiTheme="majorHAnsi" w:cstheme="majorBidi"/>
      <w:b/>
      <w:iCs/>
      <w:color w:val="525252" w:themeColor="accent3" w:themeShade="80"/>
      <w:kern w:val="22"/>
      <w:sz w:val="24"/>
      <w:lang w:eastAsia="ja-JP"/>
      <w14:ligatures w14:val="standar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318"/>
    <w:rPr>
      <w:rFonts w:asciiTheme="majorHAnsi" w:eastAsiaTheme="majorEastAsia" w:hAnsiTheme="majorHAnsi" w:cstheme="majorBidi"/>
      <w:i/>
      <w:color w:val="525252" w:themeColor="accent3" w:themeShade="80"/>
      <w:kern w:val="22"/>
      <w:sz w:val="24"/>
      <w:lang w:eastAsia="ja-JP"/>
      <w14:ligatures w14:val="standar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318"/>
    <w:rPr>
      <w:rFonts w:asciiTheme="majorHAnsi" w:eastAsiaTheme="majorEastAsia" w:hAnsiTheme="majorHAnsi" w:cstheme="majorBidi"/>
      <w:color w:val="833C0B" w:themeColor="accent2" w:themeShade="80"/>
      <w:kern w:val="22"/>
      <w:lang w:eastAsia="ja-JP"/>
      <w14:ligatures w14:val="standar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318"/>
    <w:rPr>
      <w:rFonts w:asciiTheme="majorHAnsi" w:eastAsiaTheme="majorEastAsia" w:hAnsiTheme="majorHAnsi" w:cstheme="majorBidi"/>
      <w:i/>
      <w:iCs/>
      <w:color w:val="833C0B" w:themeColor="accent2" w:themeShade="80"/>
      <w:kern w:val="22"/>
      <w:lang w:eastAsia="ja-JP"/>
      <w14:ligatures w14:val="standard"/>
    </w:rPr>
  </w:style>
  <w:style w:type="paragraph" w:styleId="ListParagraph">
    <w:name w:val="List Paragraph"/>
    <w:basedOn w:val="Normal"/>
    <w:uiPriority w:val="34"/>
    <w:unhideWhenUsed/>
    <w:qFormat/>
    <w:rsid w:val="00646CE4"/>
    <w:pPr>
      <w:ind w:left="720"/>
      <w:contextualSpacing/>
    </w:pPr>
  </w:style>
  <w:style w:type="table" w:styleId="GridTable4-Accent6">
    <w:name w:val="Grid Table 4 Accent 6"/>
    <w:basedOn w:val="TableNormal"/>
    <w:uiPriority w:val="49"/>
    <w:rsid w:val="00872F0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PlainTable5">
    <w:name w:val="Plain Table 5"/>
    <w:basedOn w:val="TableNormal"/>
    <w:uiPriority w:val="45"/>
    <w:rsid w:val="00600B0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600B0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6">
    <w:name w:val="Grid Table 2 Accent 6"/>
    <w:basedOn w:val="TableNormal"/>
    <w:uiPriority w:val="47"/>
    <w:rsid w:val="00600B0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2">
    <w:name w:val="Grid Table 4 Accent 2"/>
    <w:basedOn w:val="TableNormal"/>
    <w:uiPriority w:val="49"/>
    <w:rsid w:val="00600B0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600B0B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3">
    <w:name w:val="Grid Table 3"/>
    <w:basedOn w:val="TableNormal"/>
    <w:uiPriority w:val="48"/>
    <w:rsid w:val="00600B0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4">
    <w:name w:val="Grid Table 4"/>
    <w:basedOn w:val="TableNormal"/>
    <w:uiPriority w:val="49"/>
    <w:rsid w:val="00600B0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600B0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600B0B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600B0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urful">
    <w:name w:val="Grid Table 6 Colorful"/>
    <w:basedOn w:val="TableNormal"/>
    <w:uiPriority w:val="51"/>
    <w:rsid w:val="00600B0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6">
    <w:name w:val="Grid Table 5 Dark Accent 6"/>
    <w:basedOn w:val="Table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1">
    <w:name w:val="Grid Table 5 Dark Accent 1"/>
    <w:basedOn w:val="Table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">
    <w:name w:val="Grid Table 5 Dark"/>
    <w:basedOn w:val="Table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2">
    <w:name w:val="Grid Table 5 Dark Accent 2"/>
    <w:basedOn w:val="Table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4">
    <w:name w:val="Grid Table 5 Dark Accent 4"/>
    <w:basedOn w:val="Table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CD3D57"/>
    <w:pPr>
      <w:tabs>
        <w:tab w:val="right" w:leader="dot" w:pos="9016"/>
      </w:tabs>
      <w:spacing w:after="100"/>
      <w:ind w:left="220"/>
    </w:pPr>
    <w:rPr>
      <w:noProof/>
      <w:color w:val="auto"/>
    </w:rPr>
  </w:style>
  <w:style w:type="paragraph" w:styleId="TOC3">
    <w:name w:val="toc 3"/>
    <w:basedOn w:val="Normal"/>
    <w:next w:val="Normal"/>
    <w:autoRedefine/>
    <w:uiPriority w:val="39"/>
    <w:unhideWhenUsed/>
    <w:rsid w:val="00CD3D5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D3D5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75267"/>
    <w:pPr>
      <w:spacing w:before="100" w:beforeAutospacing="1" w:after="100" w:afterAutospacing="1"/>
    </w:pPr>
    <w:rPr>
      <w:rFonts w:ascii="Times New Roman" w:eastAsia="Times New Roman" w:hAnsi="Times New Roman" w:cs="Times New Roman"/>
      <w:i w:val="0"/>
      <w:color w:val="auto"/>
      <w:kern w:val="0"/>
      <w:sz w:val="24"/>
      <w:szCs w:val="24"/>
      <w:lang w:eastAsia="es-ES"/>
      <w14:ligatures w14:val="none"/>
    </w:rPr>
  </w:style>
  <w:style w:type="character" w:styleId="Strong">
    <w:name w:val="Strong"/>
    <w:basedOn w:val="DefaultParagraphFont"/>
    <w:uiPriority w:val="22"/>
    <w:qFormat/>
    <w:rsid w:val="00375267"/>
    <w:rPr>
      <w:b/>
      <w:bCs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44407C"/>
    <w:rPr>
      <w:color w:val="605E5C"/>
      <w:shd w:val="clear" w:color="auto" w:fill="E1DFDD"/>
    </w:rPr>
  </w:style>
  <w:style w:type="paragraph" w:customStyle="1" w:styleId="Default">
    <w:name w:val="Default"/>
    <w:rsid w:val="00E67F2A"/>
    <w:pPr>
      <w:autoSpaceDE w:val="0"/>
      <w:autoSpaceDN w:val="0"/>
      <w:adjustRightInd w:val="0"/>
      <w:spacing w:before="0"/>
    </w:pPr>
    <w:rPr>
      <w:rFonts w:ascii="Calibri" w:hAnsi="Calibri" w:cs="Calibri"/>
      <w:color w:val="000000"/>
      <w:sz w:val="24"/>
      <w:szCs w:val="24"/>
    </w:rPr>
  </w:style>
  <w:style w:type="paragraph" w:customStyle="1" w:styleId="Normalblanco">
    <w:name w:val="_Normal blanco"/>
    <w:basedOn w:val="Normal"/>
    <w:qFormat/>
    <w:rsid w:val="004A5847"/>
    <w:pPr>
      <w:framePr w:hSpace="142" w:wrap="around" w:vAnchor="page" w:hAnchor="margin" w:y="7094"/>
      <w:spacing w:after="180"/>
      <w:jc w:val="right"/>
    </w:pPr>
    <w:rPr>
      <w:rFonts w:ascii="Times New Roman" w:hAnsi="Times New Roman" w:cs="Times New Roman"/>
      <w:b/>
      <w:i w:val="0"/>
      <w:color w:val="F2F2F2" w:themeColor="background1" w:themeShade="F2"/>
      <w:sz w:val="24"/>
    </w:rPr>
  </w:style>
  <w:style w:type="character" w:customStyle="1" w:styleId="Instrucciones">
    <w:name w:val="_Instrucciones"/>
    <w:basedOn w:val="DefaultParagraphFont"/>
    <w:uiPriority w:val="1"/>
    <w:qFormat/>
    <w:rsid w:val="004A5847"/>
    <w:rPr>
      <w:rFonts w:eastAsia="Times New Roman" w:cs="Calibri"/>
      <w:color w:val="808080" w:themeColor="background1" w:themeShade="80"/>
      <w:lang w:eastAsia="en-GB"/>
    </w:rPr>
  </w:style>
  <w:style w:type="table" w:styleId="GridTable3-Accent2">
    <w:name w:val="Grid Table 3 Accent 2"/>
    <w:basedOn w:val="TableNormal"/>
    <w:uiPriority w:val="48"/>
    <w:rsid w:val="0050507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507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1Light-Accent5">
    <w:name w:val="Grid Table 1 Light Accent 5"/>
    <w:basedOn w:val="TableNormal"/>
    <w:uiPriority w:val="46"/>
    <w:rsid w:val="00505072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it01esp">
    <w:name w:val="_Tit 01 esp"/>
    <w:basedOn w:val="Heading1"/>
    <w:next w:val="Normal"/>
    <w:qFormat/>
    <w:rsid w:val="004917D9"/>
    <w:pPr>
      <w:keepLines w:val="0"/>
      <w:spacing w:before="240" w:after="200"/>
      <w:ind w:left="432" w:hanging="432"/>
      <w:contextualSpacing w:val="0"/>
      <w:jc w:val="both"/>
    </w:pPr>
    <w:rPr>
      <w:rFonts w:asciiTheme="minorHAnsi" w:eastAsia="Times New Roman" w:hAnsiTheme="minorHAnsi" w:cs="Arial"/>
      <w:b/>
      <w:bCs/>
      <w:i w:val="0"/>
      <w:caps w:val="0"/>
      <w:color w:val="A5A5A5" w:themeColor="accent3"/>
      <w:kern w:val="32"/>
      <w:sz w:val="30"/>
      <w:szCs w:val="30"/>
      <w:lang w:val="es-CO" w:eastAsia="es-ES"/>
      <w14:ligatures w14:val="none"/>
    </w:rPr>
  </w:style>
  <w:style w:type="paragraph" w:styleId="Revision">
    <w:name w:val="Revision"/>
    <w:hidden/>
    <w:uiPriority w:val="99"/>
    <w:semiHidden/>
    <w:rsid w:val="00B71BE4"/>
    <w:pPr>
      <w:spacing w:before="0"/>
    </w:pPr>
    <w:rPr>
      <w:rFonts w:eastAsiaTheme="minorEastAsia"/>
      <w:i/>
      <w:color w:val="A6A6A6" w:themeColor="background1" w:themeShade="A6"/>
      <w:kern w:val="22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a\AppData\Roaming\Microsoft\Templates\Plan%20de%20elaboraci&#243;n%20de%20perfiles%20de%20la%20audiencia%20objetiv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549821-3572-422C-9BFF-63CA127E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 de elaboración de perfiles de la audiencia objetivo.dotx</Template>
  <TotalTime>326</TotalTime>
  <Pages>3</Pages>
  <Words>367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PROTOCOLO DEL PROCESO DE CERTIFICACIÓN DE CERCARBONO (emisión de créditos DE CARBONO Y Registro)</vt:lpstr>
      <vt:lpstr>PROTOCOLO DEL PROCESO DE CERTIFICACIÓN DE CERCARBONO (emisión de créditos DE CARBONO Y Registro)</vt:lpstr>
    </vt:vector>
  </TitlesOfParts>
  <Company>DOCUMENTO ELABORADO POR: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DEL PROCESO DE CERTIFICACIÓN DE CERCARBONO (emisión de créditos DE CARBONO Y Registro)</dc:title>
  <dc:subject>NOMBRE DEL PROYECTO</dc:subject>
  <dc:creator>Cercarbono</dc:creator>
  <cp:keywords/>
  <dc:description/>
  <cp:lastModifiedBy>Claudia Valdés</cp:lastModifiedBy>
  <cp:revision>13</cp:revision>
  <dcterms:created xsi:type="dcterms:W3CDTF">2023-01-03T15:16:00Z</dcterms:created>
  <dcterms:modified xsi:type="dcterms:W3CDTF">2023-06-21T19:16:00Z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ScenarioTags">
    <vt:lpwstr/>
  </property>
  <property fmtid="{D5CDD505-2E9C-101B-9397-08002B2CF9AE}" pid="4" name="CampaignTags">
    <vt:lpwstr/>
  </property>
  <property fmtid="{D5CDD505-2E9C-101B-9397-08002B2CF9AE}" pid="5" name="ContentTypeId">
    <vt:lpwstr>0x010100AA3F7D94069FF64A86F7DFF56D60E3BE</vt:lpwstr>
  </property>
  <property fmtid="{D5CDD505-2E9C-101B-9397-08002B2CF9AE}" pid="6" name="FeatureTags">
    <vt:lpwstr/>
  </property>
  <property fmtid="{D5CDD505-2E9C-101B-9397-08002B2CF9AE}" pid="7" name="LocalizationTags">
    <vt:lpwstr/>
  </property>
</Properties>
</file>