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2F308394" w:rsidR="002A4BC6" w:rsidRPr="00570EDC" w:rsidRDefault="00023755" w:rsidP="002A4BC6">
      <w:pPr>
        <w:pStyle w:val="Subtitle"/>
        <w:ind w:left="720" w:hanging="720"/>
        <w:rPr>
          <w:rFonts w:asciiTheme="minorHAnsi" w:hAnsiTheme="minorHAnsi" w:cstheme="minorHAnsi"/>
          <w:color w:val="39B54A"/>
          <w:sz w:val="24"/>
          <w:szCs w:val="24"/>
          <w:lang w:val="es-CO"/>
        </w:rPr>
      </w:pPr>
      <w:r>
        <w:rPr>
          <w:noProof/>
        </w:rPr>
        <mc:AlternateContent>
          <mc:Choice Requires="wps">
            <w:drawing>
              <wp:anchor distT="0" distB="0" distL="114300" distR="114300" simplePos="0" relativeHeight="251658241" behindDoc="0" locked="0" layoutInCell="1" allowOverlap="1" wp14:anchorId="64778B05" wp14:editId="4A0FBDC8">
                <wp:simplePos x="0" y="0"/>
                <wp:positionH relativeFrom="margin">
                  <wp:align>left</wp:align>
                </wp:positionH>
                <wp:positionV relativeFrom="paragraph">
                  <wp:posOffset>83820</wp:posOffset>
                </wp:positionV>
                <wp:extent cx="5342255" cy="1508760"/>
                <wp:effectExtent l="0" t="0" r="10795" b="15240"/>
                <wp:wrapTopAndBottom/>
                <wp:docPr id="6" name="Text Box 3"/>
                <wp:cNvGraphicFramePr/>
                <a:graphic xmlns:a="http://schemas.openxmlformats.org/drawingml/2006/main">
                  <a:graphicData uri="http://schemas.microsoft.com/office/word/2010/wordprocessingShape">
                    <wps:wsp>
                      <wps:cNvSpPr/>
                      <wps:spPr>
                        <a:xfrm>
                          <a:off x="0" y="0"/>
                          <a:ext cx="5342255" cy="1508760"/>
                        </a:xfrm>
                        <a:prstGeom prst="rect">
                          <a:avLst/>
                        </a:prstGeom>
                        <a:solidFill>
                          <a:schemeClr val="lt1"/>
                        </a:solidFill>
                        <a:ln w="6350">
                          <a:solidFill>
                            <a:srgbClr val="000000"/>
                          </a:solidFill>
                        </a:ln>
                      </wps:spPr>
                      <wps:txbx>
                        <w:txbxContent>
                          <w:p w14:paraId="3AAB199C" w14:textId="77777777" w:rsidR="00DB7AF6" w:rsidRDefault="00DB7AF6" w:rsidP="00DB7AF6">
                            <w:pPr>
                              <w:spacing w:after="0"/>
                              <w:jc w:val="left"/>
                              <w:rPr>
                                <w:b/>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 sectores diferentes al de uso de la tierra, que no</w:t>
                            </w:r>
                            <w:r>
                              <w:rPr>
                                <w:color w:val="CC3668" w:themeColor="accent5"/>
                                <w:sz w:val="22"/>
                              </w:rPr>
                              <w:t xml:space="preserve"> incluye</w:t>
                            </w:r>
                            <w:r w:rsidRPr="0027586C">
                              <w:rPr>
                                <w:color w:val="CC3668" w:themeColor="accent5"/>
                                <w:sz w:val="22"/>
                              </w:rPr>
                              <w:t xml:space="preserve">n remociones de GEI. </w:t>
                            </w:r>
                          </w:p>
                          <w:p w14:paraId="51024EB0" w14:textId="77777777" w:rsidR="00DB7AF6" w:rsidRPr="00AE0255" w:rsidRDefault="00DB7AF6" w:rsidP="00DB7AF6">
                            <w:pPr>
                              <w:spacing w:after="0"/>
                              <w:jc w:val="left"/>
                              <w:rPr>
                                <w:b/>
                                <w:color w:val="CC3668" w:themeColor="accent5"/>
                                <w:sz w:val="22"/>
                              </w:rPr>
                            </w:pPr>
                            <w:r w:rsidRPr="00DC6008">
                              <w:rPr>
                                <w:rFonts w:ascii="Calibri" w:hAnsi="Calibri" w:cs="Calibri"/>
                                <w:b/>
                                <w:color w:val="CC3668"/>
                                <w:sz w:val="22"/>
                              </w:rPr>
                              <w:t xml:space="preserve">Portada: </w:t>
                            </w:r>
                            <w:r w:rsidRPr="00DC6008">
                              <w:rPr>
                                <w:rFonts w:ascii="Calibri" w:hAnsi="Calibri" w:cs="Calibri"/>
                                <w:color w:val="CC3668"/>
                                <w:sz w:val="22"/>
                              </w:rPr>
                              <w:t>Diseño libre, se pueden usar logos corporativos (se recomiendan). El contenido acá presentado es obligatorio, pero se puede cambiar el formato.</w:t>
                            </w:r>
                            <w:r w:rsidRPr="00DC6008">
                              <w:rPr>
                                <w:rFonts w:ascii="Calibri" w:hAnsi="Calibri" w:cs="Calibri"/>
                                <w:b/>
                                <w:color w:val="CC3668"/>
                                <w:sz w:val="22"/>
                              </w:rPr>
                              <w:t xml:space="preserve"> </w:t>
                            </w:r>
                          </w:p>
                          <w:p w14:paraId="609187AF" w14:textId="77777777" w:rsidR="00DB7AF6" w:rsidRPr="00DC6008" w:rsidRDefault="00DB7AF6" w:rsidP="00DB7AF6">
                            <w:pPr>
                              <w:spacing w:after="0"/>
                              <w:jc w:val="left"/>
                              <w:rPr>
                                <w:rFonts w:ascii="Calibri" w:hAnsi="Calibri" w:cs="Calibri"/>
                                <w:b/>
                                <w:color w:val="CC3668"/>
                                <w:sz w:val="22"/>
                              </w:rPr>
                            </w:pPr>
                            <w:r w:rsidRPr="00DC6008">
                              <w:rPr>
                                <w:rFonts w:ascii="Calibri" w:hAnsi="Calibri" w:cs="Calibri"/>
                                <w:b/>
                                <w:color w:val="CC3668"/>
                                <w:sz w:val="22"/>
                              </w:rPr>
                              <w:t xml:space="preserve">Ver instrucciones generales de llenado en </w:t>
                            </w:r>
                            <w:r>
                              <w:rPr>
                                <w:rFonts w:ascii="Calibri" w:hAnsi="Calibri" w:cs="Calibri"/>
                                <w:b/>
                                <w:color w:val="CC3668"/>
                                <w:sz w:val="22"/>
                              </w:rPr>
                              <w:t>la P</w:t>
                            </w:r>
                            <w:r w:rsidRPr="00DC6008">
                              <w:rPr>
                                <w:rFonts w:ascii="Calibri" w:hAnsi="Calibri" w:cs="Calibri"/>
                                <w:b/>
                                <w:color w:val="CC3668"/>
                                <w:sz w:val="22"/>
                              </w:rPr>
                              <w:t xml:space="preserve">ágina </w:t>
                            </w:r>
                            <w:r w:rsidRPr="00DC6008">
                              <w:rPr>
                                <w:rFonts w:ascii="Calibri" w:hAnsi="Calibri" w:cs="Calibri"/>
                                <w:b/>
                                <w:bCs/>
                                <w:color w:val="CC3668"/>
                                <w:sz w:val="22"/>
                              </w:rPr>
                              <w:t>5</w:t>
                            </w:r>
                            <w:r w:rsidRPr="00DC6008">
                              <w:rPr>
                                <w:rFonts w:ascii="Calibri" w:hAnsi="Calibri" w:cs="Calibri"/>
                                <w:b/>
                                <w:color w:val="CC3668"/>
                                <w:sz w:val="22"/>
                              </w:rPr>
                              <w:t>.</w:t>
                            </w:r>
                          </w:p>
                          <w:p w14:paraId="4A0F24EF" w14:textId="77777777" w:rsidR="00DB7AF6" w:rsidRPr="00DC6008" w:rsidRDefault="00DB7AF6" w:rsidP="00DB7AF6">
                            <w:pPr>
                              <w:jc w:val="left"/>
                              <w:rPr>
                                <w:rFonts w:ascii="Calibri" w:hAnsi="Calibri" w:cs="Calibri"/>
                                <w:color w:val="CC3668"/>
                                <w:sz w:val="22"/>
                              </w:rPr>
                            </w:pPr>
                            <w:r w:rsidRPr="00DC6008">
                              <w:rPr>
                                <w:rFonts w:ascii="Calibri" w:hAnsi="Calibri" w:cs="Calibri"/>
                                <w:color w:val="CC3668"/>
                                <w:sz w:val="22"/>
                              </w:rPr>
                              <w:t xml:space="preserve">Cuando se </w:t>
                            </w:r>
                            <w:r>
                              <w:rPr>
                                <w:rFonts w:ascii="Calibri" w:hAnsi="Calibri" w:cs="Calibri"/>
                                <w:color w:val="CC3668"/>
                                <w:sz w:val="22"/>
                              </w:rPr>
                              <w:t>completen</w:t>
                            </w:r>
                            <w:r w:rsidRPr="00DC6008">
                              <w:rPr>
                                <w:rFonts w:ascii="Calibri" w:hAnsi="Calibri" w:cs="Calibri"/>
                                <w:color w:val="CC3668"/>
                                <w:sz w:val="22"/>
                              </w:rPr>
                              <w:t xml:space="preserve"> las secciones, la letra en color rosado cambiarla por color negro.</w:t>
                            </w:r>
                          </w:p>
                          <w:p w14:paraId="05DC525F" w14:textId="4208AEEE" w:rsidR="00023755" w:rsidRPr="008C290D" w:rsidRDefault="00DB7AF6" w:rsidP="00DB7AF6">
                            <w:pPr>
                              <w:spacing w:before="60" w:line="254" w:lineRule="auto"/>
                              <w:rPr>
                                <w:rFonts w:ascii="Calibri" w:hAnsi="Calibri" w:cs="Calibri"/>
                                <w:color w:val="CC3668"/>
                                <w:sz w:val="22"/>
                                <w:szCs w:val="20"/>
                                <w:lang w:val="en-US"/>
                              </w:rPr>
                            </w:pPr>
                            <w:r w:rsidRPr="00DC6008">
                              <w:rPr>
                                <w:rFonts w:ascii="Calibri" w:hAnsi="Calibri" w:cs="Calibri"/>
                                <w:color w:val="CC3668"/>
                                <w:sz w:val="22"/>
                              </w:rPr>
                              <w:t>Eliminar este recuadro.</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rect w14:anchorId="64778B05" id="Text Box 3" o:spid="_x0000_s1026" style="position:absolute;left:0;text-align:left;margin-left:0;margin-top:6.6pt;width:420.65pt;height:118.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" fillcolor="white [3201]" strokeweight=".5pt">
                <v:textbox>
                  <w:txbxContent>
                    <w:p w14:paraId="3AAB199C" w14:textId="77777777" w:rsidR="00DB7AF6" w:rsidRDefault="00DB7AF6" w:rsidP="00DB7AF6">
                      <w:pPr>
                        <w:spacing w:after="0"/>
                        <w:jc w:val="left"/>
                        <w:rPr>
                          <w:b/>
                          <w:color w:val="CC3668" w:themeColor="accent5"/>
                          <w:sz w:val="22"/>
                        </w:rPr>
                      </w:pPr>
                      <w:r w:rsidRPr="0027586C">
                        <w:rPr>
                          <w:b/>
                          <w:color w:val="CC3668" w:themeColor="accent5"/>
                          <w:sz w:val="22"/>
                        </w:rPr>
                        <w:t xml:space="preserve">Nota: </w:t>
                      </w:r>
                      <w:r w:rsidRPr="0027586C">
                        <w:rPr>
                          <w:color w:val="CC3668" w:themeColor="accent5"/>
                          <w:sz w:val="22"/>
                        </w:rPr>
                        <w:t>Esta plantilla es para PMCC en sectores diferentes al de uso de la tierra, que no</w:t>
                      </w:r>
                      <w:r>
                        <w:rPr>
                          <w:color w:val="CC3668" w:themeColor="accent5"/>
                          <w:sz w:val="22"/>
                        </w:rPr>
                        <w:t xml:space="preserve"> incluye</w:t>
                      </w:r>
                      <w:r w:rsidRPr="0027586C">
                        <w:rPr>
                          <w:color w:val="CC3668" w:themeColor="accent5"/>
                          <w:sz w:val="22"/>
                        </w:rPr>
                        <w:t xml:space="preserve">n remociones de GEI. </w:t>
                      </w:r>
                    </w:p>
                    <w:p w14:paraId="51024EB0" w14:textId="77777777" w:rsidR="00DB7AF6" w:rsidRPr="00AE0255" w:rsidRDefault="00DB7AF6" w:rsidP="00DB7AF6">
                      <w:pPr>
                        <w:spacing w:after="0"/>
                        <w:jc w:val="left"/>
                        <w:rPr>
                          <w:b/>
                          <w:color w:val="CC3668" w:themeColor="accent5"/>
                          <w:sz w:val="22"/>
                        </w:rPr>
                      </w:pPr>
                      <w:r w:rsidRPr="00DC6008">
                        <w:rPr>
                          <w:rFonts w:ascii="Calibri" w:hAnsi="Calibri" w:cs="Calibri"/>
                          <w:b/>
                          <w:color w:val="CC3668"/>
                          <w:sz w:val="22"/>
                        </w:rPr>
                        <w:t xml:space="preserve">Portada: </w:t>
                      </w:r>
                      <w:r w:rsidRPr="00DC6008">
                        <w:rPr>
                          <w:rFonts w:ascii="Calibri" w:hAnsi="Calibri" w:cs="Calibri"/>
                          <w:color w:val="CC3668"/>
                          <w:sz w:val="22"/>
                        </w:rPr>
                        <w:t>Diseño libre, se pueden usar logos corporativos (se recomiendan). El contenido acá presentado es obligatorio, pero se puede cambiar el formato.</w:t>
                      </w:r>
                      <w:r w:rsidRPr="00DC6008">
                        <w:rPr>
                          <w:rFonts w:ascii="Calibri" w:hAnsi="Calibri" w:cs="Calibri"/>
                          <w:b/>
                          <w:color w:val="CC3668"/>
                          <w:sz w:val="22"/>
                        </w:rPr>
                        <w:t xml:space="preserve"> </w:t>
                      </w:r>
                    </w:p>
                    <w:p w14:paraId="609187AF" w14:textId="77777777" w:rsidR="00DB7AF6" w:rsidRPr="00DC6008" w:rsidRDefault="00DB7AF6" w:rsidP="00DB7AF6">
                      <w:pPr>
                        <w:spacing w:after="0"/>
                        <w:jc w:val="left"/>
                        <w:rPr>
                          <w:rFonts w:ascii="Calibri" w:hAnsi="Calibri" w:cs="Calibri"/>
                          <w:b/>
                          <w:color w:val="CC3668"/>
                          <w:sz w:val="22"/>
                        </w:rPr>
                      </w:pPr>
                      <w:r w:rsidRPr="00DC6008">
                        <w:rPr>
                          <w:rFonts w:ascii="Calibri" w:hAnsi="Calibri" w:cs="Calibri"/>
                          <w:b/>
                          <w:color w:val="CC3668"/>
                          <w:sz w:val="22"/>
                        </w:rPr>
                        <w:t xml:space="preserve">Ver instrucciones generales de llenado en </w:t>
                      </w:r>
                      <w:r>
                        <w:rPr>
                          <w:rFonts w:ascii="Calibri" w:hAnsi="Calibri" w:cs="Calibri"/>
                          <w:b/>
                          <w:color w:val="CC3668"/>
                          <w:sz w:val="22"/>
                        </w:rPr>
                        <w:t>la P</w:t>
                      </w:r>
                      <w:r w:rsidRPr="00DC6008">
                        <w:rPr>
                          <w:rFonts w:ascii="Calibri" w:hAnsi="Calibri" w:cs="Calibri"/>
                          <w:b/>
                          <w:color w:val="CC3668"/>
                          <w:sz w:val="22"/>
                        </w:rPr>
                        <w:t xml:space="preserve">ágina </w:t>
                      </w:r>
                      <w:r w:rsidRPr="00DC6008">
                        <w:rPr>
                          <w:rFonts w:ascii="Calibri" w:hAnsi="Calibri" w:cs="Calibri"/>
                          <w:b/>
                          <w:bCs/>
                          <w:color w:val="CC3668"/>
                          <w:sz w:val="22"/>
                        </w:rPr>
                        <w:t>5</w:t>
                      </w:r>
                      <w:r w:rsidRPr="00DC6008">
                        <w:rPr>
                          <w:rFonts w:ascii="Calibri" w:hAnsi="Calibri" w:cs="Calibri"/>
                          <w:b/>
                          <w:color w:val="CC3668"/>
                          <w:sz w:val="22"/>
                        </w:rPr>
                        <w:t>.</w:t>
                      </w:r>
                    </w:p>
                    <w:p w14:paraId="4A0F24EF" w14:textId="77777777" w:rsidR="00DB7AF6" w:rsidRPr="00DC6008" w:rsidRDefault="00DB7AF6" w:rsidP="00DB7AF6">
                      <w:pPr>
                        <w:jc w:val="left"/>
                        <w:rPr>
                          <w:rFonts w:ascii="Calibri" w:hAnsi="Calibri" w:cs="Calibri"/>
                          <w:color w:val="CC3668"/>
                          <w:sz w:val="22"/>
                        </w:rPr>
                      </w:pPr>
                      <w:r w:rsidRPr="00DC6008">
                        <w:rPr>
                          <w:rFonts w:ascii="Calibri" w:hAnsi="Calibri" w:cs="Calibri"/>
                          <w:color w:val="CC3668"/>
                          <w:sz w:val="22"/>
                        </w:rPr>
                        <w:t xml:space="preserve">Cuando se </w:t>
                      </w:r>
                      <w:r>
                        <w:rPr>
                          <w:rFonts w:ascii="Calibri" w:hAnsi="Calibri" w:cs="Calibri"/>
                          <w:color w:val="CC3668"/>
                          <w:sz w:val="22"/>
                        </w:rPr>
                        <w:t>completen</w:t>
                      </w:r>
                      <w:r w:rsidRPr="00DC6008">
                        <w:rPr>
                          <w:rFonts w:ascii="Calibri" w:hAnsi="Calibri" w:cs="Calibri"/>
                          <w:color w:val="CC3668"/>
                          <w:sz w:val="22"/>
                        </w:rPr>
                        <w:t xml:space="preserve"> las secciones, la letra en color rosado cambiarla por color negro.</w:t>
                      </w:r>
                    </w:p>
                    <w:p w14:paraId="05DC525F" w14:textId="4208AEEE" w:rsidR="00023755" w:rsidRPr="008C290D" w:rsidRDefault="00DB7AF6" w:rsidP="00DB7AF6">
                      <w:pPr>
                        <w:spacing w:before="60" w:line="254" w:lineRule="auto"/>
                        <w:rPr>
                          <w:rFonts w:ascii="Calibri" w:hAnsi="Calibri" w:cs="Calibri"/>
                          <w:color w:val="CC3668"/>
                          <w:sz w:val="22"/>
                          <w:szCs w:val="20"/>
                          <w:lang w:val="en-US"/>
                        </w:rPr>
                      </w:pPr>
                      <w:r w:rsidRPr="00DC6008">
                        <w:rPr>
                          <w:rFonts w:ascii="Calibri" w:hAnsi="Calibri" w:cs="Calibri"/>
                          <w:color w:val="CC3668"/>
                          <w:sz w:val="22"/>
                        </w:rPr>
                        <w:t>Eliminar este recuadro.</w:t>
                      </w:r>
                    </w:p>
                  </w:txbxContent>
                </v:textbox>
                <w10:wrap type="topAndBottom" anchorx="margin"/>
              </v:rect>
            </w:pict>
          </mc:Fallback>
        </mc:AlternateContent>
      </w:r>
    </w:p>
    <w:p w14:paraId="751159B5" w14:textId="73349190" w:rsidR="0042513F" w:rsidRDefault="00EE47B7" w:rsidP="00AF14F2">
      <w:pPr>
        <w:pStyle w:val="Subtitle"/>
        <w:rPr>
          <w:rFonts w:ascii="Calibri" w:eastAsiaTheme="minorHAnsi" w:hAnsi="Calibri" w:cs="Times New Roman"/>
          <w:b/>
          <w:bCs/>
          <w:iCs/>
          <w:caps w:val="0"/>
          <w:color w:val="39B54A" w:themeColor="accent3"/>
          <w:kern w:val="0"/>
          <w:sz w:val="44"/>
          <w:szCs w:val="44"/>
          <w:lang w:val="es-CO" w:eastAsia="en-US"/>
          <w14:ligatures w14:val="none"/>
        </w:rPr>
      </w:pPr>
      <w:r w:rsidRPr="00327F89">
        <w:rPr>
          <w:noProof/>
          <w:lang w:val="en-GB"/>
        </w:rPr>
        <w:drawing>
          <wp:anchor distT="0" distB="0" distL="114300" distR="114300" simplePos="0" relativeHeight="251658242" behindDoc="0" locked="0" layoutInCell="1" allowOverlap="1" wp14:anchorId="7CE14E1C" wp14:editId="14BA726C">
            <wp:simplePos x="0" y="0"/>
            <wp:positionH relativeFrom="margin">
              <wp:align>center</wp:align>
            </wp:positionH>
            <wp:positionV relativeFrom="paragraph">
              <wp:posOffset>7620</wp:posOffset>
            </wp:positionV>
            <wp:extent cx="3495040" cy="600710"/>
            <wp:effectExtent l="0" t="0" r="0" b="8890"/>
            <wp:wrapThrough wrapText="bothSides">
              <wp:wrapPolygon edited="0">
                <wp:start x="6828" y="0"/>
                <wp:lineTo x="1060" y="0"/>
                <wp:lineTo x="0" y="1370"/>
                <wp:lineTo x="0" y="10960"/>
                <wp:lineTo x="235" y="21235"/>
                <wp:lineTo x="21310" y="21235"/>
                <wp:lineTo x="21427" y="10275"/>
                <wp:lineTo x="21427" y="0"/>
                <wp:lineTo x="7417" y="0"/>
                <wp:lineTo x="6828" y="0"/>
              </wp:wrapPolygon>
            </wp:wrapThrough>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504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11DF95" w14:textId="77777777" w:rsidR="0042513F" w:rsidRDefault="0042513F" w:rsidP="008C336A">
      <w:pPr>
        <w:pStyle w:val="Subtitle"/>
        <w:jc w:val="center"/>
        <w:rPr>
          <w:rFonts w:ascii="Calibri" w:eastAsiaTheme="minorHAnsi" w:hAnsi="Calibri" w:cs="Times New Roman"/>
          <w:b/>
          <w:bCs/>
          <w:iCs/>
          <w:caps w:val="0"/>
          <w:color w:val="39B54A" w:themeColor="accent3"/>
          <w:kern w:val="0"/>
          <w:sz w:val="44"/>
          <w:szCs w:val="44"/>
          <w:lang w:val="es-CO" w:eastAsia="en-US"/>
          <w14:ligatures w14:val="none"/>
        </w:rPr>
      </w:pPr>
    </w:p>
    <w:p w14:paraId="31314EA6" w14:textId="7B774A7D" w:rsidR="008C336A" w:rsidRDefault="008C336A" w:rsidP="008C336A">
      <w:pPr>
        <w:pStyle w:val="Subtitle"/>
        <w:jc w:val="center"/>
        <w:rPr>
          <w:rFonts w:ascii="Calibri" w:eastAsiaTheme="minorHAnsi" w:hAnsi="Calibri" w:cs="Times New Roman"/>
          <w:b/>
          <w:caps w:val="0"/>
          <w:color w:val="39B54A" w:themeColor="accent3"/>
          <w:kern w:val="0"/>
          <w:sz w:val="44"/>
          <w:szCs w:val="44"/>
          <w:lang w:val="es-CO" w:eastAsia="en-US"/>
          <w14:ligatures w14:val="none"/>
        </w:rPr>
      </w:pPr>
      <w:r w:rsidRPr="00CF59C5">
        <w:rPr>
          <w:rFonts w:ascii="Calibri" w:eastAsiaTheme="minorHAnsi" w:hAnsi="Calibri" w:cs="Times New Roman"/>
          <w:b/>
          <w:bCs/>
          <w:iCs/>
          <w:caps w:val="0"/>
          <w:color w:val="39B54A" w:themeColor="accent3"/>
          <w:kern w:val="0"/>
          <w:sz w:val="44"/>
          <w:szCs w:val="44"/>
          <w:lang w:val="es-CO" w:eastAsia="en-US"/>
          <w14:ligatures w14:val="none"/>
        </w:rPr>
        <w:t>Informe de v</w:t>
      </w:r>
      <w:r>
        <w:rPr>
          <w:rFonts w:ascii="Calibri" w:eastAsiaTheme="minorHAnsi" w:hAnsi="Calibri" w:cs="Times New Roman"/>
          <w:b/>
          <w:bCs/>
          <w:iCs/>
          <w:caps w:val="0"/>
          <w:color w:val="39B54A" w:themeColor="accent3"/>
          <w:kern w:val="0"/>
          <w:sz w:val="44"/>
          <w:szCs w:val="44"/>
          <w:lang w:val="es-CO" w:eastAsia="en-US"/>
          <w14:ligatures w14:val="none"/>
        </w:rPr>
        <w:t>erificaci</w:t>
      </w:r>
      <w:r w:rsidRPr="00CF59C5">
        <w:rPr>
          <w:rFonts w:ascii="Calibri" w:eastAsiaTheme="minorHAnsi" w:hAnsi="Calibri" w:cs="Times New Roman"/>
          <w:b/>
          <w:bCs/>
          <w:iCs/>
          <w:caps w:val="0"/>
          <w:color w:val="39B54A" w:themeColor="accent3"/>
          <w:kern w:val="0"/>
          <w:sz w:val="44"/>
          <w:szCs w:val="44"/>
          <w:lang w:val="es-CO" w:eastAsia="en-US"/>
          <w14:ligatures w14:val="none"/>
        </w:rPr>
        <w:t xml:space="preserve">ón </w:t>
      </w:r>
      <w:r w:rsidRPr="00CF59C5">
        <w:rPr>
          <w:rFonts w:ascii="Calibri" w:eastAsiaTheme="minorHAnsi" w:hAnsi="Calibri" w:cs="Times New Roman"/>
          <w:b/>
          <w:caps w:val="0"/>
          <w:color w:val="39B54A" w:themeColor="accent3"/>
          <w:kern w:val="0"/>
          <w:sz w:val="44"/>
          <w:szCs w:val="44"/>
          <w:lang w:val="es-CO" w:eastAsia="en-US"/>
          <w14:ligatures w14:val="none"/>
        </w:rPr>
        <w:t>para PMCC en sectores diferentes al de uso de la tierra</w:t>
      </w:r>
    </w:p>
    <w:p w14:paraId="4A366FF9" w14:textId="70B9A88F" w:rsidR="004A2CD9" w:rsidRDefault="004A2CD9" w:rsidP="008C336A">
      <w:pPr>
        <w:pStyle w:val="Subtitle"/>
        <w:jc w:val="center"/>
        <w:rPr>
          <w:rFonts w:ascii="Calibri" w:eastAsiaTheme="minorHAnsi" w:hAnsi="Calibri" w:cs="Times New Roman"/>
          <w:b/>
          <w:caps w:val="0"/>
          <w:color w:val="39B54A" w:themeColor="accent3"/>
          <w:kern w:val="0"/>
          <w:sz w:val="44"/>
          <w:szCs w:val="44"/>
          <w:lang w:val="es-CO" w:eastAsia="en-US"/>
          <w14:ligatures w14:val="none"/>
        </w:rPr>
      </w:pPr>
    </w:p>
    <w:p w14:paraId="16AE5A84" w14:textId="3D8B4BF1" w:rsidR="002A4BC6" w:rsidRPr="00C1769D" w:rsidRDefault="004A2CD9" w:rsidP="00C1769D">
      <w:pPr>
        <w:pStyle w:val="Subtitle"/>
        <w:spacing w:after="0"/>
        <w:jc w:val="center"/>
        <w:rPr>
          <w:rFonts w:ascii="Times New Roman" w:eastAsiaTheme="minorHAnsi" w:hAnsi="Times New Roman" w:cs="Times New Roman"/>
          <w:b/>
          <w:bCs/>
          <w:caps w:val="0"/>
          <w:color w:val="FF0000"/>
          <w:kern w:val="0"/>
          <w:sz w:val="38"/>
          <w:szCs w:val="38"/>
          <w:lang w:val="es-CO" w:eastAsia="en-US"/>
          <w14:ligatures w14:val="none"/>
        </w:rPr>
      </w:pPr>
      <w:r w:rsidRPr="00C1769D">
        <w:rPr>
          <w:noProof/>
          <w:color w:val="FFFFFF" w:themeColor="background1"/>
        </w:rPr>
        <w:drawing>
          <wp:inline distT="0" distB="0" distL="0" distR="0" wp14:anchorId="23ED3352" wp14:editId="26877565">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240BAEA6" w14:textId="77777777" w:rsidR="004A2CD9" w:rsidRPr="00C1769D" w:rsidRDefault="004A2CD9" w:rsidP="00C1769D">
      <w:pPr>
        <w:pStyle w:val="Subtitle"/>
        <w:spacing w:after="0"/>
        <w:jc w:val="center"/>
        <w:rPr>
          <w:rFonts w:ascii="Times New Roman" w:eastAsiaTheme="minorHAnsi" w:hAnsi="Times New Roman" w:cs="Times New Roman"/>
          <w:b/>
          <w:bCs/>
          <w:caps w:val="0"/>
          <w:color w:val="FF0000"/>
          <w:kern w:val="0"/>
          <w:sz w:val="24"/>
          <w:szCs w:val="24"/>
          <w:lang w:val="es-CO" w:eastAsia="en-US"/>
          <w14:ligatures w14:val="none"/>
        </w:rPr>
      </w:pPr>
    </w:p>
    <w:p w14:paraId="16AEF002" w14:textId="77777777" w:rsidR="00C1769D" w:rsidRPr="00C1769D" w:rsidRDefault="00C1769D" w:rsidP="00C1769D">
      <w:pPr>
        <w:pStyle w:val="Subtitle"/>
        <w:spacing w:after="0"/>
        <w:jc w:val="center"/>
        <w:rPr>
          <w:rFonts w:ascii="Times New Roman" w:eastAsiaTheme="minorHAnsi" w:hAnsi="Times New Roman" w:cs="Times New Roman"/>
          <w:b/>
          <w:bCs/>
          <w:caps w:val="0"/>
          <w:color w:val="FF0000"/>
          <w:kern w:val="0"/>
          <w:sz w:val="24"/>
          <w:szCs w:val="24"/>
          <w:lang w:val="es-CO" w:eastAsia="en-US"/>
          <w14:ligatures w14:val="none"/>
        </w:rPr>
      </w:pPr>
    </w:p>
    <w:tbl>
      <w:tblPr>
        <w:tblStyle w:val="GridTable5Dark-Accent4"/>
        <w:tblW w:w="8647" w:type="dxa"/>
        <w:tblInd w:w="137"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3119"/>
        <w:gridCol w:w="5528"/>
      </w:tblGrid>
      <w:tr w:rsidR="00AA57B7" w:rsidRPr="00330F0C" w14:paraId="0ED24332" w14:textId="77777777" w:rsidTr="0043524C">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left w:val="none" w:sz="0" w:space="0" w:color="auto"/>
              <w:right w:val="none" w:sz="0" w:space="0" w:color="auto"/>
            </w:tcBorders>
            <w:shd w:val="clear" w:color="auto" w:fill="auto"/>
          </w:tcPr>
          <w:p w14:paraId="39D32B68" w14:textId="7136DB61" w:rsidR="002A4BC6" w:rsidRPr="00330F0C" w:rsidRDefault="002A4BC6" w:rsidP="0043524C">
            <w:pPr>
              <w:spacing w:before="0"/>
              <w:jc w:val="left"/>
              <w:rPr>
                <w:color w:val="auto"/>
                <w:szCs w:val="24"/>
                <w:lang w:val="es-CO"/>
              </w:rPr>
            </w:pPr>
            <w:r w:rsidRPr="00330F0C">
              <w:rPr>
                <w:color w:val="auto"/>
                <w:szCs w:val="24"/>
                <w:lang w:val="es-CO"/>
              </w:rPr>
              <w:t>Título del P</w:t>
            </w:r>
            <w:r w:rsidR="00AD2D55" w:rsidRPr="00330F0C">
              <w:rPr>
                <w:color w:val="auto"/>
                <w:szCs w:val="24"/>
                <w:lang w:val="es-CO"/>
              </w:rPr>
              <w:t>MCC</w:t>
            </w:r>
          </w:p>
        </w:tc>
        <w:tc>
          <w:tcPr>
            <w:tcW w:w="5528" w:type="dxa"/>
            <w:tcBorders>
              <w:top w:val="none" w:sz="0" w:space="0" w:color="auto"/>
              <w:left w:val="none" w:sz="0" w:space="0" w:color="auto"/>
              <w:right w:val="none" w:sz="0" w:space="0" w:color="auto"/>
            </w:tcBorders>
            <w:shd w:val="clear" w:color="auto" w:fill="auto"/>
          </w:tcPr>
          <w:p w14:paraId="0203A6B3" w14:textId="77777777" w:rsidR="007F49F5" w:rsidRDefault="00B926DA" w:rsidP="0043524C">
            <w:pPr>
              <w:spacing w:before="0"/>
              <w:jc w:val="left"/>
              <w:cnfStyle w:val="100000000000" w:firstRow="1" w:lastRow="0" w:firstColumn="0" w:lastColumn="0" w:oddVBand="0" w:evenVBand="0" w:oddHBand="0" w:evenHBand="0" w:firstRowFirstColumn="0" w:firstRowLastColumn="0" w:lastRowFirstColumn="0" w:lastRowLastColumn="0"/>
              <w:rPr>
                <w:bCs w:val="0"/>
                <w:color w:val="CC3668"/>
                <w:szCs w:val="24"/>
                <w:lang w:val="es-CO"/>
              </w:rPr>
            </w:pPr>
            <w:r w:rsidRPr="00330F0C">
              <w:rPr>
                <w:b w:val="0"/>
                <w:color w:val="CC3668"/>
                <w:szCs w:val="24"/>
                <w:lang w:val="es-CO"/>
              </w:rPr>
              <w:t>N</w:t>
            </w:r>
            <w:r w:rsidR="00513AD9" w:rsidRPr="00330F0C">
              <w:rPr>
                <w:b w:val="0"/>
                <w:color w:val="CC3668"/>
                <w:szCs w:val="24"/>
                <w:lang w:val="es-CO"/>
              </w:rPr>
              <w:t>ombre del programa o proyecto</w:t>
            </w:r>
            <w:r w:rsidR="00386F69">
              <w:rPr>
                <w:b w:val="0"/>
                <w:color w:val="CC3668"/>
                <w:szCs w:val="24"/>
                <w:lang w:val="es-CO"/>
              </w:rPr>
              <w:t>.</w:t>
            </w:r>
          </w:p>
          <w:p w14:paraId="75350A1F" w14:textId="632E4B17" w:rsidR="0043524C" w:rsidRPr="0043524C" w:rsidRDefault="0043524C" w:rsidP="0043524C">
            <w:pPr>
              <w:spacing w:before="0"/>
              <w:jc w:val="left"/>
              <w:cnfStyle w:val="100000000000" w:firstRow="1" w:lastRow="0" w:firstColumn="0" w:lastColumn="0" w:oddVBand="0" w:evenVBand="0" w:oddHBand="0" w:evenHBand="0" w:firstRowFirstColumn="0" w:firstRowLastColumn="0" w:lastRowFirstColumn="0" w:lastRowLastColumn="0"/>
              <w:rPr>
                <w:bCs w:val="0"/>
                <w:color w:val="auto"/>
                <w:szCs w:val="24"/>
                <w:lang w:val="es-CO"/>
              </w:rPr>
            </w:pPr>
          </w:p>
        </w:tc>
      </w:tr>
      <w:tr w:rsidR="00716B1B" w:rsidRPr="00330F0C" w14:paraId="3DDF374C" w14:textId="77777777" w:rsidTr="0043524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F37A2F" w14:textId="048D47AF" w:rsidR="00716B1B" w:rsidRPr="00330F0C" w:rsidRDefault="00716B1B" w:rsidP="0043524C">
            <w:pPr>
              <w:spacing w:before="0"/>
              <w:jc w:val="left"/>
              <w:rPr>
                <w:color w:val="auto"/>
                <w:szCs w:val="24"/>
              </w:rPr>
            </w:pPr>
            <w:r w:rsidRPr="00330F0C">
              <w:rPr>
                <w:color w:val="auto"/>
                <w:szCs w:val="24"/>
              </w:rPr>
              <w:t>Cliente</w:t>
            </w:r>
          </w:p>
        </w:tc>
        <w:tc>
          <w:tcPr>
            <w:tcW w:w="5528" w:type="dxa"/>
            <w:shd w:val="clear" w:color="auto" w:fill="auto"/>
          </w:tcPr>
          <w:p w14:paraId="719B14FE" w14:textId="77777777" w:rsidR="00716B1B" w:rsidRDefault="00716B1B" w:rsidP="0043524C">
            <w:pPr>
              <w:spacing w:before="0"/>
              <w:jc w:val="left"/>
              <w:cnfStyle w:val="000000100000" w:firstRow="0" w:lastRow="0" w:firstColumn="0" w:lastColumn="0" w:oddVBand="0" w:evenVBand="0" w:oddHBand="1" w:evenHBand="0" w:firstRowFirstColumn="0" w:firstRowLastColumn="0" w:lastRowFirstColumn="0" w:lastRowLastColumn="0"/>
              <w:rPr>
                <w:b/>
                <w:bCs/>
                <w:color w:val="CC3668"/>
                <w:szCs w:val="24"/>
                <w:lang w:val="es-CO"/>
              </w:rPr>
            </w:pPr>
            <w:r w:rsidRPr="00330F0C">
              <w:rPr>
                <w:color w:val="CC3668"/>
                <w:szCs w:val="24"/>
                <w:lang w:val="es-CO"/>
              </w:rPr>
              <w:t>Persona o empresa a la que va dirigida el informe, normalmente el titular del PMCC</w:t>
            </w:r>
            <w:r w:rsidR="00386F69">
              <w:rPr>
                <w:color w:val="CC3668"/>
                <w:szCs w:val="24"/>
                <w:lang w:val="es-CO"/>
              </w:rPr>
              <w:t>.</w:t>
            </w:r>
          </w:p>
          <w:p w14:paraId="53A36179" w14:textId="73A08F01" w:rsidR="0043524C" w:rsidRPr="0043524C" w:rsidRDefault="0043524C" w:rsidP="0043524C">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716B1B" w:rsidRPr="00330F0C" w14:paraId="03C19127" w14:textId="77777777" w:rsidTr="0043524C">
        <w:trPr>
          <w:trHeight w:val="329"/>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68996D" w14:textId="69027E12" w:rsidR="00716B1B" w:rsidRPr="00330F0C" w:rsidRDefault="00716B1B" w:rsidP="0043524C">
            <w:pPr>
              <w:spacing w:before="0"/>
              <w:jc w:val="left"/>
              <w:rPr>
                <w:color w:val="auto"/>
                <w:szCs w:val="24"/>
                <w:lang w:val="es-CO"/>
              </w:rPr>
            </w:pPr>
            <w:r w:rsidRPr="00330F0C">
              <w:rPr>
                <w:color w:val="auto"/>
                <w:szCs w:val="24"/>
                <w:lang w:val="es-CO"/>
              </w:rPr>
              <w:t>ID del PMCC</w:t>
            </w:r>
          </w:p>
        </w:tc>
        <w:tc>
          <w:tcPr>
            <w:tcW w:w="5528" w:type="dxa"/>
            <w:shd w:val="clear" w:color="auto" w:fill="auto"/>
          </w:tcPr>
          <w:p w14:paraId="349970D0" w14:textId="703E4096" w:rsidR="00716B1B" w:rsidRDefault="002820B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Pr>
                <w:color w:val="CC3668"/>
                <w:szCs w:val="24"/>
                <w:lang w:val="es-CO"/>
              </w:rPr>
              <w:t>N</w:t>
            </w:r>
            <w:r w:rsidR="00716B1B" w:rsidRPr="00330F0C">
              <w:rPr>
                <w:color w:val="CC3668"/>
                <w:szCs w:val="24"/>
                <w:lang w:val="es-CO"/>
              </w:rPr>
              <w:t>úmero de identificación en la base de datos de EcoRegistry</w:t>
            </w:r>
            <w:r w:rsidR="00386F69">
              <w:rPr>
                <w:color w:val="CC3668"/>
                <w:szCs w:val="24"/>
                <w:lang w:val="es-CO"/>
              </w:rPr>
              <w:t>.</w:t>
            </w:r>
          </w:p>
          <w:p w14:paraId="4ED2B048" w14:textId="65814962" w:rsidR="00716B1B" w:rsidRPr="0043524C" w:rsidRDefault="00716B1B" w:rsidP="0043524C">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716B1B" w:rsidRPr="00330F0C" w14:paraId="166D6FE1" w14:textId="77777777" w:rsidTr="0043524C">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3EA3439" w14:textId="53BC92CB" w:rsidR="00716B1B" w:rsidRPr="00330F0C" w:rsidRDefault="00716B1B" w:rsidP="0043524C">
            <w:pPr>
              <w:spacing w:before="0"/>
              <w:jc w:val="left"/>
              <w:rPr>
                <w:color w:val="auto"/>
                <w:szCs w:val="24"/>
                <w:lang w:val="es-CO"/>
              </w:rPr>
            </w:pPr>
            <w:r w:rsidRPr="00330F0C">
              <w:rPr>
                <w:color w:val="auto"/>
                <w:szCs w:val="24"/>
                <w:lang w:val="es-CO"/>
              </w:rPr>
              <w:t>ID del informe</w:t>
            </w:r>
          </w:p>
        </w:tc>
        <w:tc>
          <w:tcPr>
            <w:tcW w:w="5528" w:type="dxa"/>
            <w:shd w:val="clear" w:color="auto" w:fill="auto"/>
          </w:tcPr>
          <w:p w14:paraId="47AA5E1C" w14:textId="6AA1A15A" w:rsidR="00716B1B" w:rsidRDefault="002820B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Pr>
                <w:color w:val="CC3668"/>
                <w:szCs w:val="24"/>
                <w:lang w:val="es-CO"/>
              </w:rPr>
              <w:t>N</w:t>
            </w:r>
            <w:r w:rsidR="00716B1B" w:rsidRPr="00330F0C">
              <w:rPr>
                <w:color w:val="CC3668"/>
                <w:szCs w:val="24"/>
                <w:lang w:val="es-CO"/>
              </w:rPr>
              <w:t>úmero de identificación asignado por el OVV, si aplica</w:t>
            </w:r>
            <w:r w:rsidR="00386F69">
              <w:rPr>
                <w:color w:val="CC3668"/>
                <w:szCs w:val="24"/>
                <w:lang w:val="es-CO"/>
              </w:rPr>
              <w:t>.</w:t>
            </w:r>
          </w:p>
          <w:p w14:paraId="3AE24B3E" w14:textId="2BE93135" w:rsidR="00716B1B" w:rsidRPr="0043524C" w:rsidRDefault="00716B1B" w:rsidP="0043524C">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E204EC" w:rsidRPr="00330F0C" w14:paraId="71C30015" w14:textId="77777777" w:rsidTr="0043524C">
        <w:trPr>
          <w:trHeight w:val="608"/>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2AD0C2B" w14:textId="19D86A0F" w:rsidR="00E204EC" w:rsidRPr="00330F0C" w:rsidRDefault="00E204EC" w:rsidP="0043524C">
            <w:pPr>
              <w:spacing w:before="0"/>
              <w:jc w:val="left"/>
              <w:rPr>
                <w:color w:val="auto"/>
                <w:szCs w:val="24"/>
              </w:rPr>
            </w:pPr>
            <w:r w:rsidRPr="00330F0C">
              <w:rPr>
                <w:color w:val="auto"/>
                <w:szCs w:val="24"/>
              </w:rPr>
              <w:t>Ordinal de verificación</w:t>
            </w:r>
          </w:p>
        </w:tc>
        <w:tc>
          <w:tcPr>
            <w:tcW w:w="5528" w:type="dxa"/>
            <w:shd w:val="clear" w:color="auto" w:fill="auto"/>
          </w:tcPr>
          <w:p w14:paraId="77B447A6" w14:textId="090FB6E0" w:rsidR="00E204EC" w:rsidRDefault="00E204EC"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Número de verificación</w:t>
            </w:r>
          </w:p>
          <w:p w14:paraId="53B8C0A3" w14:textId="65E09448" w:rsidR="00E204EC" w:rsidRPr="00F4736B" w:rsidRDefault="00E204EC" w:rsidP="0043524C">
            <w:pPr>
              <w:spacing w:before="0"/>
              <w:jc w:val="left"/>
              <w:cnfStyle w:val="000000000000" w:firstRow="0" w:lastRow="0" w:firstColumn="0" w:lastColumn="0" w:oddVBand="0" w:evenVBand="0" w:oddHBand="0" w:evenHBand="0" w:firstRowFirstColumn="0" w:firstRowLastColumn="0" w:lastRowFirstColumn="0" w:lastRowLastColumn="0"/>
            </w:pPr>
          </w:p>
        </w:tc>
      </w:tr>
      <w:tr w:rsidR="004C390C" w:rsidRPr="00330F0C" w14:paraId="756AEE82" w14:textId="77777777" w:rsidTr="0043524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5C5C88AA" w14:textId="36B536D3" w:rsidR="004C390C" w:rsidRPr="00330F0C" w:rsidRDefault="004C390C" w:rsidP="0043524C">
            <w:pPr>
              <w:spacing w:before="0"/>
              <w:jc w:val="left"/>
              <w:rPr>
                <w:szCs w:val="24"/>
              </w:rPr>
            </w:pPr>
            <w:r w:rsidRPr="00330F0C">
              <w:rPr>
                <w:color w:val="auto"/>
                <w:szCs w:val="24"/>
              </w:rPr>
              <w:t>Criterios de auditoría</w:t>
            </w:r>
          </w:p>
        </w:tc>
        <w:tc>
          <w:tcPr>
            <w:tcW w:w="5528" w:type="dxa"/>
            <w:shd w:val="clear" w:color="auto" w:fill="auto"/>
          </w:tcPr>
          <w:p w14:paraId="3C701E3C" w14:textId="09A261DB" w:rsidR="004C390C" w:rsidRDefault="004C390C"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Detalle resumidamente los criterios bajo los cuales se ha v</w:t>
            </w:r>
            <w:r w:rsidR="00C77070" w:rsidRPr="00330F0C">
              <w:rPr>
                <w:color w:val="CC3668"/>
                <w:szCs w:val="24"/>
              </w:rPr>
              <w:t>erificado</w:t>
            </w:r>
            <w:r w:rsidRPr="00330F0C">
              <w:rPr>
                <w:color w:val="CC3668"/>
                <w:szCs w:val="24"/>
              </w:rPr>
              <w:t xml:space="preserve"> el </w:t>
            </w:r>
            <w:r w:rsidR="00C77070" w:rsidRPr="00330F0C">
              <w:rPr>
                <w:color w:val="CC3668"/>
                <w:szCs w:val="24"/>
              </w:rPr>
              <w:t>PMCC</w:t>
            </w:r>
            <w:r w:rsidR="00386F69">
              <w:rPr>
                <w:color w:val="CC3668"/>
                <w:szCs w:val="24"/>
              </w:rPr>
              <w:t>.</w:t>
            </w:r>
          </w:p>
          <w:p w14:paraId="64F3BB72" w14:textId="35C579D5" w:rsidR="004C390C" w:rsidRPr="0043524C" w:rsidRDefault="004C390C" w:rsidP="0043524C">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4C390C" w:rsidRPr="00330F0C" w14:paraId="2E389800" w14:textId="77777777" w:rsidTr="0043524C">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6D9BE6E" w14:textId="1CA12169" w:rsidR="004C390C" w:rsidRPr="00330F0C" w:rsidRDefault="004C390C" w:rsidP="0043524C">
            <w:pPr>
              <w:spacing w:before="0"/>
              <w:jc w:val="left"/>
              <w:rPr>
                <w:szCs w:val="24"/>
              </w:rPr>
            </w:pPr>
            <w:r w:rsidRPr="00330F0C">
              <w:rPr>
                <w:color w:val="auto"/>
                <w:szCs w:val="24"/>
              </w:rPr>
              <w:t xml:space="preserve">Metodología </w:t>
            </w:r>
          </w:p>
        </w:tc>
        <w:tc>
          <w:tcPr>
            <w:tcW w:w="5528" w:type="dxa"/>
            <w:shd w:val="clear" w:color="auto" w:fill="auto"/>
          </w:tcPr>
          <w:p w14:paraId="33BECE73" w14:textId="0453CAF5" w:rsidR="004C390C" w:rsidRDefault="004C390C"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Nombr</w:t>
            </w:r>
            <w:r w:rsidR="00046195">
              <w:rPr>
                <w:color w:val="CC3668"/>
                <w:szCs w:val="24"/>
              </w:rPr>
              <w:t>e</w:t>
            </w:r>
            <w:r w:rsidRPr="00330F0C">
              <w:rPr>
                <w:color w:val="CC3668"/>
                <w:szCs w:val="24"/>
              </w:rPr>
              <w:t xml:space="preserve"> </w:t>
            </w:r>
            <w:r w:rsidR="002820BA">
              <w:rPr>
                <w:color w:val="CC3668"/>
                <w:szCs w:val="24"/>
              </w:rPr>
              <w:t xml:space="preserve">y versión de </w:t>
            </w:r>
            <w:r w:rsidRPr="00330F0C">
              <w:rPr>
                <w:color w:val="CC3668"/>
                <w:szCs w:val="24"/>
              </w:rPr>
              <w:t>la metodología de cuantificación de GEI utilizada p</w:t>
            </w:r>
            <w:r w:rsidR="002C3C89">
              <w:rPr>
                <w:color w:val="CC3668"/>
                <w:szCs w:val="24"/>
              </w:rPr>
              <w:t>or</w:t>
            </w:r>
            <w:r w:rsidRPr="00330F0C">
              <w:rPr>
                <w:color w:val="CC3668"/>
                <w:szCs w:val="24"/>
              </w:rPr>
              <w:t xml:space="preserve"> el </w:t>
            </w:r>
            <w:r w:rsidR="00C77070" w:rsidRPr="00330F0C">
              <w:rPr>
                <w:color w:val="CC3668"/>
                <w:szCs w:val="24"/>
              </w:rPr>
              <w:t>PMCC</w:t>
            </w:r>
            <w:r w:rsidR="00386F69">
              <w:rPr>
                <w:color w:val="CC3668"/>
                <w:szCs w:val="24"/>
              </w:rPr>
              <w:t>.</w:t>
            </w:r>
          </w:p>
          <w:p w14:paraId="6A6B3762" w14:textId="0DD502A2" w:rsidR="004C390C" w:rsidRPr="0043524C" w:rsidRDefault="004C390C" w:rsidP="0043524C">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D60E1A" w:rsidRPr="00330F0C" w14:paraId="1B6E7CE6" w14:textId="77777777" w:rsidTr="0043524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04323E5F" w14:textId="754E01FB" w:rsidR="00D60E1A" w:rsidRPr="00330F0C" w:rsidRDefault="00D60E1A" w:rsidP="0043524C">
            <w:pPr>
              <w:spacing w:before="0"/>
              <w:jc w:val="left"/>
              <w:rPr>
                <w:szCs w:val="24"/>
              </w:rPr>
            </w:pPr>
            <w:r w:rsidRPr="00330F0C">
              <w:rPr>
                <w:color w:val="auto"/>
                <w:szCs w:val="24"/>
                <w:lang w:val="es-CO"/>
              </w:rPr>
              <w:lastRenderedPageBreak/>
              <w:t>Duración del PMCC</w:t>
            </w:r>
          </w:p>
        </w:tc>
        <w:tc>
          <w:tcPr>
            <w:tcW w:w="5528" w:type="dxa"/>
            <w:shd w:val="clear" w:color="auto" w:fill="auto"/>
          </w:tcPr>
          <w:p w14:paraId="59B276CC" w14:textId="6003D37B" w:rsidR="00F4736B"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 xml:space="preserve">De </w:t>
            </w:r>
            <w:proofErr w:type="spellStart"/>
            <w:proofErr w:type="gramStart"/>
            <w:r w:rsidRPr="00330F0C">
              <w:rPr>
                <w:color w:val="CC3668"/>
                <w:szCs w:val="24"/>
                <w:lang w:val="es-CO"/>
              </w:rPr>
              <w:t>día.mes.año</w:t>
            </w:r>
            <w:proofErr w:type="spellEnd"/>
            <w:proofErr w:type="gramEnd"/>
            <w:r w:rsidRPr="00330F0C">
              <w:rPr>
                <w:color w:val="CC3668"/>
                <w:szCs w:val="24"/>
                <w:lang w:val="es-CO"/>
              </w:rPr>
              <w:t xml:space="preserve"> a </w:t>
            </w:r>
            <w:proofErr w:type="spellStart"/>
            <w:r w:rsidRPr="00330F0C">
              <w:rPr>
                <w:color w:val="CC3668"/>
                <w:szCs w:val="24"/>
                <w:lang w:val="es-CO"/>
              </w:rPr>
              <w:t>día.mes.año</w:t>
            </w:r>
            <w:proofErr w:type="spellEnd"/>
            <w:r w:rsidR="00386F69">
              <w:rPr>
                <w:color w:val="CC3668"/>
                <w:szCs w:val="24"/>
                <w:lang w:val="es-CO"/>
              </w:rPr>
              <w:t>.</w:t>
            </w:r>
          </w:p>
          <w:p w14:paraId="168F8859" w14:textId="73DFB040" w:rsidR="00D60E1A" w:rsidRPr="0043524C"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D60E1A" w:rsidRPr="00330F0C" w14:paraId="40F7530E" w14:textId="77777777" w:rsidTr="0043524C">
        <w:trPr>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5BEEE62" w14:textId="30AB9E0E" w:rsidR="00D60E1A" w:rsidRPr="00330F0C" w:rsidRDefault="00D60E1A" w:rsidP="0043524C">
            <w:pPr>
              <w:spacing w:before="0"/>
              <w:jc w:val="left"/>
              <w:rPr>
                <w:szCs w:val="24"/>
              </w:rPr>
            </w:pPr>
            <w:r w:rsidRPr="00330F0C">
              <w:rPr>
                <w:color w:val="auto"/>
                <w:szCs w:val="24"/>
              </w:rPr>
              <w:t>Área, instalaciones o procesos verificados</w:t>
            </w:r>
          </w:p>
        </w:tc>
        <w:tc>
          <w:tcPr>
            <w:tcW w:w="5528" w:type="dxa"/>
            <w:shd w:val="clear" w:color="auto" w:fill="auto"/>
          </w:tcPr>
          <w:p w14:paraId="3A2C1776" w14:textId="77777777" w:rsidR="00D60E1A" w:rsidRDefault="002820B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Pr>
                <w:color w:val="CC3668"/>
                <w:szCs w:val="24"/>
                <w:lang w:val="es-CO"/>
              </w:rPr>
              <w:t>Á</w:t>
            </w:r>
            <w:r w:rsidR="00D60E1A" w:rsidRPr="00330F0C">
              <w:rPr>
                <w:color w:val="CC3668"/>
                <w:szCs w:val="24"/>
                <w:lang w:val="es-CO"/>
              </w:rPr>
              <w:t>rea total o descripción de las instalaciones o procesos que fueron verificados por el</w:t>
            </w:r>
            <w:r w:rsidR="00B34365">
              <w:rPr>
                <w:color w:val="CC3668"/>
                <w:szCs w:val="24"/>
                <w:lang w:val="es-CO"/>
              </w:rPr>
              <w:t xml:space="preserve"> </w:t>
            </w:r>
            <w:r w:rsidR="00D60E1A" w:rsidRPr="00330F0C">
              <w:rPr>
                <w:color w:val="CC3668"/>
                <w:szCs w:val="24"/>
                <w:lang w:val="es-CO"/>
              </w:rPr>
              <w:t>OVV</w:t>
            </w:r>
            <w:r w:rsidR="00386F69">
              <w:rPr>
                <w:color w:val="CC3668"/>
                <w:szCs w:val="24"/>
                <w:lang w:val="es-CO"/>
              </w:rPr>
              <w:t>.</w:t>
            </w:r>
          </w:p>
          <w:p w14:paraId="78CBE404" w14:textId="67797937" w:rsidR="0043524C" w:rsidRPr="0043524C" w:rsidRDefault="0043524C" w:rsidP="0043524C">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D60E1A" w:rsidRPr="00330F0C" w14:paraId="24602648" w14:textId="77777777" w:rsidTr="0043524C">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F69C2DB" w14:textId="04585B34" w:rsidR="00D60E1A" w:rsidRPr="00330F0C" w:rsidRDefault="00D60E1A" w:rsidP="0043524C">
            <w:pPr>
              <w:spacing w:before="0"/>
              <w:jc w:val="left"/>
              <w:rPr>
                <w:color w:val="auto"/>
                <w:szCs w:val="24"/>
                <w:lang w:val="es-CO"/>
              </w:rPr>
            </w:pPr>
            <w:r w:rsidRPr="00330F0C">
              <w:rPr>
                <w:color w:val="auto"/>
                <w:szCs w:val="24"/>
                <w:lang w:val="es-CO"/>
              </w:rPr>
              <w:t>Período de verificación</w:t>
            </w:r>
          </w:p>
        </w:tc>
        <w:tc>
          <w:tcPr>
            <w:tcW w:w="5528" w:type="dxa"/>
            <w:shd w:val="clear" w:color="auto" w:fill="auto"/>
          </w:tcPr>
          <w:p w14:paraId="74E696C3" w14:textId="7AFE326F" w:rsidR="00D60E1A" w:rsidRDefault="002820B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Pr>
                <w:color w:val="CC3668"/>
                <w:szCs w:val="24"/>
                <w:lang w:val="es-CO"/>
              </w:rPr>
              <w:t>P</w:t>
            </w:r>
            <w:r w:rsidR="00D60E1A" w:rsidRPr="00330F0C">
              <w:rPr>
                <w:color w:val="CC3668"/>
                <w:szCs w:val="24"/>
                <w:lang w:val="es-CO"/>
              </w:rPr>
              <w:t xml:space="preserve">eríodo especificado en el reporte de monitoreo </w:t>
            </w:r>
            <w:r w:rsidR="00D657D7">
              <w:rPr>
                <w:color w:val="CC3668"/>
                <w:szCs w:val="24"/>
                <w:lang w:val="es-CO"/>
              </w:rPr>
              <w:t>(</w:t>
            </w:r>
            <w:r w:rsidR="00D605D9">
              <w:rPr>
                <w:color w:val="CC3668"/>
                <w:szCs w:val="24"/>
                <w:lang w:val="es-CO"/>
              </w:rPr>
              <w:t>d</w:t>
            </w:r>
            <w:r w:rsidR="00D60E1A" w:rsidRPr="00330F0C">
              <w:rPr>
                <w:color w:val="CC3668"/>
                <w:szCs w:val="24"/>
                <w:lang w:val="es-CO"/>
              </w:rPr>
              <w:t xml:space="preserve">e </w:t>
            </w:r>
            <w:proofErr w:type="spellStart"/>
            <w:proofErr w:type="gramStart"/>
            <w:r w:rsidR="00D60E1A" w:rsidRPr="00330F0C">
              <w:rPr>
                <w:color w:val="CC3668"/>
                <w:szCs w:val="24"/>
                <w:lang w:val="es-CO"/>
              </w:rPr>
              <w:t>día.mes.año</w:t>
            </w:r>
            <w:proofErr w:type="spellEnd"/>
            <w:proofErr w:type="gramEnd"/>
            <w:r w:rsidR="00D60E1A" w:rsidRPr="00330F0C">
              <w:rPr>
                <w:color w:val="CC3668"/>
                <w:szCs w:val="24"/>
                <w:lang w:val="es-CO"/>
              </w:rPr>
              <w:t xml:space="preserve"> a </w:t>
            </w:r>
            <w:proofErr w:type="spellStart"/>
            <w:r w:rsidR="00D60E1A" w:rsidRPr="00330F0C">
              <w:rPr>
                <w:color w:val="CC3668"/>
                <w:szCs w:val="24"/>
                <w:lang w:val="es-CO"/>
              </w:rPr>
              <w:t>día.mes.año</w:t>
            </w:r>
            <w:proofErr w:type="spellEnd"/>
            <w:r w:rsidR="00D657D7">
              <w:rPr>
                <w:color w:val="CC3668"/>
                <w:szCs w:val="24"/>
                <w:lang w:val="es-CO"/>
              </w:rPr>
              <w:t>)</w:t>
            </w:r>
            <w:r w:rsidR="00386F69">
              <w:rPr>
                <w:color w:val="CC3668"/>
                <w:szCs w:val="24"/>
                <w:lang w:val="es-CO"/>
              </w:rPr>
              <w:t>.</w:t>
            </w:r>
          </w:p>
          <w:p w14:paraId="17654DA3" w14:textId="488CD399" w:rsidR="00D60E1A" w:rsidRPr="0043524C"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D60E1A" w:rsidRPr="00330F0C" w14:paraId="2FF74DAC" w14:textId="77777777" w:rsidTr="0043524C">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27E1597B" w14:textId="6A8D8FB3" w:rsidR="00D60E1A" w:rsidRPr="00330F0C" w:rsidRDefault="00D60E1A" w:rsidP="0043524C">
            <w:pPr>
              <w:spacing w:before="0"/>
              <w:jc w:val="left"/>
              <w:rPr>
                <w:szCs w:val="24"/>
              </w:rPr>
            </w:pPr>
            <w:r w:rsidRPr="00330F0C">
              <w:rPr>
                <w:color w:val="auto"/>
                <w:szCs w:val="24"/>
              </w:rPr>
              <w:t>Reducciones totales de emisiones de GEI generadas en el período verificado</w:t>
            </w:r>
          </w:p>
        </w:tc>
        <w:tc>
          <w:tcPr>
            <w:tcW w:w="5528" w:type="dxa"/>
            <w:shd w:val="clear" w:color="auto" w:fill="auto"/>
          </w:tcPr>
          <w:p w14:paraId="14B21E31" w14:textId="3187AECD" w:rsidR="00D60E1A"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totales generadas en el período de monitoreo verificado</w:t>
            </w:r>
            <w:r w:rsidR="00386F69">
              <w:rPr>
                <w:color w:val="CC3668"/>
                <w:szCs w:val="24"/>
              </w:rPr>
              <w:t>.</w:t>
            </w:r>
          </w:p>
          <w:p w14:paraId="0B329E80" w14:textId="5D9E643B" w:rsidR="00D60E1A" w:rsidRPr="0043524C"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szCs w:val="24"/>
              </w:rPr>
            </w:pPr>
          </w:p>
        </w:tc>
      </w:tr>
      <w:tr w:rsidR="00D60E1A" w:rsidRPr="00330F0C" w14:paraId="7BF2C2E4" w14:textId="77777777" w:rsidTr="0043524C">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D6B89AA" w14:textId="2652C03D" w:rsidR="00D60E1A" w:rsidRPr="00330F0C" w:rsidRDefault="00D60E1A" w:rsidP="0043524C">
            <w:pPr>
              <w:spacing w:before="0"/>
              <w:jc w:val="left"/>
              <w:rPr>
                <w:szCs w:val="24"/>
              </w:rPr>
            </w:pPr>
            <w:r w:rsidRPr="00330F0C">
              <w:rPr>
                <w:color w:val="auto"/>
                <w:szCs w:val="24"/>
              </w:rPr>
              <w:t>Reducciones netas de emisiones de GEI generadas en el período verificado</w:t>
            </w:r>
          </w:p>
        </w:tc>
        <w:tc>
          <w:tcPr>
            <w:tcW w:w="5528" w:type="dxa"/>
            <w:shd w:val="clear" w:color="auto" w:fill="auto"/>
          </w:tcPr>
          <w:p w14:paraId="2AA227B1" w14:textId="0591EF66" w:rsidR="00D60E1A"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rPr>
            </w:pPr>
            <w:r w:rsidRPr="00330F0C">
              <w:rPr>
                <w:color w:val="CC3668"/>
                <w:szCs w:val="24"/>
              </w:rPr>
              <w:t>tCO</w:t>
            </w:r>
            <w:r w:rsidRPr="00330F0C">
              <w:rPr>
                <w:color w:val="CC3668"/>
                <w:szCs w:val="24"/>
                <w:vertAlign w:val="subscript"/>
              </w:rPr>
              <w:t>2</w:t>
            </w:r>
            <w:r w:rsidRPr="00330F0C">
              <w:rPr>
                <w:color w:val="CC3668"/>
                <w:szCs w:val="24"/>
              </w:rPr>
              <w:t>e netas generadas en el período de monitoreo verificado</w:t>
            </w:r>
            <w:r w:rsidR="00386F69">
              <w:rPr>
                <w:color w:val="CC3668"/>
                <w:szCs w:val="24"/>
              </w:rPr>
              <w:t>.</w:t>
            </w:r>
          </w:p>
          <w:p w14:paraId="618D11DA" w14:textId="2078087F" w:rsidR="00D60E1A" w:rsidRPr="0043524C"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szCs w:val="24"/>
              </w:rPr>
            </w:pPr>
          </w:p>
        </w:tc>
      </w:tr>
      <w:tr w:rsidR="00D60E1A" w:rsidRPr="00330F0C" w14:paraId="78A874A0" w14:textId="77777777" w:rsidTr="0043524C">
        <w:trPr>
          <w:trHeight w:val="411"/>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D4CD531" w14:textId="45F343F2" w:rsidR="00D60E1A" w:rsidRPr="00330F0C" w:rsidRDefault="00D60E1A" w:rsidP="0043524C">
            <w:pPr>
              <w:spacing w:before="0"/>
              <w:jc w:val="left"/>
              <w:rPr>
                <w:color w:val="auto"/>
                <w:szCs w:val="24"/>
                <w:lang w:val="es-CO"/>
              </w:rPr>
            </w:pPr>
            <w:r w:rsidRPr="00330F0C">
              <w:rPr>
                <w:color w:val="auto"/>
                <w:szCs w:val="24"/>
                <w:lang w:val="es-CO"/>
              </w:rPr>
              <w:t>Fecha de elaboración del informe de verificación</w:t>
            </w:r>
          </w:p>
        </w:tc>
        <w:tc>
          <w:tcPr>
            <w:tcW w:w="5528" w:type="dxa"/>
            <w:shd w:val="clear" w:color="auto" w:fill="auto"/>
          </w:tcPr>
          <w:p w14:paraId="4A797EF5" w14:textId="3C4D5C33" w:rsidR="00D60E1A"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proofErr w:type="spellStart"/>
            <w:r w:rsidRPr="00330F0C">
              <w:rPr>
                <w:color w:val="CC3668"/>
                <w:szCs w:val="24"/>
                <w:lang w:val="es-CO"/>
              </w:rPr>
              <w:t>Día.mes.año</w:t>
            </w:r>
            <w:proofErr w:type="spellEnd"/>
            <w:r w:rsidRPr="00330F0C">
              <w:rPr>
                <w:color w:val="CC3668"/>
                <w:szCs w:val="24"/>
                <w:lang w:val="es-CO"/>
              </w:rPr>
              <w:t xml:space="preserve"> en que se emitió este informe</w:t>
            </w:r>
            <w:r w:rsidR="00386F69">
              <w:rPr>
                <w:color w:val="CC3668"/>
                <w:szCs w:val="24"/>
                <w:lang w:val="es-CO"/>
              </w:rPr>
              <w:t>.</w:t>
            </w:r>
          </w:p>
          <w:p w14:paraId="079BA227" w14:textId="37EABA8B" w:rsidR="00D60E1A" w:rsidRPr="0043524C"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D60E1A" w:rsidRPr="00330F0C" w14:paraId="57838831" w14:textId="77777777" w:rsidTr="0043524C">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718F22BF" w14:textId="09EA88F6" w:rsidR="00D60E1A" w:rsidRPr="00330F0C" w:rsidRDefault="00D60E1A" w:rsidP="0043524C">
            <w:pPr>
              <w:spacing w:before="0"/>
              <w:jc w:val="left"/>
              <w:rPr>
                <w:color w:val="auto"/>
                <w:szCs w:val="24"/>
                <w:lang w:val="es-CO"/>
              </w:rPr>
            </w:pPr>
            <w:r w:rsidRPr="00330F0C">
              <w:rPr>
                <w:color w:val="auto"/>
                <w:szCs w:val="24"/>
                <w:lang w:val="es-CO"/>
              </w:rPr>
              <w:t>Documento elaborado por</w:t>
            </w:r>
          </w:p>
        </w:tc>
        <w:tc>
          <w:tcPr>
            <w:tcW w:w="5528" w:type="dxa"/>
            <w:shd w:val="clear" w:color="auto" w:fill="auto"/>
          </w:tcPr>
          <w:p w14:paraId="35C78015" w14:textId="7508ED83" w:rsidR="00D60E1A"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OVV que preparó e</w:t>
            </w:r>
            <w:r w:rsidR="00103207">
              <w:rPr>
                <w:color w:val="CC3668"/>
                <w:szCs w:val="24"/>
                <w:lang w:val="es-CO"/>
              </w:rPr>
              <w:t>ste</w:t>
            </w:r>
            <w:r w:rsidRPr="00330F0C">
              <w:rPr>
                <w:color w:val="CC3668"/>
                <w:szCs w:val="24"/>
                <w:lang w:val="es-CO"/>
              </w:rPr>
              <w:t xml:space="preserve"> informe</w:t>
            </w:r>
            <w:r w:rsidR="00386F69">
              <w:rPr>
                <w:color w:val="CC3668"/>
                <w:szCs w:val="24"/>
                <w:lang w:val="es-CO"/>
              </w:rPr>
              <w:t>.</w:t>
            </w:r>
          </w:p>
          <w:p w14:paraId="1B34E6B6" w14:textId="43032822" w:rsidR="00D60E1A" w:rsidRPr="0043524C"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D60E1A" w:rsidRPr="00330F0C" w14:paraId="4A582344" w14:textId="77777777" w:rsidTr="0043524C">
        <w:trPr>
          <w:trHeight w:val="566"/>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6C0CA2DB" w14:textId="49AC7F8B" w:rsidR="00D60E1A" w:rsidRPr="00330F0C" w:rsidRDefault="00D60E1A" w:rsidP="0043524C">
            <w:pPr>
              <w:spacing w:before="0"/>
              <w:jc w:val="left"/>
              <w:rPr>
                <w:color w:val="auto"/>
                <w:szCs w:val="24"/>
                <w:lang w:val="es-CO"/>
              </w:rPr>
            </w:pPr>
            <w:r w:rsidRPr="00330F0C">
              <w:rPr>
                <w:color w:val="auto"/>
                <w:szCs w:val="24"/>
                <w:lang w:val="es-CO"/>
              </w:rPr>
              <w:t xml:space="preserve">Información de contacto </w:t>
            </w:r>
          </w:p>
        </w:tc>
        <w:tc>
          <w:tcPr>
            <w:tcW w:w="5528" w:type="dxa"/>
            <w:shd w:val="clear" w:color="auto" w:fill="auto"/>
          </w:tcPr>
          <w:p w14:paraId="0B9DCF17" w14:textId="33BD7921" w:rsidR="00D60E1A"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330F0C">
              <w:rPr>
                <w:color w:val="CC3668"/>
                <w:szCs w:val="24"/>
                <w:lang w:val="es-CO"/>
              </w:rPr>
              <w:t>Correo electrónico, número(s) de teléfono(s) y sitio web del OVV</w:t>
            </w:r>
            <w:r w:rsidR="00386F69">
              <w:rPr>
                <w:color w:val="CC3668"/>
                <w:szCs w:val="24"/>
                <w:lang w:val="es-CO"/>
              </w:rPr>
              <w:t>.</w:t>
            </w:r>
          </w:p>
          <w:p w14:paraId="3BD08A58" w14:textId="25AD5BF8" w:rsidR="00D60E1A" w:rsidRPr="0043524C"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r w:rsidR="00D60E1A" w:rsidRPr="00330F0C" w14:paraId="03C11788" w14:textId="77777777" w:rsidTr="0043524C">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tcBorders>
            <w:shd w:val="clear" w:color="auto" w:fill="auto"/>
          </w:tcPr>
          <w:p w14:paraId="324DC49E" w14:textId="0595085B" w:rsidR="00D60E1A" w:rsidRPr="00330F0C" w:rsidRDefault="00D60E1A" w:rsidP="0043524C">
            <w:pPr>
              <w:spacing w:before="0"/>
              <w:jc w:val="left"/>
              <w:rPr>
                <w:color w:val="auto"/>
                <w:szCs w:val="24"/>
                <w:lang w:val="es-CO"/>
              </w:rPr>
            </w:pPr>
            <w:r w:rsidRPr="00330F0C">
              <w:rPr>
                <w:color w:val="auto"/>
                <w:szCs w:val="24"/>
                <w:lang w:val="es-CO"/>
              </w:rPr>
              <w:t>Aprobado por</w:t>
            </w:r>
          </w:p>
        </w:tc>
        <w:tc>
          <w:tcPr>
            <w:tcW w:w="5528" w:type="dxa"/>
            <w:shd w:val="clear" w:color="auto" w:fill="auto"/>
          </w:tcPr>
          <w:p w14:paraId="5220E910" w14:textId="10B3BE5E" w:rsidR="00D60E1A"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color w:val="CC3668"/>
                <w:szCs w:val="24"/>
                <w:lang w:val="es-CO"/>
              </w:rPr>
            </w:pPr>
            <w:r w:rsidRPr="00330F0C">
              <w:rPr>
                <w:color w:val="CC3668"/>
                <w:szCs w:val="24"/>
                <w:lang w:val="es-CO"/>
              </w:rPr>
              <w:t>Persona del OVV que aprobó este informe</w:t>
            </w:r>
            <w:r w:rsidR="00386F69">
              <w:rPr>
                <w:color w:val="CC3668"/>
                <w:szCs w:val="24"/>
                <w:lang w:val="es-CO"/>
              </w:rPr>
              <w:t>.</w:t>
            </w:r>
          </w:p>
          <w:p w14:paraId="6C7C9DDD" w14:textId="6533F3B6" w:rsidR="00D60E1A" w:rsidRPr="0043524C" w:rsidRDefault="00D60E1A" w:rsidP="0043524C">
            <w:pPr>
              <w:spacing w:before="0"/>
              <w:jc w:val="left"/>
              <w:cnfStyle w:val="000000100000" w:firstRow="0" w:lastRow="0" w:firstColumn="0" w:lastColumn="0" w:oddVBand="0" w:evenVBand="0" w:oddHBand="1" w:evenHBand="0" w:firstRowFirstColumn="0" w:firstRowLastColumn="0" w:lastRowFirstColumn="0" w:lastRowLastColumn="0"/>
              <w:rPr>
                <w:szCs w:val="24"/>
                <w:lang w:val="es-CO"/>
              </w:rPr>
            </w:pPr>
          </w:p>
        </w:tc>
      </w:tr>
      <w:tr w:rsidR="00D60E1A" w:rsidRPr="00330F0C" w14:paraId="423F185E" w14:textId="77777777" w:rsidTr="0043524C">
        <w:trPr>
          <w:trHeight w:val="350"/>
        </w:trPr>
        <w:tc>
          <w:tcPr>
            <w:cnfStyle w:val="001000000000" w:firstRow="0" w:lastRow="0" w:firstColumn="1" w:lastColumn="0" w:oddVBand="0" w:evenVBand="0" w:oddHBand="0" w:evenHBand="0" w:firstRowFirstColumn="0" w:firstRowLastColumn="0" w:lastRowFirstColumn="0" w:lastRowLastColumn="0"/>
            <w:tcW w:w="3119" w:type="dxa"/>
            <w:tcBorders>
              <w:left w:val="none" w:sz="0" w:space="0" w:color="auto"/>
              <w:bottom w:val="none" w:sz="0" w:space="0" w:color="auto"/>
            </w:tcBorders>
            <w:shd w:val="clear" w:color="auto" w:fill="auto"/>
          </w:tcPr>
          <w:p w14:paraId="50CE458F" w14:textId="416E4D5F" w:rsidR="00D60E1A" w:rsidRPr="00330F0C" w:rsidRDefault="00D60E1A" w:rsidP="0043524C">
            <w:pPr>
              <w:spacing w:before="0"/>
              <w:jc w:val="left"/>
              <w:rPr>
                <w:color w:val="auto"/>
                <w:szCs w:val="24"/>
                <w:lang w:val="es-CO"/>
              </w:rPr>
            </w:pPr>
            <w:r w:rsidRPr="00330F0C">
              <w:rPr>
                <w:color w:val="auto"/>
                <w:szCs w:val="24"/>
                <w:lang w:val="es-CO"/>
              </w:rPr>
              <w:t>Trabajo realizado por</w:t>
            </w:r>
          </w:p>
        </w:tc>
        <w:tc>
          <w:tcPr>
            <w:tcW w:w="5528" w:type="dxa"/>
            <w:shd w:val="clear" w:color="auto" w:fill="auto"/>
          </w:tcPr>
          <w:p w14:paraId="0DB47278" w14:textId="77777777" w:rsidR="00D60E1A" w:rsidRDefault="00D60E1A" w:rsidP="0043524C">
            <w:pPr>
              <w:spacing w:before="0"/>
              <w:jc w:val="left"/>
              <w:cnfStyle w:val="000000000000" w:firstRow="0" w:lastRow="0" w:firstColumn="0" w:lastColumn="0" w:oddVBand="0" w:evenVBand="0" w:oddHBand="0" w:evenHBand="0" w:firstRowFirstColumn="0" w:firstRowLastColumn="0" w:lastRowFirstColumn="0" w:lastRowLastColumn="0"/>
              <w:rPr>
                <w:color w:val="CC3668"/>
                <w:szCs w:val="24"/>
                <w:lang w:val="es-CO"/>
              </w:rPr>
            </w:pPr>
            <w:r w:rsidRPr="00330F0C">
              <w:rPr>
                <w:color w:val="CC3668"/>
                <w:szCs w:val="24"/>
                <w:lang w:val="es-CO"/>
              </w:rPr>
              <w:t>Persona(s) que realizó(aron) esta verificación</w:t>
            </w:r>
            <w:r w:rsidR="00386F69">
              <w:rPr>
                <w:color w:val="CC3668"/>
                <w:szCs w:val="24"/>
                <w:lang w:val="es-CO"/>
              </w:rPr>
              <w:t>.</w:t>
            </w:r>
          </w:p>
          <w:p w14:paraId="144F5365" w14:textId="15197BF0" w:rsidR="0043524C" w:rsidRPr="0043524C" w:rsidRDefault="0043524C" w:rsidP="0043524C">
            <w:pPr>
              <w:spacing w:before="0"/>
              <w:jc w:val="left"/>
              <w:cnfStyle w:val="000000000000" w:firstRow="0" w:lastRow="0" w:firstColumn="0" w:lastColumn="0" w:oddVBand="0" w:evenVBand="0" w:oddHBand="0" w:evenHBand="0" w:firstRowFirstColumn="0" w:firstRowLastColumn="0" w:lastRowFirstColumn="0" w:lastRowLastColumn="0"/>
              <w:rPr>
                <w:szCs w:val="24"/>
                <w:lang w:val="es-CO"/>
              </w:rPr>
            </w:pPr>
          </w:p>
        </w:tc>
      </w:tr>
    </w:tbl>
    <w:p w14:paraId="17B6AF67" w14:textId="2A79B066" w:rsidR="0045743D" w:rsidRPr="008D4FA4" w:rsidRDefault="008B3DAD" w:rsidP="008D4FA4">
      <w:r>
        <w:rPr>
          <w:color w:val="CC3668" w:themeColor="accent5"/>
          <w:sz w:val="20"/>
          <w:szCs w:val="20"/>
        </w:rPr>
        <w:t xml:space="preserve">   </w:t>
      </w:r>
      <w:r w:rsidR="008D4FA4" w:rsidRPr="00B31DC9">
        <w:rPr>
          <w:color w:val="CC3668" w:themeColor="accent5"/>
          <w:sz w:val="20"/>
          <w:szCs w:val="20"/>
        </w:rPr>
        <w:t>El OVV puede agregar filas que considere importantes en esta sección.</w:t>
      </w:r>
    </w:p>
    <w:p w14:paraId="302CE2D4" w14:textId="77777777" w:rsidR="0045743D" w:rsidRDefault="0045743D">
      <w:pPr>
        <w:spacing w:line="276" w:lineRule="auto"/>
        <w:jc w:val="left"/>
        <w:rPr>
          <w:rFonts w:eastAsia="Times New Roman" w:cstheme="minorHAnsi"/>
          <w:b/>
          <w:bCs/>
          <w:color w:val="39B54A" w:themeColor="accent3"/>
          <w:kern w:val="32"/>
          <w:sz w:val="30"/>
          <w:szCs w:val="30"/>
          <w:lang w:eastAsia="es-ES"/>
          <w14:ligatures w14:val="standard"/>
        </w:rPr>
      </w:pPr>
      <w:r>
        <w:br w:type="page"/>
      </w:r>
    </w:p>
    <w:p w14:paraId="719961BE" w14:textId="5673B67E" w:rsidR="002A4BC6" w:rsidRPr="00570EDC" w:rsidRDefault="002A4BC6" w:rsidP="002A4BC6">
      <w:pPr>
        <w:pStyle w:val="Heading1contenido"/>
        <w:rPr>
          <w:caps/>
          <w:lang w:val="es-CO"/>
        </w:rPr>
      </w:pPr>
      <w:r w:rsidRPr="00570EDC">
        <w:rPr>
          <w:lang w:val="es-CO"/>
        </w:rPr>
        <w:lastRenderedPageBreak/>
        <w:t>Contenido</w:t>
      </w:r>
    </w:p>
    <w:sdt>
      <w:sdtPr>
        <w:rPr>
          <w:rFonts w:cs="Times New Roman"/>
          <w:b w:val="0"/>
          <w:bCs w:val="0"/>
          <w:caps/>
          <w:noProof w:val="0"/>
          <w:sz w:val="24"/>
          <w:lang w:eastAsia="es-CO"/>
        </w:rPr>
        <w:id w:val="1314833032"/>
        <w:docPartObj>
          <w:docPartGallery w:val="Table of Contents"/>
          <w:docPartUnique/>
        </w:docPartObj>
      </w:sdtPr>
      <w:sdtEndPr>
        <w:rPr>
          <w:caps w:val="0"/>
        </w:rPr>
      </w:sdtEndPr>
      <w:sdtContent>
        <w:p w14:paraId="2E52ECF9" w14:textId="54C9D9F5" w:rsidR="00244F4C" w:rsidRDefault="002A4BC6">
          <w:pPr>
            <w:pStyle w:val="TOC1"/>
            <w:rPr>
              <w:rFonts w:cstheme="minorBidi"/>
              <w:b w:val="0"/>
              <w:bCs w:val="0"/>
              <w:lang w:eastAsia="es-CO"/>
            </w:rPr>
          </w:pPr>
          <w:r w:rsidRPr="00EE4133">
            <w:rPr>
              <w:rFonts w:cs="Times New Roman"/>
              <w:sz w:val="20"/>
              <w:szCs w:val="20"/>
            </w:rPr>
            <w:fldChar w:fldCharType="begin"/>
          </w:r>
          <w:r w:rsidRPr="00EE4133">
            <w:rPr>
              <w:rFonts w:cs="Times New Roman"/>
              <w:sz w:val="20"/>
              <w:szCs w:val="20"/>
            </w:rPr>
            <w:instrText xml:space="preserve"> TOC \o "1-3" \h \z \u </w:instrText>
          </w:r>
          <w:r w:rsidRPr="00EE4133">
            <w:rPr>
              <w:rFonts w:cs="Times New Roman"/>
              <w:sz w:val="20"/>
              <w:szCs w:val="20"/>
            </w:rPr>
            <w:fldChar w:fldCharType="separate"/>
          </w:r>
          <w:hyperlink w:anchor="_Toc126235487" w:history="1">
            <w:r w:rsidR="00244F4C" w:rsidRPr="00B428A7">
              <w:rPr>
                <w:rStyle w:val="Hyperlink"/>
              </w:rPr>
              <w:t>Siglas y acrónimos</w:t>
            </w:r>
            <w:r w:rsidR="00244F4C">
              <w:rPr>
                <w:webHidden/>
              </w:rPr>
              <w:tab/>
            </w:r>
            <w:r w:rsidR="00244F4C">
              <w:rPr>
                <w:webHidden/>
              </w:rPr>
              <w:fldChar w:fldCharType="begin"/>
            </w:r>
            <w:r w:rsidR="00244F4C">
              <w:rPr>
                <w:webHidden/>
              </w:rPr>
              <w:instrText xml:space="preserve"> PAGEREF _Toc126235487 \h </w:instrText>
            </w:r>
            <w:r w:rsidR="00244F4C">
              <w:rPr>
                <w:webHidden/>
              </w:rPr>
            </w:r>
            <w:r w:rsidR="00244F4C">
              <w:rPr>
                <w:webHidden/>
              </w:rPr>
              <w:fldChar w:fldCharType="separate"/>
            </w:r>
            <w:r w:rsidR="00244F4C">
              <w:rPr>
                <w:webHidden/>
              </w:rPr>
              <w:t>6</w:t>
            </w:r>
            <w:r w:rsidR="00244F4C">
              <w:rPr>
                <w:webHidden/>
              </w:rPr>
              <w:fldChar w:fldCharType="end"/>
            </w:r>
          </w:hyperlink>
        </w:p>
        <w:p w14:paraId="3E59E061" w14:textId="709CF227" w:rsidR="00244F4C" w:rsidRDefault="00244F4C">
          <w:pPr>
            <w:pStyle w:val="TOC1"/>
            <w:rPr>
              <w:rFonts w:cstheme="minorBidi"/>
              <w:b w:val="0"/>
              <w:bCs w:val="0"/>
              <w:lang w:eastAsia="es-CO"/>
            </w:rPr>
          </w:pPr>
          <w:hyperlink w:anchor="_Toc126235488" w:history="1">
            <w:r w:rsidRPr="00B428A7">
              <w:rPr>
                <w:rStyle w:val="Hyperlink"/>
              </w:rPr>
              <w:t>1</w:t>
            </w:r>
            <w:r>
              <w:rPr>
                <w:rFonts w:cstheme="minorBidi"/>
                <w:b w:val="0"/>
                <w:bCs w:val="0"/>
                <w:lang w:eastAsia="es-CO"/>
              </w:rPr>
              <w:tab/>
            </w:r>
            <w:r w:rsidRPr="00B428A7">
              <w:rPr>
                <w:rStyle w:val="Hyperlink"/>
              </w:rPr>
              <w:t>Introducción</w:t>
            </w:r>
            <w:r>
              <w:rPr>
                <w:webHidden/>
              </w:rPr>
              <w:tab/>
            </w:r>
            <w:r>
              <w:rPr>
                <w:webHidden/>
              </w:rPr>
              <w:fldChar w:fldCharType="begin"/>
            </w:r>
            <w:r>
              <w:rPr>
                <w:webHidden/>
              </w:rPr>
              <w:instrText xml:space="preserve"> PAGEREF _Toc126235488 \h </w:instrText>
            </w:r>
            <w:r>
              <w:rPr>
                <w:webHidden/>
              </w:rPr>
            </w:r>
            <w:r>
              <w:rPr>
                <w:webHidden/>
              </w:rPr>
              <w:fldChar w:fldCharType="separate"/>
            </w:r>
            <w:r>
              <w:rPr>
                <w:webHidden/>
              </w:rPr>
              <w:t>7</w:t>
            </w:r>
            <w:r>
              <w:rPr>
                <w:webHidden/>
              </w:rPr>
              <w:fldChar w:fldCharType="end"/>
            </w:r>
          </w:hyperlink>
        </w:p>
        <w:p w14:paraId="1901AD80" w14:textId="253F00DA" w:rsidR="00244F4C" w:rsidRDefault="00244F4C">
          <w:pPr>
            <w:pStyle w:val="TOC2"/>
            <w:rPr>
              <w:rFonts w:cstheme="minorBidi"/>
              <w:sz w:val="22"/>
            </w:rPr>
          </w:pPr>
          <w:hyperlink w:anchor="_Toc126235489" w:history="1">
            <w:r w:rsidRPr="00B428A7">
              <w:rPr>
                <w:rStyle w:val="Hyperlink"/>
              </w:rPr>
              <w:t>1.1</w:t>
            </w:r>
            <w:r>
              <w:rPr>
                <w:rFonts w:cstheme="minorBidi"/>
                <w:sz w:val="22"/>
              </w:rPr>
              <w:tab/>
            </w:r>
            <w:r w:rsidRPr="00B428A7">
              <w:rPr>
                <w:rStyle w:val="Hyperlink"/>
              </w:rPr>
              <w:t>Objetivo</w:t>
            </w:r>
            <w:r>
              <w:rPr>
                <w:webHidden/>
              </w:rPr>
              <w:tab/>
            </w:r>
            <w:r>
              <w:rPr>
                <w:webHidden/>
              </w:rPr>
              <w:fldChar w:fldCharType="begin"/>
            </w:r>
            <w:r>
              <w:rPr>
                <w:webHidden/>
              </w:rPr>
              <w:instrText xml:space="preserve"> PAGEREF _Toc126235489 \h </w:instrText>
            </w:r>
            <w:r>
              <w:rPr>
                <w:webHidden/>
              </w:rPr>
            </w:r>
            <w:r>
              <w:rPr>
                <w:webHidden/>
              </w:rPr>
              <w:fldChar w:fldCharType="separate"/>
            </w:r>
            <w:r>
              <w:rPr>
                <w:webHidden/>
              </w:rPr>
              <w:t>7</w:t>
            </w:r>
            <w:r>
              <w:rPr>
                <w:webHidden/>
              </w:rPr>
              <w:fldChar w:fldCharType="end"/>
            </w:r>
          </w:hyperlink>
        </w:p>
        <w:p w14:paraId="7069CD2E" w14:textId="5446D6D7" w:rsidR="00244F4C" w:rsidRDefault="00244F4C">
          <w:pPr>
            <w:pStyle w:val="TOC2"/>
            <w:rPr>
              <w:rFonts w:cstheme="minorBidi"/>
              <w:sz w:val="22"/>
            </w:rPr>
          </w:pPr>
          <w:hyperlink w:anchor="_Toc126235490" w:history="1">
            <w:r w:rsidRPr="00B428A7">
              <w:rPr>
                <w:rStyle w:val="Hyperlink"/>
              </w:rPr>
              <w:t>1.2</w:t>
            </w:r>
            <w:r>
              <w:rPr>
                <w:rFonts w:cstheme="minorBidi"/>
                <w:sz w:val="22"/>
              </w:rPr>
              <w:tab/>
            </w:r>
            <w:r w:rsidRPr="00B428A7">
              <w:rPr>
                <w:rStyle w:val="Hyperlink"/>
              </w:rPr>
              <w:t>Estado legal del OVV</w:t>
            </w:r>
            <w:r>
              <w:rPr>
                <w:webHidden/>
              </w:rPr>
              <w:tab/>
            </w:r>
            <w:r>
              <w:rPr>
                <w:webHidden/>
              </w:rPr>
              <w:fldChar w:fldCharType="begin"/>
            </w:r>
            <w:r>
              <w:rPr>
                <w:webHidden/>
              </w:rPr>
              <w:instrText xml:space="preserve"> PAGEREF _Toc126235490 \h </w:instrText>
            </w:r>
            <w:r>
              <w:rPr>
                <w:webHidden/>
              </w:rPr>
            </w:r>
            <w:r>
              <w:rPr>
                <w:webHidden/>
              </w:rPr>
              <w:fldChar w:fldCharType="separate"/>
            </w:r>
            <w:r>
              <w:rPr>
                <w:webHidden/>
              </w:rPr>
              <w:t>7</w:t>
            </w:r>
            <w:r>
              <w:rPr>
                <w:webHidden/>
              </w:rPr>
              <w:fldChar w:fldCharType="end"/>
            </w:r>
          </w:hyperlink>
        </w:p>
        <w:p w14:paraId="25F15B11" w14:textId="0B9B4D45" w:rsidR="00244F4C" w:rsidRDefault="00244F4C">
          <w:pPr>
            <w:pStyle w:val="TOC2"/>
            <w:rPr>
              <w:rFonts w:cstheme="minorBidi"/>
              <w:sz w:val="22"/>
            </w:rPr>
          </w:pPr>
          <w:hyperlink w:anchor="_Toc126235491" w:history="1">
            <w:r w:rsidRPr="00B428A7">
              <w:rPr>
                <w:rStyle w:val="Hyperlink"/>
              </w:rPr>
              <w:t>1.3</w:t>
            </w:r>
            <w:r>
              <w:rPr>
                <w:rFonts w:cstheme="minorBidi"/>
                <w:sz w:val="22"/>
              </w:rPr>
              <w:tab/>
            </w:r>
            <w:r w:rsidRPr="00B428A7">
              <w:rPr>
                <w:rStyle w:val="Hyperlink"/>
              </w:rPr>
              <w:t>Imparcialidad del OVV</w:t>
            </w:r>
            <w:r>
              <w:rPr>
                <w:webHidden/>
              </w:rPr>
              <w:tab/>
            </w:r>
            <w:r>
              <w:rPr>
                <w:webHidden/>
              </w:rPr>
              <w:fldChar w:fldCharType="begin"/>
            </w:r>
            <w:r>
              <w:rPr>
                <w:webHidden/>
              </w:rPr>
              <w:instrText xml:space="preserve"> PAGEREF _Toc126235491 \h </w:instrText>
            </w:r>
            <w:r>
              <w:rPr>
                <w:webHidden/>
              </w:rPr>
            </w:r>
            <w:r>
              <w:rPr>
                <w:webHidden/>
              </w:rPr>
              <w:fldChar w:fldCharType="separate"/>
            </w:r>
            <w:r>
              <w:rPr>
                <w:webHidden/>
              </w:rPr>
              <w:t>7</w:t>
            </w:r>
            <w:r>
              <w:rPr>
                <w:webHidden/>
              </w:rPr>
              <w:fldChar w:fldCharType="end"/>
            </w:r>
          </w:hyperlink>
        </w:p>
        <w:p w14:paraId="373F70AB" w14:textId="6A635DD8" w:rsidR="00244F4C" w:rsidRDefault="00244F4C">
          <w:pPr>
            <w:pStyle w:val="TOC2"/>
            <w:rPr>
              <w:rFonts w:cstheme="minorBidi"/>
              <w:sz w:val="22"/>
            </w:rPr>
          </w:pPr>
          <w:hyperlink w:anchor="_Toc126235492" w:history="1">
            <w:r w:rsidRPr="00B428A7">
              <w:rPr>
                <w:rStyle w:val="Hyperlink"/>
              </w:rPr>
              <w:t>1.4</w:t>
            </w:r>
            <w:r>
              <w:rPr>
                <w:rFonts w:cstheme="minorBidi"/>
                <w:sz w:val="22"/>
              </w:rPr>
              <w:tab/>
            </w:r>
            <w:r w:rsidRPr="00B428A7">
              <w:rPr>
                <w:rStyle w:val="Hyperlink"/>
              </w:rPr>
              <w:t>Responsabilidades atendidas por el OVV</w:t>
            </w:r>
            <w:r>
              <w:rPr>
                <w:webHidden/>
              </w:rPr>
              <w:tab/>
            </w:r>
            <w:r>
              <w:rPr>
                <w:webHidden/>
              </w:rPr>
              <w:fldChar w:fldCharType="begin"/>
            </w:r>
            <w:r>
              <w:rPr>
                <w:webHidden/>
              </w:rPr>
              <w:instrText xml:space="preserve"> PAGEREF _Toc126235492 \h </w:instrText>
            </w:r>
            <w:r>
              <w:rPr>
                <w:webHidden/>
              </w:rPr>
            </w:r>
            <w:r>
              <w:rPr>
                <w:webHidden/>
              </w:rPr>
              <w:fldChar w:fldCharType="separate"/>
            </w:r>
            <w:r>
              <w:rPr>
                <w:webHidden/>
              </w:rPr>
              <w:t>7</w:t>
            </w:r>
            <w:r>
              <w:rPr>
                <w:webHidden/>
              </w:rPr>
              <w:fldChar w:fldCharType="end"/>
            </w:r>
          </w:hyperlink>
        </w:p>
        <w:p w14:paraId="17D233A1" w14:textId="24EB1304" w:rsidR="00244F4C" w:rsidRDefault="00244F4C">
          <w:pPr>
            <w:pStyle w:val="TOC2"/>
            <w:rPr>
              <w:rFonts w:cstheme="minorBidi"/>
              <w:sz w:val="22"/>
            </w:rPr>
          </w:pPr>
          <w:hyperlink w:anchor="_Toc126235493" w:history="1">
            <w:r w:rsidRPr="00B428A7">
              <w:rPr>
                <w:rStyle w:val="Hyperlink"/>
              </w:rPr>
              <w:t>1.5</w:t>
            </w:r>
            <w:r>
              <w:rPr>
                <w:rFonts w:cstheme="minorBidi"/>
                <w:sz w:val="22"/>
              </w:rPr>
              <w:tab/>
            </w:r>
            <w:r w:rsidRPr="00B428A7">
              <w:rPr>
                <w:rStyle w:val="Hyperlink"/>
              </w:rPr>
              <w:t>Alcance y límites espaciales y temporales</w:t>
            </w:r>
            <w:r>
              <w:rPr>
                <w:webHidden/>
              </w:rPr>
              <w:tab/>
            </w:r>
            <w:r>
              <w:rPr>
                <w:webHidden/>
              </w:rPr>
              <w:fldChar w:fldCharType="begin"/>
            </w:r>
            <w:r>
              <w:rPr>
                <w:webHidden/>
              </w:rPr>
              <w:instrText xml:space="preserve"> PAGEREF _Toc126235493 \h </w:instrText>
            </w:r>
            <w:r>
              <w:rPr>
                <w:webHidden/>
              </w:rPr>
            </w:r>
            <w:r>
              <w:rPr>
                <w:webHidden/>
              </w:rPr>
              <w:fldChar w:fldCharType="separate"/>
            </w:r>
            <w:r>
              <w:rPr>
                <w:webHidden/>
              </w:rPr>
              <w:t>7</w:t>
            </w:r>
            <w:r>
              <w:rPr>
                <w:webHidden/>
              </w:rPr>
              <w:fldChar w:fldCharType="end"/>
            </w:r>
          </w:hyperlink>
        </w:p>
        <w:p w14:paraId="7613635A" w14:textId="2421C538" w:rsidR="00244F4C" w:rsidRDefault="00244F4C">
          <w:pPr>
            <w:pStyle w:val="TOC2"/>
            <w:rPr>
              <w:rFonts w:cstheme="minorBidi"/>
              <w:sz w:val="22"/>
            </w:rPr>
          </w:pPr>
          <w:hyperlink w:anchor="_Toc126235494" w:history="1">
            <w:r w:rsidRPr="00B428A7">
              <w:rPr>
                <w:rStyle w:val="Hyperlink"/>
              </w:rPr>
              <w:t>1.6</w:t>
            </w:r>
            <w:r>
              <w:rPr>
                <w:rFonts w:cstheme="minorBidi"/>
                <w:sz w:val="22"/>
              </w:rPr>
              <w:tab/>
            </w:r>
            <w:r w:rsidRPr="00B428A7">
              <w:rPr>
                <w:rStyle w:val="Hyperlink"/>
              </w:rPr>
              <w:t>Término de compromiso</w:t>
            </w:r>
            <w:r>
              <w:rPr>
                <w:webHidden/>
              </w:rPr>
              <w:tab/>
            </w:r>
            <w:r>
              <w:rPr>
                <w:webHidden/>
              </w:rPr>
              <w:fldChar w:fldCharType="begin"/>
            </w:r>
            <w:r>
              <w:rPr>
                <w:webHidden/>
              </w:rPr>
              <w:instrText xml:space="preserve"> PAGEREF _Toc126235494 \h </w:instrText>
            </w:r>
            <w:r>
              <w:rPr>
                <w:webHidden/>
              </w:rPr>
            </w:r>
            <w:r>
              <w:rPr>
                <w:webHidden/>
              </w:rPr>
              <w:fldChar w:fldCharType="separate"/>
            </w:r>
            <w:r>
              <w:rPr>
                <w:webHidden/>
              </w:rPr>
              <w:t>7</w:t>
            </w:r>
            <w:r>
              <w:rPr>
                <w:webHidden/>
              </w:rPr>
              <w:fldChar w:fldCharType="end"/>
            </w:r>
          </w:hyperlink>
        </w:p>
        <w:p w14:paraId="60D778EB" w14:textId="070CED0F" w:rsidR="00244F4C" w:rsidRDefault="00244F4C">
          <w:pPr>
            <w:pStyle w:val="TOC2"/>
            <w:rPr>
              <w:rFonts w:cstheme="minorBidi"/>
              <w:sz w:val="22"/>
            </w:rPr>
          </w:pPr>
          <w:hyperlink w:anchor="_Toc126235495" w:history="1">
            <w:r w:rsidRPr="00B428A7">
              <w:rPr>
                <w:rStyle w:val="Hyperlink"/>
              </w:rPr>
              <w:t>1.7</w:t>
            </w:r>
            <w:r>
              <w:rPr>
                <w:rFonts w:cstheme="minorBidi"/>
                <w:sz w:val="22"/>
              </w:rPr>
              <w:tab/>
            </w:r>
            <w:r w:rsidRPr="00B428A7">
              <w:rPr>
                <w:rStyle w:val="Hyperlink"/>
              </w:rPr>
              <w:t>Nivel de aseguramiento y materialidad</w:t>
            </w:r>
            <w:r>
              <w:rPr>
                <w:webHidden/>
              </w:rPr>
              <w:tab/>
            </w:r>
            <w:r>
              <w:rPr>
                <w:webHidden/>
              </w:rPr>
              <w:fldChar w:fldCharType="begin"/>
            </w:r>
            <w:r>
              <w:rPr>
                <w:webHidden/>
              </w:rPr>
              <w:instrText xml:space="preserve"> PAGEREF _Toc126235495 \h </w:instrText>
            </w:r>
            <w:r>
              <w:rPr>
                <w:webHidden/>
              </w:rPr>
            </w:r>
            <w:r>
              <w:rPr>
                <w:webHidden/>
              </w:rPr>
              <w:fldChar w:fldCharType="separate"/>
            </w:r>
            <w:r>
              <w:rPr>
                <w:webHidden/>
              </w:rPr>
              <w:t>7</w:t>
            </w:r>
            <w:r>
              <w:rPr>
                <w:webHidden/>
              </w:rPr>
              <w:fldChar w:fldCharType="end"/>
            </w:r>
          </w:hyperlink>
        </w:p>
        <w:p w14:paraId="4546A7B6" w14:textId="69A6B465" w:rsidR="00244F4C" w:rsidRDefault="00244F4C">
          <w:pPr>
            <w:pStyle w:val="TOC1"/>
            <w:rPr>
              <w:rFonts w:cstheme="minorBidi"/>
              <w:b w:val="0"/>
              <w:bCs w:val="0"/>
              <w:lang w:eastAsia="es-CO"/>
            </w:rPr>
          </w:pPr>
          <w:hyperlink w:anchor="_Toc126235496" w:history="1">
            <w:r w:rsidRPr="00B428A7">
              <w:rPr>
                <w:rStyle w:val="Hyperlink"/>
              </w:rPr>
              <w:t>2</w:t>
            </w:r>
            <w:r>
              <w:rPr>
                <w:rFonts w:cstheme="minorBidi"/>
                <w:b w:val="0"/>
                <w:bCs w:val="0"/>
                <w:lang w:eastAsia="es-CO"/>
              </w:rPr>
              <w:tab/>
            </w:r>
            <w:r w:rsidRPr="00B428A7">
              <w:rPr>
                <w:rStyle w:val="Hyperlink"/>
              </w:rPr>
              <w:t>Proceso de verificación</w:t>
            </w:r>
            <w:r>
              <w:rPr>
                <w:webHidden/>
              </w:rPr>
              <w:tab/>
            </w:r>
            <w:r>
              <w:rPr>
                <w:webHidden/>
              </w:rPr>
              <w:fldChar w:fldCharType="begin"/>
            </w:r>
            <w:r>
              <w:rPr>
                <w:webHidden/>
              </w:rPr>
              <w:instrText xml:space="preserve"> PAGEREF _Toc126235496 \h </w:instrText>
            </w:r>
            <w:r>
              <w:rPr>
                <w:webHidden/>
              </w:rPr>
            </w:r>
            <w:r>
              <w:rPr>
                <w:webHidden/>
              </w:rPr>
              <w:fldChar w:fldCharType="separate"/>
            </w:r>
            <w:r>
              <w:rPr>
                <w:webHidden/>
              </w:rPr>
              <w:t>8</w:t>
            </w:r>
            <w:r>
              <w:rPr>
                <w:webHidden/>
              </w:rPr>
              <w:fldChar w:fldCharType="end"/>
            </w:r>
          </w:hyperlink>
        </w:p>
        <w:p w14:paraId="429CD0E0" w14:textId="7879B9CC" w:rsidR="00244F4C" w:rsidRDefault="00244F4C">
          <w:pPr>
            <w:pStyle w:val="TOC2"/>
            <w:rPr>
              <w:rFonts w:cstheme="minorBidi"/>
              <w:sz w:val="22"/>
            </w:rPr>
          </w:pPr>
          <w:hyperlink w:anchor="_Toc126235497" w:history="1">
            <w:r w:rsidRPr="00B428A7">
              <w:rPr>
                <w:rStyle w:val="Hyperlink"/>
              </w:rPr>
              <w:t>2.1</w:t>
            </w:r>
            <w:r>
              <w:rPr>
                <w:rFonts w:cstheme="minorBidi"/>
                <w:sz w:val="22"/>
              </w:rPr>
              <w:tab/>
            </w:r>
            <w:r w:rsidRPr="00B428A7">
              <w:rPr>
                <w:rStyle w:val="Hyperlink"/>
              </w:rPr>
              <w:t>Plan de verificación</w:t>
            </w:r>
            <w:r>
              <w:rPr>
                <w:webHidden/>
              </w:rPr>
              <w:tab/>
            </w:r>
            <w:r>
              <w:rPr>
                <w:webHidden/>
              </w:rPr>
              <w:fldChar w:fldCharType="begin"/>
            </w:r>
            <w:r>
              <w:rPr>
                <w:webHidden/>
              </w:rPr>
              <w:instrText xml:space="preserve"> PAGEREF _Toc126235497 \h </w:instrText>
            </w:r>
            <w:r>
              <w:rPr>
                <w:webHidden/>
              </w:rPr>
            </w:r>
            <w:r>
              <w:rPr>
                <w:webHidden/>
              </w:rPr>
              <w:fldChar w:fldCharType="separate"/>
            </w:r>
            <w:r>
              <w:rPr>
                <w:webHidden/>
              </w:rPr>
              <w:t>8</w:t>
            </w:r>
            <w:r>
              <w:rPr>
                <w:webHidden/>
              </w:rPr>
              <w:fldChar w:fldCharType="end"/>
            </w:r>
          </w:hyperlink>
        </w:p>
        <w:p w14:paraId="15060076" w14:textId="562BCC12" w:rsidR="00244F4C" w:rsidRDefault="00244F4C">
          <w:pPr>
            <w:pStyle w:val="TOC2"/>
            <w:rPr>
              <w:rFonts w:cstheme="minorBidi"/>
              <w:sz w:val="22"/>
            </w:rPr>
          </w:pPr>
          <w:hyperlink w:anchor="_Toc126235498" w:history="1">
            <w:r w:rsidRPr="00B428A7">
              <w:rPr>
                <w:rStyle w:val="Hyperlink"/>
              </w:rPr>
              <w:t>2.2</w:t>
            </w:r>
            <w:r>
              <w:rPr>
                <w:rFonts w:cstheme="minorBidi"/>
                <w:sz w:val="22"/>
              </w:rPr>
              <w:tab/>
            </w:r>
            <w:r w:rsidRPr="00B428A7">
              <w:rPr>
                <w:rStyle w:val="Hyperlink"/>
              </w:rPr>
              <w:t>Criterios de evaluación</w:t>
            </w:r>
            <w:r>
              <w:rPr>
                <w:webHidden/>
              </w:rPr>
              <w:tab/>
            </w:r>
            <w:r>
              <w:rPr>
                <w:webHidden/>
              </w:rPr>
              <w:fldChar w:fldCharType="begin"/>
            </w:r>
            <w:r>
              <w:rPr>
                <w:webHidden/>
              </w:rPr>
              <w:instrText xml:space="preserve"> PAGEREF _Toc126235498 \h </w:instrText>
            </w:r>
            <w:r>
              <w:rPr>
                <w:webHidden/>
              </w:rPr>
            </w:r>
            <w:r>
              <w:rPr>
                <w:webHidden/>
              </w:rPr>
              <w:fldChar w:fldCharType="separate"/>
            </w:r>
            <w:r>
              <w:rPr>
                <w:webHidden/>
              </w:rPr>
              <w:t>8</w:t>
            </w:r>
            <w:r>
              <w:rPr>
                <w:webHidden/>
              </w:rPr>
              <w:fldChar w:fldCharType="end"/>
            </w:r>
          </w:hyperlink>
        </w:p>
        <w:p w14:paraId="224C759A" w14:textId="7DE379EA" w:rsidR="00244F4C" w:rsidRDefault="00244F4C">
          <w:pPr>
            <w:pStyle w:val="TOC2"/>
            <w:rPr>
              <w:rFonts w:cstheme="minorBidi"/>
              <w:sz w:val="22"/>
            </w:rPr>
          </w:pPr>
          <w:hyperlink w:anchor="_Toc126235499" w:history="1">
            <w:r w:rsidRPr="00B428A7">
              <w:rPr>
                <w:rStyle w:val="Hyperlink"/>
              </w:rPr>
              <w:t>2.3</w:t>
            </w:r>
            <w:r>
              <w:rPr>
                <w:rFonts w:cstheme="minorBidi"/>
                <w:sz w:val="22"/>
              </w:rPr>
              <w:tab/>
            </w:r>
            <w:r w:rsidRPr="00B428A7">
              <w:rPr>
                <w:rStyle w:val="Hyperlink"/>
              </w:rPr>
              <w:t>Plan de recopilación de evidencias</w:t>
            </w:r>
            <w:r>
              <w:rPr>
                <w:webHidden/>
              </w:rPr>
              <w:tab/>
            </w:r>
            <w:r>
              <w:rPr>
                <w:webHidden/>
              </w:rPr>
              <w:fldChar w:fldCharType="begin"/>
            </w:r>
            <w:r>
              <w:rPr>
                <w:webHidden/>
              </w:rPr>
              <w:instrText xml:space="preserve"> PAGEREF _Toc126235499 \h </w:instrText>
            </w:r>
            <w:r>
              <w:rPr>
                <w:webHidden/>
              </w:rPr>
            </w:r>
            <w:r>
              <w:rPr>
                <w:webHidden/>
              </w:rPr>
              <w:fldChar w:fldCharType="separate"/>
            </w:r>
            <w:r>
              <w:rPr>
                <w:webHidden/>
              </w:rPr>
              <w:t>8</w:t>
            </w:r>
            <w:r>
              <w:rPr>
                <w:webHidden/>
              </w:rPr>
              <w:fldChar w:fldCharType="end"/>
            </w:r>
          </w:hyperlink>
        </w:p>
        <w:p w14:paraId="6A485A67" w14:textId="5496735A" w:rsidR="00244F4C" w:rsidRDefault="00244F4C">
          <w:pPr>
            <w:pStyle w:val="TOC2"/>
            <w:rPr>
              <w:rFonts w:cstheme="minorBidi"/>
              <w:sz w:val="22"/>
            </w:rPr>
          </w:pPr>
          <w:hyperlink w:anchor="_Toc126235500" w:history="1">
            <w:r w:rsidRPr="00B428A7">
              <w:rPr>
                <w:rStyle w:val="Hyperlink"/>
                <w:caps/>
              </w:rPr>
              <w:t>2.4</w:t>
            </w:r>
            <w:r>
              <w:rPr>
                <w:rFonts w:cstheme="minorBidi"/>
                <w:sz w:val="22"/>
              </w:rPr>
              <w:tab/>
            </w:r>
            <w:r w:rsidRPr="00B428A7">
              <w:rPr>
                <w:rStyle w:val="Hyperlink"/>
              </w:rPr>
              <w:t>Visitas al sitio o área del PMCC</w:t>
            </w:r>
            <w:r>
              <w:rPr>
                <w:webHidden/>
              </w:rPr>
              <w:tab/>
            </w:r>
            <w:r>
              <w:rPr>
                <w:webHidden/>
              </w:rPr>
              <w:fldChar w:fldCharType="begin"/>
            </w:r>
            <w:r>
              <w:rPr>
                <w:webHidden/>
              </w:rPr>
              <w:instrText xml:space="preserve"> PAGEREF _Toc126235500 \h </w:instrText>
            </w:r>
            <w:r>
              <w:rPr>
                <w:webHidden/>
              </w:rPr>
            </w:r>
            <w:r>
              <w:rPr>
                <w:webHidden/>
              </w:rPr>
              <w:fldChar w:fldCharType="separate"/>
            </w:r>
            <w:r>
              <w:rPr>
                <w:webHidden/>
              </w:rPr>
              <w:t>9</w:t>
            </w:r>
            <w:r>
              <w:rPr>
                <w:webHidden/>
              </w:rPr>
              <w:fldChar w:fldCharType="end"/>
            </w:r>
          </w:hyperlink>
        </w:p>
        <w:p w14:paraId="74C109DD" w14:textId="484BC681" w:rsidR="00244F4C" w:rsidRDefault="00244F4C">
          <w:pPr>
            <w:pStyle w:val="TOC2"/>
            <w:rPr>
              <w:rFonts w:cstheme="minorBidi"/>
              <w:sz w:val="22"/>
            </w:rPr>
          </w:pPr>
          <w:hyperlink w:anchor="_Toc126235501" w:history="1">
            <w:r w:rsidRPr="00B428A7">
              <w:rPr>
                <w:rStyle w:val="Hyperlink"/>
              </w:rPr>
              <w:t>2.5</w:t>
            </w:r>
            <w:r>
              <w:rPr>
                <w:rFonts w:cstheme="minorBidi"/>
                <w:sz w:val="22"/>
              </w:rPr>
              <w:tab/>
            </w:r>
            <w:r w:rsidRPr="00B428A7">
              <w:rPr>
                <w:rStyle w:val="Hyperlink"/>
              </w:rPr>
              <w:t>Solicitudes requeridas por el OVV</w:t>
            </w:r>
            <w:r>
              <w:rPr>
                <w:webHidden/>
              </w:rPr>
              <w:tab/>
            </w:r>
            <w:r>
              <w:rPr>
                <w:webHidden/>
              </w:rPr>
              <w:fldChar w:fldCharType="begin"/>
            </w:r>
            <w:r>
              <w:rPr>
                <w:webHidden/>
              </w:rPr>
              <w:instrText xml:space="preserve"> PAGEREF _Toc126235501 \h </w:instrText>
            </w:r>
            <w:r>
              <w:rPr>
                <w:webHidden/>
              </w:rPr>
            </w:r>
            <w:r>
              <w:rPr>
                <w:webHidden/>
              </w:rPr>
              <w:fldChar w:fldCharType="separate"/>
            </w:r>
            <w:r>
              <w:rPr>
                <w:webHidden/>
              </w:rPr>
              <w:t>9</w:t>
            </w:r>
            <w:r>
              <w:rPr>
                <w:webHidden/>
              </w:rPr>
              <w:fldChar w:fldCharType="end"/>
            </w:r>
          </w:hyperlink>
        </w:p>
        <w:p w14:paraId="2CA46B6E" w14:textId="53EB5178" w:rsidR="00244F4C" w:rsidRDefault="00244F4C">
          <w:pPr>
            <w:pStyle w:val="TOC2"/>
            <w:rPr>
              <w:rFonts w:cstheme="minorBidi"/>
              <w:sz w:val="22"/>
            </w:rPr>
          </w:pPr>
          <w:hyperlink w:anchor="_Toc126235502" w:history="1">
            <w:r w:rsidRPr="00B428A7">
              <w:rPr>
                <w:rStyle w:val="Hyperlink"/>
              </w:rPr>
              <w:t>2.6</w:t>
            </w:r>
            <w:r>
              <w:rPr>
                <w:rFonts w:cstheme="minorBidi"/>
                <w:sz w:val="22"/>
              </w:rPr>
              <w:tab/>
            </w:r>
            <w:r w:rsidRPr="00B428A7">
              <w:rPr>
                <w:rStyle w:val="Hyperlink"/>
              </w:rPr>
              <w:t>Sistema de información, manejo y control de datos</w:t>
            </w:r>
            <w:r>
              <w:rPr>
                <w:webHidden/>
              </w:rPr>
              <w:tab/>
            </w:r>
            <w:r>
              <w:rPr>
                <w:webHidden/>
              </w:rPr>
              <w:fldChar w:fldCharType="begin"/>
            </w:r>
            <w:r>
              <w:rPr>
                <w:webHidden/>
              </w:rPr>
              <w:instrText xml:space="preserve"> PAGEREF _Toc126235502 \h </w:instrText>
            </w:r>
            <w:r>
              <w:rPr>
                <w:webHidden/>
              </w:rPr>
            </w:r>
            <w:r>
              <w:rPr>
                <w:webHidden/>
              </w:rPr>
              <w:fldChar w:fldCharType="separate"/>
            </w:r>
            <w:r>
              <w:rPr>
                <w:webHidden/>
              </w:rPr>
              <w:t>9</w:t>
            </w:r>
            <w:r>
              <w:rPr>
                <w:webHidden/>
              </w:rPr>
              <w:fldChar w:fldCharType="end"/>
            </w:r>
          </w:hyperlink>
        </w:p>
        <w:p w14:paraId="3ABA3673" w14:textId="1F0E404F" w:rsidR="00244F4C" w:rsidRDefault="00244F4C">
          <w:pPr>
            <w:pStyle w:val="TOC2"/>
            <w:rPr>
              <w:rFonts w:cstheme="minorBidi"/>
              <w:sz w:val="22"/>
            </w:rPr>
          </w:pPr>
          <w:hyperlink w:anchor="_Toc126235503" w:history="1">
            <w:r w:rsidRPr="00B428A7">
              <w:rPr>
                <w:rStyle w:val="Hyperlink"/>
              </w:rPr>
              <w:t>2.7</w:t>
            </w:r>
            <w:r>
              <w:rPr>
                <w:rFonts w:cstheme="minorBidi"/>
                <w:sz w:val="22"/>
              </w:rPr>
              <w:tab/>
            </w:r>
            <w:r w:rsidRPr="00B428A7">
              <w:rPr>
                <w:rStyle w:val="Hyperlink"/>
              </w:rPr>
              <w:t>Equipo de auditoría</w:t>
            </w:r>
            <w:r>
              <w:rPr>
                <w:webHidden/>
              </w:rPr>
              <w:tab/>
            </w:r>
            <w:r>
              <w:rPr>
                <w:webHidden/>
              </w:rPr>
              <w:fldChar w:fldCharType="begin"/>
            </w:r>
            <w:r>
              <w:rPr>
                <w:webHidden/>
              </w:rPr>
              <w:instrText xml:space="preserve"> PAGEREF _Toc126235503 \h </w:instrText>
            </w:r>
            <w:r>
              <w:rPr>
                <w:webHidden/>
              </w:rPr>
            </w:r>
            <w:r>
              <w:rPr>
                <w:webHidden/>
              </w:rPr>
              <w:fldChar w:fldCharType="separate"/>
            </w:r>
            <w:r>
              <w:rPr>
                <w:webHidden/>
              </w:rPr>
              <w:t>9</w:t>
            </w:r>
            <w:r>
              <w:rPr>
                <w:webHidden/>
              </w:rPr>
              <w:fldChar w:fldCharType="end"/>
            </w:r>
          </w:hyperlink>
        </w:p>
        <w:p w14:paraId="14C7AB4D" w14:textId="5AE62293" w:rsidR="00244F4C" w:rsidRDefault="00244F4C">
          <w:pPr>
            <w:pStyle w:val="TOC1"/>
            <w:rPr>
              <w:rFonts w:cstheme="minorBidi"/>
              <w:b w:val="0"/>
              <w:bCs w:val="0"/>
              <w:lang w:eastAsia="es-CO"/>
            </w:rPr>
          </w:pPr>
          <w:hyperlink w:anchor="_Toc126235504" w:history="1">
            <w:r w:rsidRPr="00B428A7">
              <w:rPr>
                <w:rStyle w:val="Hyperlink"/>
              </w:rPr>
              <w:t>3</w:t>
            </w:r>
            <w:r>
              <w:rPr>
                <w:rFonts w:cstheme="minorBidi"/>
                <w:b w:val="0"/>
                <w:bCs w:val="0"/>
                <w:lang w:eastAsia="es-CO"/>
              </w:rPr>
              <w:tab/>
            </w:r>
            <w:r w:rsidRPr="00B428A7">
              <w:rPr>
                <w:rStyle w:val="Hyperlink"/>
              </w:rPr>
              <w:t>Resultados de la verificación</w:t>
            </w:r>
            <w:r>
              <w:rPr>
                <w:webHidden/>
              </w:rPr>
              <w:tab/>
            </w:r>
            <w:r>
              <w:rPr>
                <w:webHidden/>
              </w:rPr>
              <w:fldChar w:fldCharType="begin"/>
            </w:r>
            <w:r>
              <w:rPr>
                <w:webHidden/>
              </w:rPr>
              <w:instrText xml:space="preserve"> PAGEREF _Toc126235504 \h </w:instrText>
            </w:r>
            <w:r>
              <w:rPr>
                <w:webHidden/>
              </w:rPr>
            </w:r>
            <w:r>
              <w:rPr>
                <w:webHidden/>
              </w:rPr>
              <w:fldChar w:fldCharType="separate"/>
            </w:r>
            <w:r>
              <w:rPr>
                <w:webHidden/>
              </w:rPr>
              <w:t>11</w:t>
            </w:r>
            <w:r>
              <w:rPr>
                <w:webHidden/>
              </w:rPr>
              <w:fldChar w:fldCharType="end"/>
            </w:r>
          </w:hyperlink>
        </w:p>
        <w:p w14:paraId="4B03746D" w14:textId="1F4C8F92" w:rsidR="00244F4C" w:rsidRDefault="00244F4C">
          <w:pPr>
            <w:pStyle w:val="TOC2"/>
            <w:rPr>
              <w:rFonts w:cstheme="minorBidi"/>
              <w:sz w:val="22"/>
            </w:rPr>
          </w:pPr>
          <w:hyperlink w:anchor="_Toc126235505" w:history="1">
            <w:r w:rsidRPr="00B428A7">
              <w:rPr>
                <w:rStyle w:val="Hyperlink"/>
                <w:caps/>
              </w:rPr>
              <w:t>3.1</w:t>
            </w:r>
            <w:r>
              <w:rPr>
                <w:rFonts w:cstheme="minorBidi"/>
                <w:sz w:val="22"/>
              </w:rPr>
              <w:tab/>
            </w:r>
            <w:r w:rsidRPr="00B428A7">
              <w:rPr>
                <w:rStyle w:val="Hyperlink"/>
              </w:rPr>
              <w:t>Componentes del PMCC</w:t>
            </w:r>
            <w:r>
              <w:rPr>
                <w:webHidden/>
              </w:rPr>
              <w:tab/>
            </w:r>
            <w:r>
              <w:rPr>
                <w:webHidden/>
              </w:rPr>
              <w:fldChar w:fldCharType="begin"/>
            </w:r>
            <w:r>
              <w:rPr>
                <w:webHidden/>
              </w:rPr>
              <w:instrText xml:space="preserve"> PAGEREF _Toc126235505 \h </w:instrText>
            </w:r>
            <w:r>
              <w:rPr>
                <w:webHidden/>
              </w:rPr>
            </w:r>
            <w:r>
              <w:rPr>
                <w:webHidden/>
              </w:rPr>
              <w:fldChar w:fldCharType="separate"/>
            </w:r>
            <w:r>
              <w:rPr>
                <w:webHidden/>
              </w:rPr>
              <w:t>11</w:t>
            </w:r>
            <w:r>
              <w:rPr>
                <w:webHidden/>
              </w:rPr>
              <w:fldChar w:fldCharType="end"/>
            </w:r>
          </w:hyperlink>
        </w:p>
        <w:p w14:paraId="5E965010" w14:textId="01E5AF91" w:rsidR="00244F4C" w:rsidRDefault="00244F4C">
          <w:pPr>
            <w:pStyle w:val="TOC3"/>
            <w:rPr>
              <w:rFonts w:cstheme="minorBidi"/>
              <w:sz w:val="22"/>
              <w:szCs w:val="22"/>
            </w:rPr>
          </w:pPr>
          <w:hyperlink w:anchor="_Toc126235506" w:history="1">
            <w:r w:rsidRPr="00B428A7">
              <w:rPr>
                <w:rStyle w:val="Hyperlink"/>
              </w:rPr>
              <w:t>3.1.1</w:t>
            </w:r>
            <w:r>
              <w:rPr>
                <w:rFonts w:cstheme="minorBidi"/>
                <w:sz w:val="22"/>
                <w:szCs w:val="22"/>
              </w:rPr>
              <w:tab/>
            </w:r>
            <w:r w:rsidRPr="00B428A7">
              <w:rPr>
                <w:rStyle w:val="Hyperlink"/>
              </w:rPr>
              <w:t>Información del titular del PMCC</w:t>
            </w:r>
            <w:r>
              <w:rPr>
                <w:webHidden/>
              </w:rPr>
              <w:tab/>
            </w:r>
            <w:r>
              <w:rPr>
                <w:webHidden/>
              </w:rPr>
              <w:fldChar w:fldCharType="begin"/>
            </w:r>
            <w:r>
              <w:rPr>
                <w:webHidden/>
              </w:rPr>
              <w:instrText xml:space="preserve"> PAGEREF _Toc126235506 \h </w:instrText>
            </w:r>
            <w:r>
              <w:rPr>
                <w:webHidden/>
              </w:rPr>
            </w:r>
            <w:r>
              <w:rPr>
                <w:webHidden/>
              </w:rPr>
              <w:fldChar w:fldCharType="separate"/>
            </w:r>
            <w:r>
              <w:rPr>
                <w:webHidden/>
              </w:rPr>
              <w:t>11</w:t>
            </w:r>
            <w:r>
              <w:rPr>
                <w:webHidden/>
              </w:rPr>
              <w:fldChar w:fldCharType="end"/>
            </w:r>
          </w:hyperlink>
        </w:p>
        <w:p w14:paraId="478A672E" w14:textId="1567819A" w:rsidR="00244F4C" w:rsidRDefault="00244F4C">
          <w:pPr>
            <w:pStyle w:val="TOC3"/>
            <w:rPr>
              <w:rFonts w:cstheme="minorBidi"/>
              <w:sz w:val="22"/>
              <w:szCs w:val="22"/>
            </w:rPr>
          </w:pPr>
          <w:hyperlink w:anchor="_Toc126235507" w:history="1">
            <w:r w:rsidRPr="00B428A7">
              <w:rPr>
                <w:rStyle w:val="Hyperlink"/>
              </w:rPr>
              <w:t>3.1.2</w:t>
            </w:r>
            <w:r>
              <w:rPr>
                <w:rFonts w:cstheme="minorBidi"/>
                <w:sz w:val="22"/>
                <w:szCs w:val="22"/>
              </w:rPr>
              <w:tab/>
            </w:r>
            <w:r w:rsidRPr="00B428A7">
              <w:rPr>
                <w:rStyle w:val="Hyperlink"/>
              </w:rPr>
              <w:t>Información de otros participantes institucionales del PMCC</w:t>
            </w:r>
            <w:r>
              <w:rPr>
                <w:webHidden/>
              </w:rPr>
              <w:tab/>
            </w:r>
            <w:r>
              <w:rPr>
                <w:webHidden/>
              </w:rPr>
              <w:fldChar w:fldCharType="begin"/>
            </w:r>
            <w:r>
              <w:rPr>
                <w:webHidden/>
              </w:rPr>
              <w:instrText xml:space="preserve"> PAGEREF _Toc126235507 \h </w:instrText>
            </w:r>
            <w:r>
              <w:rPr>
                <w:webHidden/>
              </w:rPr>
            </w:r>
            <w:r>
              <w:rPr>
                <w:webHidden/>
              </w:rPr>
              <w:fldChar w:fldCharType="separate"/>
            </w:r>
            <w:r>
              <w:rPr>
                <w:webHidden/>
              </w:rPr>
              <w:t>11</w:t>
            </w:r>
            <w:r>
              <w:rPr>
                <w:webHidden/>
              </w:rPr>
              <w:fldChar w:fldCharType="end"/>
            </w:r>
          </w:hyperlink>
        </w:p>
        <w:p w14:paraId="23A522BC" w14:textId="22AC676B" w:rsidR="00244F4C" w:rsidRDefault="00244F4C">
          <w:pPr>
            <w:pStyle w:val="TOC3"/>
            <w:rPr>
              <w:rFonts w:cstheme="minorBidi"/>
              <w:sz w:val="22"/>
              <w:szCs w:val="22"/>
            </w:rPr>
          </w:pPr>
          <w:hyperlink w:anchor="_Toc126235508" w:history="1">
            <w:r w:rsidRPr="00B428A7">
              <w:rPr>
                <w:rStyle w:val="Hyperlink"/>
              </w:rPr>
              <w:t>3.1.3</w:t>
            </w:r>
            <w:r>
              <w:rPr>
                <w:rFonts w:cstheme="minorBidi"/>
                <w:sz w:val="22"/>
                <w:szCs w:val="22"/>
              </w:rPr>
              <w:tab/>
            </w:r>
            <w:r w:rsidRPr="00B428A7">
              <w:rPr>
                <w:rStyle w:val="Hyperlink"/>
              </w:rPr>
              <w:t>Descripción del PMCC</w:t>
            </w:r>
            <w:r>
              <w:rPr>
                <w:webHidden/>
              </w:rPr>
              <w:tab/>
            </w:r>
            <w:r>
              <w:rPr>
                <w:webHidden/>
              </w:rPr>
              <w:fldChar w:fldCharType="begin"/>
            </w:r>
            <w:r>
              <w:rPr>
                <w:webHidden/>
              </w:rPr>
              <w:instrText xml:space="preserve"> PAGEREF _Toc126235508 \h </w:instrText>
            </w:r>
            <w:r>
              <w:rPr>
                <w:webHidden/>
              </w:rPr>
            </w:r>
            <w:r>
              <w:rPr>
                <w:webHidden/>
              </w:rPr>
              <w:fldChar w:fldCharType="separate"/>
            </w:r>
            <w:r>
              <w:rPr>
                <w:webHidden/>
              </w:rPr>
              <w:t>11</w:t>
            </w:r>
            <w:r>
              <w:rPr>
                <w:webHidden/>
              </w:rPr>
              <w:fldChar w:fldCharType="end"/>
            </w:r>
          </w:hyperlink>
        </w:p>
        <w:p w14:paraId="113243AB" w14:textId="5E199663" w:rsidR="00244F4C" w:rsidRDefault="00244F4C">
          <w:pPr>
            <w:pStyle w:val="TOC3"/>
            <w:rPr>
              <w:rFonts w:cstheme="minorBidi"/>
              <w:sz w:val="22"/>
              <w:szCs w:val="22"/>
            </w:rPr>
          </w:pPr>
          <w:hyperlink w:anchor="_Toc126235509" w:history="1">
            <w:r w:rsidRPr="00B428A7">
              <w:rPr>
                <w:rStyle w:val="Hyperlink"/>
              </w:rPr>
              <w:t>3.1.4</w:t>
            </w:r>
            <w:r>
              <w:rPr>
                <w:rFonts w:cstheme="minorBidi"/>
                <w:sz w:val="22"/>
                <w:szCs w:val="22"/>
              </w:rPr>
              <w:tab/>
            </w:r>
            <w:r w:rsidRPr="00B428A7">
              <w:rPr>
                <w:rStyle w:val="Hyperlink"/>
              </w:rPr>
              <w:t>Ámbito sectorial y tipo de PMCC</w:t>
            </w:r>
            <w:r>
              <w:rPr>
                <w:webHidden/>
              </w:rPr>
              <w:tab/>
            </w:r>
            <w:r>
              <w:rPr>
                <w:webHidden/>
              </w:rPr>
              <w:fldChar w:fldCharType="begin"/>
            </w:r>
            <w:r>
              <w:rPr>
                <w:webHidden/>
              </w:rPr>
              <w:instrText xml:space="preserve"> PAGEREF _Toc126235509 \h </w:instrText>
            </w:r>
            <w:r>
              <w:rPr>
                <w:webHidden/>
              </w:rPr>
            </w:r>
            <w:r>
              <w:rPr>
                <w:webHidden/>
              </w:rPr>
              <w:fldChar w:fldCharType="separate"/>
            </w:r>
            <w:r>
              <w:rPr>
                <w:webHidden/>
              </w:rPr>
              <w:t>11</w:t>
            </w:r>
            <w:r>
              <w:rPr>
                <w:webHidden/>
              </w:rPr>
              <w:fldChar w:fldCharType="end"/>
            </w:r>
          </w:hyperlink>
        </w:p>
        <w:p w14:paraId="505AA188" w14:textId="5E891AB4" w:rsidR="00244F4C" w:rsidRDefault="00244F4C">
          <w:pPr>
            <w:pStyle w:val="TOC3"/>
            <w:rPr>
              <w:rFonts w:cstheme="minorBidi"/>
              <w:sz w:val="22"/>
              <w:szCs w:val="22"/>
            </w:rPr>
          </w:pPr>
          <w:hyperlink w:anchor="_Toc126235510" w:history="1">
            <w:r w:rsidRPr="00B428A7">
              <w:rPr>
                <w:rStyle w:val="Hyperlink"/>
              </w:rPr>
              <w:t>3.1.5</w:t>
            </w:r>
            <w:r>
              <w:rPr>
                <w:rFonts w:cstheme="minorBidi"/>
                <w:sz w:val="22"/>
                <w:szCs w:val="22"/>
              </w:rPr>
              <w:tab/>
            </w:r>
            <w:r w:rsidRPr="00B428A7">
              <w:rPr>
                <w:rStyle w:val="Hyperlink"/>
              </w:rPr>
              <w:t>Ubicación y límites del PMCC</w:t>
            </w:r>
            <w:r>
              <w:rPr>
                <w:webHidden/>
              </w:rPr>
              <w:tab/>
            </w:r>
            <w:r>
              <w:rPr>
                <w:webHidden/>
              </w:rPr>
              <w:fldChar w:fldCharType="begin"/>
            </w:r>
            <w:r>
              <w:rPr>
                <w:webHidden/>
              </w:rPr>
              <w:instrText xml:space="preserve"> PAGEREF _Toc126235510 \h </w:instrText>
            </w:r>
            <w:r>
              <w:rPr>
                <w:webHidden/>
              </w:rPr>
            </w:r>
            <w:r>
              <w:rPr>
                <w:webHidden/>
              </w:rPr>
              <w:fldChar w:fldCharType="separate"/>
            </w:r>
            <w:r>
              <w:rPr>
                <w:webHidden/>
              </w:rPr>
              <w:t>11</w:t>
            </w:r>
            <w:r>
              <w:rPr>
                <w:webHidden/>
              </w:rPr>
              <w:fldChar w:fldCharType="end"/>
            </w:r>
          </w:hyperlink>
        </w:p>
        <w:p w14:paraId="3FF3B0E7" w14:textId="1FB94F8E" w:rsidR="00244F4C" w:rsidRDefault="00244F4C">
          <w:pPr>
            <w:pStyle w:val="TOC3"/>
            <w:rPr>
              <w:rFonts w:cstheme="minorBidi"/>
              <w:sz w:val="22"/>
              <w:szCs w:val="22"/>
            </w:rPr>
          </w:pPr>
          <w:hyperlink w:anchor="_Toc126235511" w:history="1">
            <w:r w:rsidRPr="00B428A7">
              <w:rPr>
                <w:rStyle w:val="Hyperlink"/>
              </w:rPr>
              <w:t>3.1.6</w:t>
            </w:r>
            <w:r>
              <w:rPr>
                <w:rFonts w:cstheme="minorBidi"/>
                <w:sz w:val="22"/>
                <w:szCs w:val="22"/>
              </w:rPr>
              <w:tab/>
            </w:r>
            <w:r w:rsidRPr="00B428A7">
              <w:rPr>
                <w:rStyle w:val="Hyperlink"/>
              </w:rPr>
              <w:t>Área total, instalaciones o procesos del PMCC</w:t>
            </w:r>
            <w:r>
              <w:rPr>
                <w:webHidden/>
              </w:rPr>
              <w:tab/>
            </w:r>
            <w:r>
              <w:rPr>
                <w:webHidden/>
              </w:rPr>
              <w:fldChar w:fldCharType="begin"/>
            </w:r>
            <w:r>
              <w:rPr>
                <w:webHidden/>
              </w:rPr>
              <w:instrText xml:space="preserve"> PAGEREF _Toc126235511 \h </w:instrText>
            </w:r>
            <w:r>
              <w:rPr>
                <w:webHidden/>
              </w:rPr>
            </w:r>
            <w:r>
              <w:rPr>
                <w:webHidden/>
              </w:rPr>
              <w:fldChar w:fldCharType="separate"/>
            </w:r>
            <w:r>
              <w:rPr>
                <w:webHidden/>
              </w:rPr>
              <w:t>12</w:t>
            </w:r>
            <w:r>
              <w:rPr>
                <w:webHidden/>
              </w:rPr>
              <w:fldChar w:fldCharType="end"/>
            </w:r>
          </w:hyperlink>
        </w:p>
        <w:p w14:paraId="02D6673D" w14:textId="22309421" w:rsidR="00244F4C" w:rsidRDefault="00244F4C">
          <w:pPr>
            <w:pStyle w:val="TOC3"/>
            <w:rPr>
              <w:rFonts w:cstheme="minorBidi"/>
              <w:sz w:val="22"/>
              <w:szCs w:val="22"/>
            </w:rPr>
          </w:pPr>
          <w:hyperlink w:anchor="_Toc126235512" w:history="1">
            <w:r w:rsidRPr="00B428A7">
              <w:rPr>
                <w:rStyle w:val="Hyperlink"/>
              </w:rPr>
              <w:t>3.1.7</w:t>
            </w:r>
            <w:r>
              <w:rPr>
                <w:rFonts w:cstheme="minorBidi"/>
                <w:sz w:val="22"/>
                <w:szCs w:val="22"/>
              </w:rPr>
              <w:tab/>
            </w:r>
            <w:r w:rsidRPr="00B428A7">
              <w:rPr>
                <w:rStyle w:val="Hyperlink"/>
              </w:rPr>
              <w:t>Titularidad o derecho de uso del área, instalación o proceso</w:t>
            </w:r>
            <w:r>
              <w:rPr>
                <w:webHidden/>
              </w:rPr>
              <w:tab/>
            </w:r>
            <w:r>
              <w:rPr>
                <w:webHidden/>
              </w:rPr>
              <w:fldChar w:fldCharType="begin"/>
            </w:r>
            <w:r>
              <w:rPr>
                <w:webHidden/>
              </w:rPr>
              <w:instrText xml:space="preserve"> PAGEREF _Toc126235512 \h </w:instrText>
            </w:r>
            <w:r>
              <w:rPr>
                <w:webHidden/>
              </w:rPr>
            </w:r>
            <w:r>
              <w:rPr>
                <w:webHidden/>
              </w:rPr>
              <w:fldChar w:fldCharType="separate"/>
            </w:r>
            <w:r>
              <w:rPr>
                <w:webHidden/>
              </w:rPr>
              <w:t>12</w:t>
            </w:r>
            <w:r>
              <w:rPr>
                <w:webHidden/>
              </w:rPr>
              <w:fldChar w:fldCharType="end"/>
            </w:r>
          </w:hyperlink>
        </w:p>
        <w:p w14:paraId="7643300D" w14:textId="6581B89F" w:rsidR="00244F4C" w:rsidRDefault="00244F4C">
          <w:pPr>
            <w:pStyle w:val="TOC2"/>
            <w:rPr>
              <w:rFonts w:cstheme="minorBidi"/>
              <w:sz w:val="22"/>
            </w:rPr>
          </w:pPr>
          <w:hyperlink w:anchor="_Toc126235513" w:history="1">
            <w:r w:rsidRPr="00B428A7">
              <w:rPr>
                <w:rStyle w:val="Hyperlink"/>
              </w:rPr>
              <w:t>3.2</w:t>
            </w:r>
            <w:r>
              <w:rPr>
                <w:rFonts w:cstheme="minorBidi"/>
                <w:sz w:val="22"/>
              </w:rPr>
              <w:tab/>
            </w:r>
            <w:r w:rsidRPr="00B428A7">
              <w:rPr>
                <w:rStyle w:val="Hyperlink"/>
              </w:rPr>
              <w:t>Elementos metodológicos</w:t>
            </w:r>
            <w:r>
              <w:rPr>
                <w:webHidden/>
              </w:rPr>
              <w:tab/>
            </w:r>
            <w:r>
              <w:rPr>
                <w:webHidden/>
              </w:rPr>
              <w:fldChar w:fldCharType="begin"/>
            </w:r>
            <w:r>
              <w:rPr>
                <w:webHidden/>
              </w:rPr>
              <w:instrText xml:space="preserve"> PAGEREF _Toc126235513 \h </w:instrText>
            </w:r>
            <w:r>
              <w:rPr>
                <w:webHidden/>
              </w:rPr>
            </w:r>
            <w:r>
              <w:rPr>
                <w:webHidden/>
              </w:rPr>
              <w:fldChar w:fldCharType="separate"/>
            </w:r>
            <w:r>
              <w:rPr>
                <w:webHidden/>
              </w:rPr>
              <w:t>12</w:t>
            </w:r>
            <w:r>
              <w:rPr>
                <w:webHidden/>
              </w:rPr>
              <w:fldChar w:fldCharType="end"/>
            </w:r>
          </w:hyperlink>
        </w:p>
        <w:p w14:paraId="0A9758F7" w14:textId="77DB934E" w:rsidR="00244F4C" w:rsidRDefault="00244F4C">
          <w:pPr>
            <w:pStyle w:val="TOC3"/>
            <w:rPr>
              <w:rFonts w:cstheme="minorBidi"/>
              <w:sz w:val="22"/>
              <w:szCs w:val="22"/>
            </w:rPr>
          </w:pPr>
          <w:hyperlink w:anchor="_Toc126235514" w:history="1">
            <w:r w:rsidRPr="00B428A7">
              <w:rPr>
                <w:rStyle w:val="Hyperlink"/>
              </w:rPr>
              <w:t>3.2.1</w:t>
            </w:r>
            <w:r>
              <w:rPr>
                <w:rFonts w:cstheme="minorBidi"/>
                <w:sz w:val="22"/>
                <w:szCs w:val="22"/>
              </w:rPr>
              <w:tab/>
            </w:r>
            <w:r w:rsidRPr="00B428A7">
              <w:rPr>
                <w:rStyle w:val="Hyperlink"/>
              </w:rPr>
              <w:t>Metodología seleccionada</w:t>
            </w:r>
            <w:r>
              <w:rPr>
                <w:webHidden/>
              </w:rPr>
              <w:tab/>
            </w:r>
            <w:r>
              <w:rPr>
                <w:webHidden/>
              </w:rPr>
              <w:fldChar w:fldCharType="begin"/>
            </w:r>
            <w:r>
              <w:rPr>
                <w:webHidden/>
              </w:rPr>
              <w:instrText xml:space="preserve"> PAGEREF _Toc126235514 \h </w:instrText>
            </w:r>
            <w:r>
              <w:rPr>
                <w:webHidden/>
              </w:rPr>
            </w:r>
            <w:r>
              <w:rPr>
                <w:webHidden/>
              </w:rPr>
              <w:fldChar w:fldCharType="separate"/>
            </w:r>
            <w:r>
              <w:rPr>
                <w:webHidden/>
              </w:rPr>
              <w:t>12</w:t>
            </w:r>
            <w:r>
              <w:rPr>
                <w:webHidden/>
              </w:rPr>
              <w:fldChar w:fldCharType="end"/>
            </w:r>
          </w:hyperlink>
        </w:p>
        <w:p w14:paraId="6B3CB80C" w14:textId="1F990DA0" w:rsidR="00244F4C" w:rsidRDefault="00244F4C">
          <w:pPr>
            <w:pStyle w:val="TOC3"/>
            <w:rPr>
              <w:rFonts w:cstheme="minorBidi"/>
              <w:sz w:val="22"/>
              <w:szCs w:val="22"/>
            </w:rPr>
          </w:pPr>
          <w:hyperlink w:anchor="_Toc126235515" w:history="1">
            <w:r w:rsidRPr="00B428A7">
              <w:rPr>
                <w:rStyle w:val="Hyperlink"/>
              </w:rPr>
              <w:t>3.2.2</w:t>
            </w:r>
            <w:r>
              <w:rPr>
                <w:rFonts w:cstheme="minorBidi"/>
                <w:sz w:val="22"/>
                <w:szCs w:val="22"/>
              </w:rPr>
              <w:tab/>
            </w:r>
            <w:r w:rsidRPr="00B428A7">
              <w:rPr>
                <w:rStyle w:val="Hyperlink"/>
              </w:rPr>
              <w:t>No doble contabilidad</w:t>
            </w:r>
            <w:r>
              <w:rPr>
                <w:webHidden/>
              </w:rPr>
              <w:tab/>
            </w:r>
            <w:r>
              <w:rPr>
                <w:webHidden/>
              </w:rPr>
              <w:fldChar w:fldCharType="begin"/>
            </w:r>
            <w:r>
              <w:rPr>
                <w:webHidden/>
              </w:rPr>
              <w:instrText xml:space="preserve"> PAGEREF _Toc126235515 \h </w:instrText>
            </w:r>
            <w:r>
              <w:rPr>
                <w:webHidden/>
              </w:rPr>
            </w:r>
            <w:r>
              <w:rPr>
                <w:webHidden/>
              </w:rPr>
              <w:fldChar w:fldCharType="separate"/>
            </w:r>
            <w:r>
              <w:rPr>
                <w:webHidden/>
              </w:rPr>
              <w:t>12</w:t>
            </w:r>
            <w:r>
              <w:rPr>
                <w:webHidden/>
              </w:rPr>
              <w:fldChar w:fldCharType="end"/>
            </w:r>
          </w:hyperlink>
        </w:p>
        <w:p w14:paraId="136D86AB" w14:textId="7571D26A" w:rsidR="00244F4C" w:rsidRDefault="00244F4C">
          <w:pPr>
            <w:pStyle w:val="TOC3"/>
            <w:rPr>
              <w:rFonts w:cstheme="minorBidi"/>
              <w:sz w:val="22"/>
              <w:szCs w:val="22"/>
            </w:rPr>
          </w:pPr>
          <w:hyperlink w:anchor="_Toc126235516" w:history="1">
            <w:r w:rsidRPr="00B428A7">
              <w:rPr>
                <w:rStyle w:val="Hyperlink"/>
              </w:rPr>
              <w:t>3.2.3</w:t>
            </w:r>
            <w:r>
              <w:rPr>
                <w:rFonts w:cstheme="minorBidi"/>
                <w:sz w:val="22"/>
                <w:szCs w:val="22"/>
              </w:rPr>
              <w:tab/>
            </w:r>
            <w:r w:rsidRPr="00B428A7">
              <w:rPr>
                <w:rStyle w:val="Hyperlink"/>
              </w:rPr>
              <w:t>Escenario de línea base</w:t>
            </w:r>
            <w:r>
              <w:rPr>
                <w:webHidden/>
              </w:rPr>
              <w:tab/>
            </w:r>
            <w:r>
              <w:rPr>
                <w:webHidden/>
              </w:rPr>
              <w:fldChar w:fldCharType="begin"/>
            </w:r>
            <w:r>
              <w:rPr>
                <w:webHidden/>
              </w:rPr>
              <w:instrText xml:space="preserve"> PAGEREF _Toc126235516 \h </w:instrText>
            </w:r>
            <w:r>
              <w:rPr>
                <w:webHidden/>
              </w:rPr>
            </w:r>
            <w:r>
              <w:rPr>
                <w:webHidden/>
              </w:rPr>
              <w:fldChar w:fldCharType="separate"/>
            </w:r>
            <w:r>
              <w:rPr>
                <w:webHidden/>
              </w:rPr>
              <w:t>12</w:t>
            </w:r>
            <w:r>
              <w:rPr>
                <w:webHidden/>
              </w:rPr>
              <w:fldChar w:fldCharType="end"/>
            </w:r>
          </w:hyperlink>
        </w:p>
        <w:p w14:paraId="6BD40D95" w14:textId="0FD0819C" w:rsidR="00244F4C" w:rsidRDefault="00244F4C">
          <w:pPr>
            <w:pStyle w:val="TOC3"/>
            <w:rPr>
              <w:rFonts w:cstheme="minorBidi"/>
              <w:sz w:val="22"/>
              <w:szCs w:val="22"/>
            </w:rPr>
          </w:pPr>
          <w:hyperlink w:anchor="_Toc126235517" w:history="1">
            <w:r w:rsidRPr="00B428A7">
              <w:rPr>
                <w:rStyle w:val="Hyperlink"/>
              </w:rPr>
              <w:t>3.2.4</w:t>
            </w:r>
            <w:r>
              <w:rPr>
                <w:rFonts w:cstheme="minorBidi"/>
                <w:sz w:val="22"/>
                <w:szCs w:val="22"/>
              </w:rPr>
              <w:tab/>
            </w:r>
            <w:r w:rsidRPr="00B428A7">
              <w:rPr>
                <w:rStyle w:val="Hyperlink"/>
              </w:rPr>
              <w:t>Escenario de proyecto</w:t>
            </w:r>
            <w:r>
              <w:rPr>
                <w:webHidden/>
              </w:rPr>
              <w:tab/>
            </w:r>
            <w:r>
              <w:rPr>
                <w:webHidden/>
              </w:rPr>
              <w:fldChar w:fldCharType="begin"/>
            </w:r>
            <w:r>
              <w:rPr>
                <w:webHidden/>
              </w:rPr>
              <w:instrText xml:space="preserve"> PAGEREF _Toc126235517 \h </w:instrText>
            </w:r>
            <w:r>
              <w:rPr>
                <w:webHidden/>
              </w:rPr>
            </w:r>
            <w:r>
              <w:rPr>
                <w:webHidden/>
              </w:rPr>
              <w:fldChar w:fldCharType="separate"/>
            </w:r>
            <w:r>
              <w:rPr>
                <w:webHidden/>
              </w:rPr>
              <w:t>12</w:t>
            </w:r>
            <w:r>
              <w:rPr>
                <w:webHidden/>
              </w:rPr>
              <w:fldChar w:fldCharType="end"/>
            </w:r>
          </w:hyperlink>
        </w:p>
        <w:p w14:paraId="411A0790" w14:textId="4457B087" w:rsidR="00244F4C" w:rsidRDefault="00244F4C">
          <w:pPr>
            <w:pStyle w:val="TOC3"/>
            <w:rPr>
              <w:rFonts w:cstheme="minorBidi"/>
              <w:sz w:val="22"/>
              <w:szCs w:val="22"/>
            </w:rPr>
          </w:pPr>
          <w:hyperlink w:anchor="_Toc126235518" w:history="1">
            <w:r w:rsidRPr="00B428A7">
              <w:rPr>
                <w:rStyle w:val="Hyperlink"/>
              </w:rPr>
              <w:t>3.2.5</w:t>
            </w:r>
            <w:r>
              <w:rPr>
                <w:rFonts w:cstheme="minorBidi"/>
                <w:sz w:val="22"/>
                <w:szCs w:val="22"/>
              </w:rPr>
              <w:tab/>
            </w:r>
            <w:r w:rsidRPr="00B428A7">
              <w:rPr>
                <w:rStyle w:val="Hyperlink"/>
              </w:rPr>
              <w:t>Fuentes de emisión de GEI</w:t>
            </w:r>
            <w:r>
              <w:rPr>
                <w:webHidden/>
              </w:rPr>
              <w:tab/>
            </w:r>
            <w:r>
              <w:rPr>
                <w:webHidden/>
              </w:rPr>
              <w:fldChar w:fldCharType="begin"/>
            </w:r>
            <w:r>
              <w:rPr>
                <w:webHidden/>
              </w:rPr>
              <w:instrText xml:space="preserve"> PAGEREF _Toc126235518 \h </w:instrText>
            </w:r>
            <w:r>
              <w:rPr>
                <w:webHidden/>
              </w:rPr>
            </w:r>
            <w:r>
              <w:rPr>
                <w:webHidden/>
              </w:rPr>
              <w:fldChar w:fldCharType="separate"/>
            </w:r>
            <w:r>
              <w:rPr>
                <w:webHidden/>
              </w:rPr>
              <w:t>12</w:t>
            </w:r>
            <w:r>
              <w:rPr>
                <w:webHidden/>
              </w:rPr>
              <w:fldChar w:fldCharType="end"/>
            </w:r>
          </w:hyperlink>
        </w:p>
        <w:p w14:paraId="1EA0F1A9" w14:textId="7D637B36" w:rsidR="00244F4C" w:rsidRDefault="00244F4C">
          <w:pPr>
            <w:pStyle w:val="TOC3"/>
            <w:rPr>
              <w:rFonts w:cstheme="minorBidi"/>
              <w:sz w:val="22"/>
              <w:szCs w:val="22"/>
            </w:rPr>
          </w:pPr>
          <w:hyperlink w:anchor="_Toc126235519" w:history="1">
            <w:r w:rsidRPr="00B428A7">
              <w:rPr>
                <w:rStyle w:val="Hyperlink"/>
              </w:rPr>
              <w:t>3.2.6</w:t>
            </w:r>
            <w:r>
              <w:rPr>
                <w:rFonts w:cstheme="minorBidi"/>
                <w:sz w:val="22"/>
                <w:szCs w:val="22"/>
              </w:rPr>
              <w:tab/>
            </w:r>
            <w:r w:rsidRPr="00B428A7">
              <w:rPr>
                <w:rStyle w:val="Hyperlink"/>
              </w:rPr>
              <w:t>Desviaciones metodológicas</w:t>
            </w:r>
            <w:r>
              <w:rPr>
                <w:webHidden/>
              </w:rPr>
              <w:tab/>
            </w:r>
            <w:r>
              <w:rPr>
                <w:webHidden/>
              </w:rPr>
              <w:fldChar w:fldCharType="begin"/>
            </w:r>
            <w:r>
              <w:rPr>
                <w:webHidden/>
              </w:rPr>
              <w:instrText xml:space="preserve"> PAGEREF _Toc126235519 \h </w:instrText>
            </w:r>
            <w:r>
              <w:rPr>
                <w:webHidden/>
              </w:rPr>
            </w:r>
            <w:r>
              <w:rPr>
                <w:webHidden/>
              </w:rPr>
              <w:fldChar w:fldCharType="separate"/>
            </w:r>
            <w:r>
              <w:rPr>
                <w:webHidden/>
              </w:rPr>
              <w:t>13</w:t>
            </w:r>
            <w:r>
              <w:rPr>
                <w:webHidden/>
              </w:rPr>
              <w:fldChar w:fldCharType="end"/>
            </w:r>
          </w:hyperlink>
        </w:p>
        <w:p w14:paraId="1F63ABC6" w14:textId="233FE711" w:rsidR="00244F4C" w:rsidRDefault="00244F4C">
          <w:pPr>
            <w:pStyle w:val="TOC3"/>
            <w:rPr>
              <w:rFonts w:cstheme="minorBidi"/>
              <w:sz w:val="22"/>
              <w:szCs w:val="22"/>
            </w:rPr>
          </w:pPr>
          <w:hyperlink w:anchor="_Toc126235520" w:history="1">
            <w:r w:rsidRPr="00B428A7">
              <w:rPr>
                <w:rStyle w:val="Hyperlink"/>
              </w:rPr>
              <w:t>3.2.7</w:t>
            </w:r>
            <w:r>
              <w:rPr>
                <w:rFonts w:cstheme="minorBidi"/>
                <w:sz w:val="22"/>
                <w:szCs w:val="22"/>
              </w:rPr>
              <w:tab/>
            </w:r>
            <w:r w:rsidRPr="00B428A7">
              <w:rPr>
                <w:rStyle w:val="Hyperlink"/>
              </w:rPr>
              <w:t>Período de acreditación</w:t>
            </w:r>
            <w:r>
              <w:rPr>
                <w:webHidden/>
              </w:rPr>
              <w:tab/>
            </w:r>
            <w:r>
              <w:rPr>
                <w:webHidden/>
              </w:rPr>
              <w:fldChar w:fldCharType="begin"/>
            </w:r>
            <w:r>
              <w:rPr>
                <w:webHidden/>
              </w:rPr>
              <w:instrText xml:space="preserve"> PAGEREF _Toc126235520 \h </w:instrText>
            </w:r>
            <w:r>
              <w:rPr>
                <w:webHidden/>
              </w:rPr>
            </w:r>
            <w:r>
              <w:rPr>
                <w:webHidden/>
              </w:rPr>
              <w:fldChar w:fldCharType="separate"/>
            </w:r>
            <w:r>
              <w:rPr>
                <w:webHidden/>
              </w:rPr>
              <w:t>13</w:t>
            </w:r>
            <w:r>
              <w:rPr>
                <w:webHidden/>
              </w:rPr>
              <w:fldChar w:fldCharType="end"/>
            </w:r>
          </w:hyperlink>
        </w:p>
        <w:p w14:paraId="4DC19A6E" w14:textId="2EA3B33C" w:rsidR="00244F4C" w:rsidRDefault="00244F4C">
          <w:pPr>
            <w:pStyle w:val="TOC3"/>
            <w:rPr>
              <w:rFonts w:cstheme="minorBidi"/>
              <w:sz w:val="22"/>
              <w:szCs w:val="22"/>
            </w:rPr>
          </w:pPr>
          <w:hyperlink w:anchor="_Toc126235521" w:history="1">
            <w:r w:rsidRPr="00B428A7">
              <w:rPr>
                <w:rStyle w:val="Hyperlink"/>
              </w:rPr>
              <w:t>3.2.8</w:t>
            </w:r>
            <w:r>
              <w:rPr>
                <w:rFonts w:cstheme="minorBidi"/>
                <w:sz w:val="22"/>
                <w:szCs w:val="22"/>
              </w:rPr>
              <w:tab/>
            </w:r>
            <w:r w:rsidRPr="00B428A7">
              <w:rPr>
                <w:rStyle w:val="Hyperlink"/>
              </w:rPr>
              <w:t>Cuantificación de emisiones de GEI en el escenario de línea base</w:t>
            </w:r>
            <w:r>
              <w:rPr>
                <w:webHidden/>
              </w:rPr>
              <w:tab/>
            </w:r>
            <w:r>
              <w:rPr>
                <w:webHidden/>
              </w:rPr>
              <w:fldChar w:fldCharType="begin"/>
            </w:r>
            <w:r>
              <w:rPr>
                <w:webHidden/>
              </w:rPr>
              <w:instrText xml:space="preserve"> PAGEREF _Toc126235521 \h </w:instrText>
            </w:r>
            <w:r>
              <w:rPr>
                <w:webHidden/>
              </w:rPr>
            </w:r>
            <w:r>
              <w:rPr>
                <w:webHidden/>
              </w:rPr>
              <w:fldChar w:fldCharType="separate"/>
            </w:r>
            <w:r>
              <w:rPr>
                <w:webHidden/>
              </w:rPr>
              <w:t>13</w:t>
            </w:r>
            <w:r>
              <w:rPr>
                <w:webHidden/>
              </w:rPr>
              <w:fldChar w:fldCharType="end"/>
            </w:r>
          </w:hyperlink>
        </w:p>
        <w:p w14:paraId="174E3D17" w14:textId="3C04A3F8" w:rsidR="00244F4C" w:rsidRDefault="00244F4C">
          <w:pPr>
            <w:pStyle w:val="TOC3"/>
            <w:rPr>
              <w:rFonts w:cstheme="minorBidi"/>
              <w:sz w:val="22"/>
              <w:szCs w:val="22"/>
            </w:rPr>
          </w:pPr>
          <w:hyperlink w:anchor="_Toc126235522" w:history="1">
            <w:r w:rsidRPr="00B428A7">
              <w:rPr>
                <w:rStyle w:val="Hyperlink"/>
              </w:rPr>
              <w:t>3.2.9</w:t>
            </w:r>
            <w:r>
              <w:rPr>
                <w:rFonts w:cstheme="minorBidi"/>
                <w:sz w:val="22"/>
                <w:szCs w:val="22"/>
              </w:rPr>
              <w:tab/>
            </w:r>
            <w:r w:rsidRPr="00B428A7">
              <w:rPr>
                <w:rStyle w:val="Hyperlink"/>
              </w:rPr>
              <w:t>Cuantificación de emisiones de GEI y reducciones de emisiones de GEI en el escenario de proyecto</w:t>
            </w:r>
            <w:r>
              <w:rPr>
                <w:webHidden/>
              </w:rPr>
              <w:tab/>
            </w:r>
            <w:r>
              <w:rPr>
                <w:webHidden/>
              </w:rPr>
              <w:fldChar w:fldCharType="begin"/>
            </w:r>
            <w:r>
              <w:rPr>
                <w:webHidden/>
              </w:rPr>
              <w:instrText xml:space="preserve"> PAGEREF _Toc126235522 \h </w:instrText>
            </w:r>
            <w:r>
              <w:rPr>
                <w:webHidden/>
              </w:rPr>
            </w:r>
            <w:r>
              <w:rPr>
                <w:webHidden/>
              </w:rPr>
              <w:fldChar w:fldCharType="separate"/>
            </w:r>
            <w:r>
              <w:rPr>
                <w:webHidden/>
              </w:rPr>
              <w:t>13</w:t>
            </w:r>
            <w:r>
              <w:rPr>
                <w:webHidden/>
              </w:rPr>
              <w:fldChar w:fldCharType="end"/>
            </w:r>
          </w:hyperlink>
        </w:p>
        <w:p w14:paraId="2F8A47A4" w14:textId="40853B19" w:rsidR="00244F4C" w:rsidRDefault="00244F4C">
          <w:pPr>
            <w:pStyle w:val="TOC3"/>
            <w:tabs>
              <w:tab w:val="left" w:pos="880"/>
            </w:tabs>
            <w:rPr>
              <w:rFonts w:cstheme="minorBidi"/>
              <w:sz w:val="22"/>
              <w:szCs w:val="22"/>
            </w:rPr>
          </w:pPr>
          <w:hyperlink w:anchor="_Toc126235523" w:history="1">
            <w:r w:rsidRPr="00B428A7">
              <w:rPr>
                <w:rStyle w:val="Hyperlink"/>
              </w:rPr>
              <w:t>3.2.10</w:t>
            </w:r>
            <w:r>
              <w:rPr>
                <w:rFonts w:cstheme="minorBidi"/>
                <w:sz w:val="22"/>
                <w:szCs w:val="22"/>
              </w:rPr>
              <w:tab/>
            </w:r>
            <w:r w:rsidRPr="00B428A7">
              <w:rPr>
                <w:rStyle w:val="Hyperlink"/>
              </w:rPr>
              <w:t>Fugas</w:t>
            </w:r>
            <w:r>
              <w:rPr>
                <w:webHidden/>
              </w:rPr>
              <w:tab/>
            </w:r>
            <w:r>
              <w:rPr>
                <w:webHidden/>
              </w:rPr>
              <w:fldChar w:fldCharType="begin"/>
            </w:r>
            <w:r>
              <w:rPr>
                <w:webHidden/>
              </w:rPr>
              <w:instrText xml:space="preserve"> PAGEREF _Toc126235523 \h </w:instrText>
            </w:r>
            <w:r>
              <w:rPr>
                <w:webHidden/>
              </w:rPr>
            </w:r>
            <w:r>
              <w:rPr>
                <w:webHidden/>
              </w:rPr>
              <w:fldChar w:fldCharType="separate"/>
            </w:r>
            <w:r>
              <w:rPr>
                <w:webHidden/>
              </w:rPr>
              <w:t>13</w:t>
            </w:r>
            <w:r>
              <w:rPr>
                <w:webHidden/>
              </w:rPr>
              <w:fldChar w:fldCharType="end"/>
            </w:r>
          </w:hyperlink>
        </w:p>
        <w:p w14:paraId="66EB1F77" w14:textId="51624003" w:rsidR="00244F4C" w:rsidRDefault="00244F4C">
          <w:pPr>
            <w:pStyle w:val="TOC3"/>
            <w:tabs>
              <w:tab w:val="left" w:pos="880"/>
            </w:tabs>
            <w:rPr>
              <w:rFonts w:cstheme="minorBidi"/>
              <w:sz w:val="22"/>
              <w:szCs w:val="22"/>
            </w:rPr>
          </w:pPr>
          <w:hyperlink w:anchor="_Toc126235524" w:history="1">
            <w:r w:rsidRPr="00B428A7">
              <w:rPr>
                <w:rStyle w:val="Hyperlink"/>
              </w:rPr>
              <w:t>3.2.11</w:t>
            </w:r>
            <w:r>
              <w:rPr>
                <w:rFonts w:cstheme="minorBidi"/>
                <w:sz w:val="22"/>
                <w:szCs w:val="22"/>
              </w:rPr>
              <w:tab/>
            </w:r>
            <w:r w:rsidRPr="00B428A7">
              <w:rPr>
                <w:rStyle w:val="Hyperlink"/>
              </w:rPr>
              <w:t>Reducciones netas de emisiones de GEI</w:t>
            </w:r>
            <w:r>
              <w:rPr>
                <w:webHidden/>
              </w:rPr>
              <w:tab/>
            </w:r>
            <w:r>
              <w:rPr>
                <w:webHidden/>
              </w:rPr>
              <w:fldChar w:fldCharType="begin"/>
            </w:r>
            <w:r>
              <w:rPr>
                <w:webHidden/>
              </w:rPr>
              <w:instrText xml:space="preserve"> PAGEREF _Toc126235524 \h </w:instrText>
            </w:r>
            <w:r>
              <w:rPr>
                <w:webHidden/>
              </w:rPr>
            </w:r>
            <w:r>
              <w:rPr>
                <w:webHidden/>
              </w:rPr>
              <w:fldChar w:fldCharType="separate"/>
            </w:r>
            <w:r>
              <w:rPr>
                <w:webHidden/>
              </w:rPr>
              <w:t>13</w:t>
            </w:r>
            <w:r>
              <w:rPr>
                <w:webHidden/>
              </w:rPr>
              <w:fldChar w:fldCharType="end"/>
            </w:r>
          </w:hyperlink>
        </w:p>
        <w:p w14:paraId="6522FD9B" w14:textId="404538D0" w:rsidR="00244F4C" w:rsidRDefault="00244F4C">
          <w:pPr>
            <w:pStyle w:val="TOC3"/>
            <w:tabs>
              <w:tab w:val="left" w:pos="880"/>
            </w:tabs>
            <w:rPr>
              <w:rFonts w:cstheme="minorBidi"/>
              <w:sz w:val="22"/>
              <w:szCs w:val="22"/>
            </w:rPr>
          </w:pPr>
          <w:hyperlink w:anchor="_Toc126235525" w:history="1">
            <w:r w:rsidRPr="00B428A7">
              <w:rPr>
                <w:rStyle w:val="Hyperlink"/>
              </w:rPr>
              <w:t>3.2.12</w:t>
            </w:r>
            <w:r>
              <w:rPr>
                <w:rFonts w:cstheme="minorBidi"/>
                <w:sz w:val="22"/>
                <w:szCs w:val="22"/>
              </w:rPr>
              <w:tab/>
            </w:r>
            <w:r w:rsidRPr="00B428A7">
              <w:rPr>
                <w:rStyle w:val="Hyperlink"/>
              </w:rPr>
              <w:t>Reevaluación del escenario de línea base</w:t>
            </w:r>
            <w:r>
              <w:rPr>
                <w:webHidden/>
              </w:rPr>
              <w:tab/>
            </w:r>
            <w:r>
              <w:rPr>
                <w:webHidden/>
              </w:rPr>
              <w:fldChar w:fldCharType="begin"/>
            </w:r>
            <w:r>
              <w:rPr>
                <w:webHidden/>
              </w:rPr>
              <w:instrText xml:space="preserve"> PAGEREF _Toc126235525 \h </w:instrText>
            </w:r>
            <w:r>
              <w:rPr>
                <w:webHidden/>
              </w:rPr>
            </w:r>
            <w:r>
              <w:rPr>
                <w:webHidden/>
              </w:rPr>
              <w:fldChar w:fldCharType="separate"/>
            </w:r>
            <w:r>
              <w:rPr>
                <w:webHidden/>
              </w:rPr>
              <w:t>14</w:t>
            </w:r>
            <w:r>
              <w:rPr>
                <w:webHidden/>
              </w:rPr>
              <w:fldChar w:fldCharType="end"/>
            </w:r>
          </w:hyperlink>
        </w:p>
        <w:p w14:paraId="0A681A4C" w14:textId="669ACC02" w:rsidR="00244F4C" w:rsidRDefault="00244F4C">
          <w:pPr>
            <w:pStyle w:val="TOC3"/>
            <w:tabs>
              <w:tab w:val="left" w:pos="880"/>
            </w:tabs>
            <w:rPr>
              <w:rFonts w:cstheme="minorBidi"/>
              <w:sz w:val="22"/>
              <w:szCs w:val="22"/>
            </w:rPr>
          </w:pPr>
          <w:hyperlink w:anchor="_Toc126235526" w:history="1">
            <w:r w:rsidRPr="00B428A7">
              <w:rPr>
                <w:rStyle w:val="Hyperlink"/>
              </w:rPr>
              <w:t>3.2.13</w:t>
            </w:r>
            <w:r>
              <w:rPr>
                <w:rFonts w:cstheme="minorBidi"/>
                <w:sz w:val="22"/>
                <w:szCs w:val="22"/>
              </w:rPr>
              <w:tab/>
            </w:r>
            <w:r w:rsidRPr="00B428A7">
              <w:rPr>
                <w:rStyle w:val="Hyperlink"/>
              </w:rPr>
              <w:t>Perturbaciones naturales y otros eventos catastróficos</w:t>
            </w:r>
            <w:r>
              <w:rPr>
                <w:webHidden/>
              </w:rPr>
              <w:tab/>
            </w:r>
            <w:r>
              <w:rPr>
                <w:webHidden/>
              </w:rPr>
              <w:fldChar w:fldCharType="begin"/>
            </w:r>
            <w:r>
              <w:rPr>
                <w:webHidden/>
              </w:rPr>
              <w:instrText xml:space="preserve"> PAGEREF _Toc126235526 \h </w:instrText>
            </w:r>
            <w:r>
              <w:rPr>
                <w:webHidden/>
              </w:rPr>
            </w:r>
            <w:r>
              <w:rPr>
                <w:webHidden/>
              </w:rPr>
              <w:fldChar w:fldCharType="separate"/>
            </w:r>
            <w:r>
              <w:rPr>
                <w:webHidden/>
              </w:rPr>
              <w:t>14</w:t>
            </w:r>
            <w:r>
              <w:rPr>
                <w:webHidden/>
              </w:rPr>
              <w:fldChar w:fldCharType="end"/>
            </w:r>
          </w:hyperlink>
        </w:p>
        <w:p w14:paraId="56C59A2B" w14:textId="40C4E002" w:rsidR="00244F4C" w:rsidRDefault="00244F4C">
          <w:pPr>
            <w:pStyle w:val="TOC1"/>
            <w:rPr>
              <w:rFonts w:cstheme="minorBidi"/>
              <w:b w:val="0"/>
              <w:bCs w:val="0"/>
              <w:lang w:eastAsia="es-CO"/>
            </w:rPr>
          </w:pPr>
          <w:hyperlink w:anchor="_Toc126235527" w:history="1">
            <w:r w:rsidRPr="00B428A7">
              <w:rPr>
                <w:rStyle w:val="Hyperlink"/>
              </w:rPr>
              <w:t>4</w:t>
            </w:r>
            <w:r>
              <w:rPr>
                <w:rFonts w:cstheme="minorBidi"/>
                <w:b w:val="0"/>
                <w:bCs w:val="0"/>
                <w:lang w:eastAsia="es-CO"/>
              </w:rPr>
              <w:tab/>
            </w:r>
            <w:r w:rsidRPr="00B428A7">
              <w:rPr>
                <w:rStyle w:val="Hyperlink"/>
              </w:rPr>
              <w:t>Aspectos legales y documentales</w:t>
            </w:r>
            <w:r>
              <w:rPr>
                <w:webHidden/>
              </w:rPr>
              <w:tab/>
            </w:r>
            <w:r>
              <w:rPr>
                <w:webHidden/>
              </w:rPr>
              <w:fldChar w:fldCharType="begin"/>
            </w:r>
            <w:r>
              <w:rPr>
                <w:webHidden/>
              </w:rPr>
              <w:instrText xml:space="preserve"> PAGEREF _Toc126235527 \h </w:instrText>
            </w:r>
            <w:r>
              <w:rPr>
                <w:webHidden/>
              </w:rPr>
            </w:r>
            <w:r>
              <w:rPr>
                <w:webHidden/>
              </w:rPr>
              <w:fldChar w:fldCharType="separate"/>
            </w:r>
            <w:r>
              <w:rPr>
                <w:webHidden/>
              </w:rPr>
              <w:t>15</w:t>
            </w:r>
            <w:r>
              <w:rPr>
                <w:webHidden/>
              </w:rPr>
              <w:fldChar w:fldCharType="end"/>
            </w:r>
          </w:hyperlink>
        </w:p>
        <w:p w14:paraId="75B8452D" w14:textId="1E43D1FB" w:rsidR="00244F4C" w:rsidRDefault="00244F4C">
          <w:pPr>
            <w:pStyle w:val="TOC2"/>
            <w:rPr>
              <w:rFonts w:cstheme="minorBidi"/>
              <w:sz w:val="22"/>
            </w:rPr>
          </w:pPr>
          <w:hyperlink w:anchor="_Toc126235528" w:history="1">
            <w:r w:rsidRPr="00B428A7">
              <w:rPr>
                <w:rStyle w:val="Hyperlink"/>
              </w:rPr>
              <w:t>4.1</w:t>
            </w:r>
            <w:r>
              <w:rPr>
                <w:rFonts w:cstheme="minorBidi"/>
                <w:sz w:val="22"/>
              </w:rPr>
              <w:tab/>
            </w:r>
            <w:r w:rsidRPr="00B428A7">
              <w:rPr>
                <w:rStyle w:val="Hyperlink"/>
              </w:rPr>
              <w:t>Requisitos legales</w:t>
            </w:r>
            <w:r>
              <w:rPr>
                <w:webHidden/>
              </w:rPr>
              <w:tab/>
            </w:r>
            <w:r>
              <w:rPr>
                <w:webHidden/>
              </w:rPr>
              <w:fldChar w:fldCharType="begin"/>
            </w:r>
            <w:r>
              <w:rPr>
                <w:webHidden/>
              </w:rPr>
              <w:instrText xml:space="preserve"> PAGEREF _Toc126235528 \h </w:instrText>
            </w:r>
            <w:r>
              <w:rPr>
                <w:webHidden/>
              </w:rPr>
            </w:r>
            <w:r>
              <w:rPr>
                <w:webHidden/>
              </w:rPr>
              <w:fldChar w:fldCharType="separate"/>
            </w:r>
            <w:r>
              <w:rPr>
                <w:webHidden/>
              </w:rPr>
              <w:t>15</w:t>
            </w:r>
            <w:r>
              <w:rPr>
                <w:webHidden/>
              </w:rPr>
              <w:fldChar w:fldCharType="end"/>
            </w:r>
          </w:hyperlink>
        </w:p>
        <w:p w14:paraId="3942BC38" w14:textId="7B28A7C4" w:rsidR="00244F4C" w:rsidRDefault="00244F4C">
          <w:pPr>
            <w:pStyle w:val="TOC2"/>
            <w:rPr>
              <w:rFonts w:cstheme="minorBidi"/>
              <w:sz w:val="22"/>
            </w:rPr>
          </w:pPr>
          <w:hyperlink w:anchor="_Toc126235529" w:history="1">
            <w:r w:rsidRPr="00B428A7">
              <w:rPr>
                <w:rStyle w:val="Hyperlink"/>
              </w:rPr>
              <w:t>4.2</w:t>
            </w:r>
            <w:r>
              <w:rPr>
                <w:rFonts w:cstheme="minorBidi"/>
                <w:sz w:val="22"/>
              </w:rPr>
              <w:tab/>
            </w:r>
            <w:r w:rsidRPr="00B428A7">
              <w:rPr>
                <w:rStyle w:val="Hyperlink"/>
              </w:rPr>
              <w:t>Vínculo con las NDC</w:t>
            </w:r>
            <w:r>
              <w:rPr>
                <w:webHidden/>
              </w:rPr>
              <w:tab/>
            </w:r>
            <w:r>
              <w:rPr>
                <w:webHidden/>
              </w:rPr>
              <w:fldChar w:fldCharType="begin"/>
            </w:r>
            <w:r>
              <w:rPr>
                <w:webHidden/>
              </w:rPr>
              <w:instrText xml:space="preserve"> PAGEREF _Toc126235529 \h </w:instrText>
            </w:r>
            <w:r>
              <w:rPr>
                <w:webHidden/>
              </w:rPr>
            </w:r>
            <w:r>
              <w:rPr>
                <w:webHidden/>
              </w:rPr>
              <w:fldChar w:fldCharType="separate"/>
            </w:r>
            <w:r>
              <w:rPr>
                <w:webHidden/>
              </w:rPr>
              <w:t>15</w:t>
            </w:r>
            <w:r>
              <w:rPr>
                <w:webHidden/>
              </w:rPr>
              <w:fldChar w:fldCharType="end"/>
            </w:r>
          </w:hyperlink>
        </w:p>
        <w:p w14:paraId="503B8756" w14:textId="5AA8E05F" w:rsidR="00244F4C" w:rsidRDefault="00244F4C">
          <w:pPr>
            <w:pStyle w:val="TOC2"/>
            <w:rPr>
              <w:rFonts w:cstheme="minorBidi"/>
              <w:sz w:val="22"/>
            </w:rPr>
          </w:pPr>
          <w:hyperlink w:anchor="_Toc126235530" w:history="1">
            <w:r w:rsidRPr="00B428A7">
              <w:rPr>
                <w:rStyle w:val="Hyperlink"/>
              </w:rPr>
              <w:t>4.3</w:t>
            </w:r>
            <w:r>
              <w:rPr>
                <w:rFonts w:cstheme="minorBidi"/>
                <w:sz w:val="22"/>
              </w:rPr>
              <w:tab/>
            </w:r>
            <w:r w:rsidRPr="00B428A7">
              <w:rPr>
                <w:rStyle w:val="Hyperlink"/>
              </w:rPr>
              <w:t>Documentación del PMCC</w:t>
            </w:r>
            <w:r>
              <w:rPr>
                <w:webHidden/>
              </w:rPr>
              <w:tab/>
            </w:r>
            <w:r>
              <w:rPr>
                <w:webHidden/>
              </w:rPr>
              <w:fldChar w:fldCharType="begin"/>
            </w:r>
            <w:r>
              <w:rPr>
                <w:webHidden/>
              </w:rPr>
              <w:instrText xml:space="preserve"> PAGEREF _Toc126235530 \h </w:instrText>
            </w:r>
            <w:r>
              <w:rPr>
                <w:webHidden/>
              </w:rPr>
            </w:r>
            <w:r>
              <w:rPr>
                <w:webHidden/>
              </w:rPr>
              <w:fldChar w:fldCharType="separate"/>
            </w:r>
            <w:r>
              <w:rPr>
                <w:webHidden/>
              </w:rPr>
              <w:t>15</w:t>
            </w:r>
            <w:r>
              <w:rPr>
                <w:webHidden/>
              </w:rPr>
              <w:fldChar w:fldCharType="end"/>
            </w:r>
          </w:hyperlink>
        </w:p>
        <w:p w14:paraId="16C3C3AA" w14:textId="56908E5D" w:rsidR="00244F4C" w:rsidRDefault="00244F4C">
          <w:pPr>
            <w:pStyle w:val="TOC1"/>
            <w:rPr>
              <w:rFonts w:cstheme="minorBidi"/>
              <w:b w:val="0"/>
              <w:bCs w:val="0"/>
              <w:lang w:eastAsia="es-CO"/>
            </w:rPr>
          </w:pPr>
          <w:hyperlink w:anchor="_Toc126235531" w:history="1">
            <w:r w:rsidRPr="00B428A7">
              <w:rPr>
                <w:rStyle w:val="Hyperlink"/>
                <w:lang w:val="es-ES"/>
              </w:rPr>
              <w:t>5</w:t>
            </w:r>
            <w:r>
              <w:rPr>
                <w:rFonts w:cstheme="minorBidi"/>
                <w:b w:val="0"/>
                <w:bCs w:val="0"/>
                <w:lang w:eastAsia="es-CO"/>
              </w:rPr>
              <w:tab/>
            </w:r>
            <w:r w:rsidRPr="00B428A7">
              <w:rPr>
                <w:rStyle w:val="Hyperlink"/>
                <w:lang w:val="es-ES"/>
              </w:rPr>
              <w:t xml:space="preserve">Consulta a </w:t>
            </w:r>
            <w:r w:rsidRPr="00B428A7">
              <w:rPr>
                <w:rStyle w:val="Hyperlink"/>
              </w:rPr>
              <w:t>las</w:t>
            </w:r>
            <w:r w:rsidRPr="00B428A7">
              <w:rPr>
                <w:rStyle w:val="Hyperlink"/>
                <w:lang w:val="es-ES"/>
              </w:rPr>
              <w:t xml:space="preserve"> partes interesadas</w:t>
            </w:r>
            <w:r>
              <w:rPr>
                <w:webHidden/>
              </w:rPr>
              <w:tab/>
            </w:r>
            <w:r>
              <w:rPr>
                <w:webHidden/>
              </w:rPr>
              <w:fldChar w:fldCharType="begin"/>
            </w:r>
            <w:r>
              <w:rPr>
                <w:webHidden/>
              </w:rPr>
              <w:instrText xml:space="preserve"> PAGEREF _Toc126235531 \h </w:instrText>
            </w:r>
            <w:r>
              <w:rPr>
                <w:webHidden/>
              </w:rPr>
            </w:r>
            <w:r>
              <w:rPr>
                <w:webHidden/>
              </w:rPr>
              <w:fldChar w:fldCharType="separate"/>
            </w:r>
            <w:r>
              <w:rPr>
                <w:webHidden/>
              </w:rPr>
              <w:t>16</w:t>
            </w:r>
            <w:r>
              <w:rPr>
                <w:webHidden/>
              </w:rPr>
              <w:fldChar w:fldCharType="end"/>
            </w:r>
          </w:hyperlink>
        </w:p>
        <w:p w14:paraId="6F3606EE" w14:textId="6B9AE468" w:rsidR="00244F4C" w:rsidRDefault="00244F4C">
          <w:pPr>
            <w:pStyle w:val="TOC1"/>
            <w:rPr>
              <w:rFonts w:cstheme="minorBidi"/>
              <w:b w:val="0"/>
              <w:bCs w:val="0"/>
              <w:lang w:eastAsia="es-CO"/>
            </w:rPr>
          </w:pPr>
          <w:hyperlink w:anchor="_Toc126235532" w:history="1">
            <w:r w:rsidRPr="00B428A7">
              <w:rPr>
                <w:rStyle w:val="Hyperlink"/>
                <w:lang w:val="es-ES"/>
              </w:rPr>
              <w:t>6</w:t>
            </w:r>
            <w:r>
              <w:rPr>
                <w:rFonts w:cstheme="minorBidi"/>
                <w:b w:val="0"/>
                <w:bCs w:val="0"/>
                <w:lang w:eastAsia="es-CO"/>
              </w:rPr>
              <w:tab/>
            </w:r>
            <w:r w:rsidRPr="00B428A7">
              <w:rPr>
                <w:rStyle w:val="Hyperlink"/>
                <w:lang w:val="es-ES"/>
              </w:rPr>
              <w:t>Incertidumbre</w:t>
            </w:r>
            <w:r>
              <w:rPr>
                <w:webHidden/>
              </w:rPr>
              <w:tab/>
            </w:r>
            <w:r>
              <w:rPr>
                <w:webHidden/>
              </w:rPr>
              <w:fldChar w:fldCharType="begin"/>
            </w:r>
            <w:r>
              <w:rPr>
                <w:webHidden/>
              </w:rPr>
              <w:instrText xml:space="preserve"> PAGEREF _Toc126235532 \h </w:instrText>
            </w:r>
            <w:r>
              <w:rPr>
                <w:webHidden/>
              </w:rPr>
            </w:r>
            <w:r>
              <w:rPr>
                <w:webHidden/>
              </w:rPr>
              <w:fldChar w:fldCharType="separate"/>
            </w:r>
            <w:r>
              <w:rPr>
                <w:webHidden/>
              </w:rPr>
              <w:t>17</w:t>
            </w:r>
            <w:r>
              <w:rPr>
                <w:webHidden/>
              </w:rPr>
              <w:fldChar w:fldCharType="end"/>
            </w:r>
          </w:hyperlink>
        </w:p>
        <w:p w14:paraId="06B4BED1" w14:textId="0BEA7580" w:rsidR="00244F4C" w:rsidRDefault="00244F4C">
          <w:pPr>
            <w:pStyle w:val="TOC1"/>
            <w:rPr>
              <w:rFonts w:cstheme="minorBidi"/>
              <w:b w:val="0"/>
              <w:bCs w:val="0"/>
              <w:lang w:eastAsia="es-CO"/>
            </w:rPr>
          </w:pPr>
          <w:hyperlink w:anchor="_Toc126235533" w:history="1">
            <w:r w:rsidRPr="00B428A7">
              <w:rPr>
                <w:rStyle w:val="Hyperlink"/>
              </w:rPr>
              <w:t>7</w:t>
            </w:r>
            <w:r>
              <w:rPr>
                <w:rFonts w:cstheme="minorBidi"/>
                <w:b w:val="0"/>
                <w:bCs w:val="0"/>
                <w:lang w:eastAsia="es-CO"/>
              </w:rPr>
              <w:tab/>
            </w:r>
            <w:r w:rsidRPr="00B428A7">
              <w:rPr>
                <w:rStyle w:val="Hyperlink"/>
              </w:rPr>
              <w:t>Contribuciones a los Objetivos de Desarrollo Sostenible de las Naciones Unidas</w:t>
            </w:r>
            <w:r>
              <w:rPr>
                <w:webHidden/>
              </w:rPr>
              <w:tab/>
            </w:r>
            <w:r>
              <w:rPr>
                <w:webHidden/>
              </w:rPr>
              <w:fldChar w:fldCharType="begin"/>
            </w:r>
            <w:r>
              <w:rPr>
                <w:webHidden/>
              </w:rPr>
              <w:instrText xml:space="preserve"> PAGEREF _Toc126235533 \h </w:instrText>
            </w:r>
            <w:r>
              <w:rPr>
                <w:webHidden/>
              </w:rPr>
            </w:r>
            <w:r>
              <w:rPr>
                <w:webHidden/>
              </w:rPr>
              <w:fldChar w:fldCharType="separate"/>
            </w:r>
            <w:r>
              <w:rPr>
                <w:webHidden/>
              </w:rPr>
              <w:t>18</w:t>
            </w:r>
            <w:r>
              <w:rPr>
                <w:webHidden/>
              </w:rPr>
              <w:fldChar w:fldCharType="end"/>
            </w:r>
          </w:hyperlink>
        </w:p>
        <w:p w14:paraId="5F091032" w14:textId="0C6BF5AD" w:rsidR="00244F4C" w:rsidRDefault="00244F4C">
          <w:pPr>
            <w:pStyle w:val="TOC1"/>
            <w:rPr>
              <w:rFonts w:cstheme="minorBidi"/>
              <w:b w:val="0"/>
              <w:bCs w:val="0"/>
              <w:lang w:eastAsia="es-CO"/>
            </w:rPr>
          </w:pPr>
          <w:hyperlink w:anchor="_Toc126235534" w:history="1">
            <w:r w:rsidRPr="00B428A7">
              <w:rPr>
                <w:rStyle w:val="Hyperlink"/>
                <w:lang w:val="es-ES"/>
              </w:rPr>
              <w:t>8</w:t>
            </w:r>
            <w:r>
              <w:rPr>
                <w:rFonts w:cstheme="minorBidi"/>
                <w:b w:val="0"/>
                <w:bCs w:val="0"/>
                <w:lang w:eastAsia="es-CO"/>
              </w:rPr>
              <w:tab/>
            </w:r>
            <w:r w:rsidRPr="00B428A7">
              <w:rPr>
                <w:rStyle w:val="Hyperlink"/>
                <w:lang w:val="es-ES"/>
              </w:rPr>
              <w:t>Proyecto agrupado</w:t>
            </w:r>
            <w:r>
              <w:rPr>
                <w:webHidden/>
              </w:rPr>
              <w:tab/>
            </w:r>
            <w:r>
              <w:rPr>
                <w:webHidden/>
              </w:rPr>
              <w:fldChar w:fldCharType="begin"/>
            </w:r>
            <w:r>
              <w:rPr>
                <w:webHidden/>
              </w:rPr>
              <w:instrText xml:space="preserve"> PAGEREF _Toc126235534 \h </w:instrText>
            </w:r>
            <w:r>
              <w:rPr>
                <w:webHidden/>
              </w:rPr>
            </w:r>
            <w:r>
              <w:rPr>
                <w:webHidden/>
              </w:rPr>
              <w:fldChar w:fldCharType="separate"/>
            </w:r>
            <w:r>
              <w:rPr>
                <w:webHidden/>
              </w:rPr>
              <w:t>19</w:t>
            </w:r>
            <w:r>
              <w:rPr>
                <w:webHidden/>
              </w:rPr>
              <w:fldChar w:fldCharType="end"/>
            </w:r>
          </w:hyperlink>
        </w:p>
        <w:p w14:paraId="79BF37CF" w14:textId="4906DD65" w:rsidR="00244F4C" w:rsidRDefault="00244F4C">
          <w:pPr>
            <w:pStyle w:val="TOC1"/>
            <w:rPr>
              <w:rFonts w:cstheme="minorBidi"/>
              <w:b w:val="0"/>
              <w:bCs w:val="0"/>
              <w:lang w:eastAsia="es-CO"/>
            </w:rPr>
          </w:pPr>
          <w:hyperlink w:anchor="_Toc126235535" w:history="1">
            <w:r w:rsidRPr="00B428A7">
              <w:rPr>
                <w:rStyle w:val="Hyperlink"/>
              </w:rPr>
              <w:t>9</w:t>
            </w:r>
            <w:r>
              <w:rPr>
                <w:rFonts w:cstheme="minorBidi"/>
                <w:b w:val="0"/>
                <w:bCs w:val="0"/>
                <w:lang w:eastAsia="es-CO"/>
              </w:rPr>
              <w:tab/>
            </w:r>
            <w:r w:rsidRPr="00B428A7">
              <w:rPr>
                <w:rStyle w:val="Hyperlink"/>
                <w:lang w:val="es-ES"/>
              </w:rPr>
              <w:t>Monitoreo</w:t>
            </w:r>
            <w:r w:rsidRPr="00B428A7">
              <w:rPr>
                <w:rStyle w:val="Hyperlink"/>
              </w:rPr>
              <w:t xml:space="preserve"> del PMCC</w:t>
            </w:r>
            <w:r>
              <w:rPr>
                <w:webHidden/>
              </w:rPr>
              <w:tab/>
            </w:r>
            <w:r>
              <w:rPr>
                <w:webHidden/>
              </w:rPr>
              <w:fldChar w:fldCharType="begin"/>
            </w:r>
            <w:r>
              <w:rPr>
                <w:webHidden/>
              </w:rPr>
              <w:instrText xml:space="preserve"> PAGEREF _Toc126235535 \h </w:instrText>
            </w:r>
            <w:r>
              <w:rPr>
                <w:webHidden/>
              </w:rPr>
            </w:r>
            <w:r>
              <w:rPr>
                <w:webHidden/>
              </w:rPr>
              <w:fldChar w:fldCharType="separate"/>
            </w:r>
            <w:r>
              <w:rPr>
                <w:webHidden/>
              </w:rPr>
              <w:t>20</w:t>
            </w:r>
            <w:r>
              <w:rPr>
                <w:webHidden/>
              </w:rPr>
              <w:fldChar w:fldCharType="end"/>
            </w:r>
          </w:hyperlink>
        </w:p>
        <w:p w14:paraId="37CD04C0" w14:textId="26CF2639" w:rsidR="00244F4C" w:rsidRDefault="00244F4C">
          <w:pPr>
            <w:pStyle w:val="TOC2"/>
            <w:rPr>
              <w:rFonts w:cstheme="minorBidi"/>
              <w:sz w:val="22"/>
            </w:rPr>
          </w:pPr>
          <w:hyperlink w:anchor="_Toc126235536" w:history="1">
            <w:r w:rsidRPr="00B428A7">
              <w:rPr>
                <w:rStyle w:val="Hyperlink"/>
              </w:rPr>
              <w:t>9.1</w:t>
            </w:r>
            <w:r>
              <w:rPr>
                <w:rFonts w:cstheme="minorBidi"/>
                <w:sz w:val="22"/>
              </w:rPr>
              <w:tab/>
            </w:r>
            <w:r w:rsidRPr="00B428A7">
              <w:rPr>
                <w:rStyle w:val="Hyperlink"/>
                <w:lang w:val="es-ES"/>
              </w:rPr>
              <w:t>Responsable del monitoreo</w:t>
            </w:r>
            <w:r w:rsidRPr="00B428A7">
              <w:rPr>
                <w:rStyle w:val="Hyperlink"/>
              </w:rPr>
              <w:t xml:space="preserve"> del PMCC</w:t>
            </w:r>
            <w:r>
              <w:rPr>
                <w:webHidden/>
              </w:rPr>
              <w:tab/>
            </w:r>
            <w:r>
              <w:rPr>
                <w:webHidden/>
              </w:rPr>
              <w:fldChar w:fldCharType="begin"/>
            </w:r>
            <w:r>
              <w:rPr>
                <w:webHidden/>
              </w:rPr>
              <w:instrText xml:space="preserve"> PAGEREF _Toc126235536 \h </w:instrText>
            </w:r>
            <w:r>
              <w:rPr>
                <w:webHidden/>
              </w:rPr>
            </w:r>
            <w:r>
              <w:rPr>
                <w:webHidden/>
              </w:rPr>
              <w:fldChar w:fldCharType="separate"/>
            </w:r>
            <w:r>
              <w:rPr>
                <w:webHidden/>
              </w:rPr>
              <w:t>20</w:t>
            </w:r>
            <w:r>
              <w:rPr>
                <w:webHidden/>
              </w:rPr>
              <w:fldChar w:fldCharType="end"/>
            </w:r>
          </w:hyperlink>
        </w:p>
        <w:p w14:paraId="4F3BF9AA" w14:textId="0B1EB3A4" w:rsidR="00244F4C" w:rsidRDefault="00244F4C">
          <w:pPr>
            <w:pStyle w:val="TOC2"/>
            <w:rPr>
              <w:rFonts w:cstheme="minorBidi"/>
              <w:sz w:val="22"/>
            </w:rPr>
          </w:pPr>
          <w:hyperlink w:anchor="_Toc126235537" w:history="1">
            <w:r w:rsidRPr="00B428A7">
              <w:rPr>
                <w:rStyle w:val="Hyperlink"/>
              </w:rPr>
              <w:t>9.2</w:t>
            </w:r>
            <w:r>
              <w:rPr>
                <w:rFonts w:cstheme="minorBidi"/>
                <w:sz w:val="22"/>
              </w:rPr>
              <w:tab/>
            </w:r>
            <w:r w:rsidRPr="00B428A7">
              <w:rPr>
                <w:rStyle w:val="Hyperlink"/>
              </w:rPr>
              <w:t>Desarrollo del monitoreo del PMCC</w:t>
            </w:r>
            <w:r>
              <w:rPr>
                <w:webHidden/>
              </w:rPr>
              <w:tab/>
            </w:r>
            <w:r>
              <w:rPr>
                <w:webHidden/>
              </w:rPr>
              <w:fldChar w:fldCharType="begin"/>
            </w:r>
            <w:r>
              <w:rPr>
                <w:webHidden/>
              </w:rPr>
              <w:instrText xml:space="preserve"> PAGEREF _Toc126235537 \h </w:instrText>
            </w:r>
            <w:r>
              <w:rPr>
                <w:webHidden/>
              </w:rPr>
            </w:r>
            <w:r>
              <w:rPr>
                <w:webHidden/>
              </w:rPr>
              <w:fldChar w:fldCharType="separate"/>
            </w:r>
            <w:r>
              <w:rPr>
                <w:webHidden/>
              </w:rPr>
              <w:t>20</w:t>
            </w:r>
            <w:r>
              <w:rPr>
                <w:webHidden/>
              </w:rPr>
              <w:fldChar w:fldCharType="end"/>
            </w:r>
          </w:hyperlink>
        </w:p>
        <w:p w14:paraId="4AE5C646" w14:textId="68C40C78" w:rsidR="00244F4C" w:rsidRDefault="00244F4C">
          <w:pPr>
            <w:pStyle w:val="TOC1"/>
            <w:rPr>
              <w:rFonts w:cstheme="minorBidi"/>
              <w:b w:val="0"/>
              <w:bCs w:val="0"/>
              <w:lang w:eastAsia="es-CO"/>
            </w:rPr>
          </w:pPr>
          <w:hyperlink w:anchor="_Toc126235538" w:history="1">
            <w:r w:rsidRPr="00B428A7">
              <w:rPr>
                <w:rStyle w:val="Hyperlink"/>
              </w:rPr>
              <w:t>10</w:t>
            </w:r>
            <w:r>
              <w:rPr>
                <w:rFonts w:cstheme="minorBidi"/>
                <w:b w:val="0"/>
                <w:bCs w:val="0"/>
                <w:lang w:eastAsia="es-CO"/>
              </w:rPr>
              <w:tab/>
            </w:r>
            <w:r w:rsidRPr="00B428A7">
              <w:rPr>
                <w:rStyle w:val="Hyperlink"/>
              </w:rPr>
              <w:t>Gestión de la información</w:t>
            </w:r>
            <w:r>
              <w:rPr>
                <w:webHidden/>
              </w:rPr>
              <w:tab/>
            </w:r>
            <w:r>
              <w:rPr>
                <w:webHidden/>
              </w:rPr>
              <w:fldChar w:fldCharType="begin"/>
            </w:r>
            <w:r>
              <w:rPr>
                <w:webHidden/>
              </w:rPr>
              <w:instrText xml:space="preserve"> PAGEREF _Toc126235538 \h </w:instrText>
            </w:r>
            <w:r>
              <w:rPr>
                <w:webHidden/>
              </w:rPr>
            </w:r>
            <w:r>
              <w:rPr>
                <w:webHidden/>
              </w:rPr>
              <w:fldChar w:fldCharType="separate"/>
            </w:r>
            <w:r>
              <w:rPr>
                <w:webHidden/>
              </w:rPr>
              <w:t>21</w:t>
            </w:r>
            <w:r>
              <w:rPr>
                <w:webHidden/>
              </w:rPr>
              <w:fldChar w:fldCharType="end"/>
            </w:r>
          </w:hyperlink>
        </w:p>
        <w:p w14:paraId="6BF44B43" w14:textId="5041260A" w:rsidR="00244F4C" w:rsidRDefault="00244F4C">
          <w:pPr>
            <w:pStyle w:val="TOC1"/>
            <w:rPr>
              <w:rFonts w:cstheme="minorBidi"/>
              <w:b w:val="0"/>
              <w:bCs w:val="0"/>
              <w:lang w:eastAsia="es-CO"/>
            </w:rPr>
          </w:pPr>
          <w:hyperlink w:anchor="_Toc126235539" w:history="1">
            <w:r w:rsidRPr="00B428A7">
              <w:rPr>
                <w:rStyle w:val="Hyperlink"/>
                <w:caps/>
              </w:rPr>
              <w:t>11</w:t>
            </w:r>
            <w:r>
              <w:rPr>
                <w:rFonts w:cstheme="minorBidi"/>
                <w:b w:val="0"/>
                <w:bCs w:val="0"/>
                <w:lang w:eastAsia="es-CO"/>
              </w:rPr>
              <w:tab/>
            </w:r>
            <w:r w:rsidRPr="00B428A7">
              <w:rPr>
                <w:rStyle w:val="Hyperlink"/>
              </w:rPr>
              <w:t>Evaluación del estado del PMCC</w:t>
            </w:r>
            <w:r>
              <w:rPr>
                <w:webHidden/>
              </w:rPr>
              <w:tab/>
            </w:r>
            <w:r>
              <w:rPr>
                <w:webHidden/>
              </w:rPr>
              <w:fldChar w:fldCharType="begin"/>
            </w:r>
            <w:r>
              <w:rPr>
                <w:webHidden/>
              </w:rPr>
              <w:instrText xml:space="preserve"> PAGEREF _Toc126235539 \h </w:instrText>
            </w:r>
            <w:r>
              <w:rPr>
                <w:webHidden/>
              </w:rPr>
            </w:r>
            <w:r>
              <w:rPr>
                <w:webHidden/>
              </w:rPr>
              <w:fldChar w:fldCharType="separate"/>
            </w:r>
            <w:r>
              <w:rPr>
                <w:webHidden/>
              </w:rPr>
              <w:t>22</w:t>
            </w:r>
            <w:r>
              <w:rPr>
                <w:webHidden/>
              </w:rPr>
              <w:fldChar w:fldCharType="end"/>
            </w:r>
          </w:hyperlink>
        </w:p>
        <w:p w14:paraId="15F82F65" w14:textId="3A6BC161" w:rsidR="00244F4C" w:rsidRDefault="00244F4C">
          <w:pPr>
            <w:pStyle w:val="TOC1"/>
            <w:rPr>
              <w:rFonts w:cstheme="minorBidi"/>
              <w:b w:val="0"/>
              <w:bCs w:val="0"/>
              <w:lang w:eastAsia="es-CO"/>
            </w:rPr>
          </w:pPr>
          <w:hyperlink w:anchor="_Toc126235540" w:history="1">
            <w:r w:rsidRPr="00B428A7">
              <w:rPr>
                <w:rStyle w:val="Hyperlink"/>
                <w:caps/>
              </w:rPr>
              <w:t>12</w:t>
            </w:r>
            <w:r>
              <w:rPr>
                <w:rFonts w:cstheme="minorBidi"/>
                <w:b w:val="0"/>
                <w:bCs w:val="0"/>
                <w:lang w:eastAsia="es-CO"/>
              </w:rPr>
              <w:tab/>
            </w:r>
            <w:r w:rsidRPr="00B428A7">
              <w:rPr>
                <w:rStyle w:val="Hyperlink"/>
              </w:rPr>
              <w:t>Evaluación de la conformidad con los requerimientos</w:t>
            </w:r>
            <w:r>
              <w:rPr>
                <w:webHidden/>
              </w:rPr>
              <w:tab/>
            </w:r>
            <w:r>
              <w:rPr>
                <w:webHidden/>
              </w:rPr>
              <w:fldChar w:fldCharType="begin"/>
            </w:r>
            <w:r>
              <w:rPr>
                <w:webHidden/>
              </w:rPr>
              <w:instrText xml:space="preserve"> PAGEREF _Toc126235540 \h </w:instrText>
            </w:r>
            <w:r>
              <w:rPr>
                <w:webHidden/>
              </w:rPr>
            </w:r>
            <w:r>
              <w:rPr>
                <w:webHidden/>
              </w:rPr>
              <w:fldChar w:fldCharType="separate"/>
            </w:r>
            <w:r>
              <w:rPr>
                <w:webHidden/>
              </w:rPr>
              <w:t>23</w:t>
            </w:r>
            <w:r>
              <w:rPr>
                <w:webHidden/>
              </w:rPr>
              <w:fldChar w:fldCharType="end"/>
            </w:r>
          </w:hyperlink>
        </w:p>
        <w:p w14:paraId="6D3EF873" w14:textId="7CF3A2F5" w:rsidR="00244F4C" w:rsidRDefault="00244F4C">
          <w:pPr>
            <w:pStyle w:val="TOC1"/>
            <w:rPr>
              <w:rFonts w:cstheme="minorBidi"/>
              <w:b w:val="0"/>
              <w:bCs w:val="0"/>
              <w:lang w:eastAsia="es-CO"/>
            </w:rPr>
          </w:pPr>
          <w:hyperlink w:anchor="_Toc126235541" w:history="1">
            <w:r w:rsidRPr="00B428A7">
              <w:rPr>
                <w:rStyle w:val="Hyperlink"/>
              </w:rPr>
              <w:t>13</w:t>
            </w:r>
            <w:r>
              <w:rPr>
                <w:rFonts w:cstheme="minorBidi"/>
                <w:b w:val="0"/>
                <w:bCs w:val="0"/>
                <w:lang w:eastAsia="es-CO"/>
              </w:rPr>
              <w:tab/>
            </w:r>
            <w:r w:rsidRPr="00B428A7">
              <w:rPr>
                <w:rStyle w:val="Hyperlink"/>
              </w:rPr>
              <w:t>Conclusión de la verificación</w:t>
            </w:r>
            <w:r>
              <w:rPr>
                <w:webHidden/>
              </w:rPr>
              <w:tab/>
            </w:r>
            <w:r>
              <w:rPr>
                <w:webHidden/>
              </w:rPr>
              <w:fldChar w:fldCharType="begin"/>
            </w:r>
            <w:r>
              <w:rPr>
                <w:webHidden/>
              </w:rPr>
              <w:instrText xml:space="preserve"> PAGEREF _Toc126235541 \h </w:instrText>
            </w:r>
            <w:r>
              <w:rPr>
                <w:webHidden/>
              </w:rPr>
            </w:r>
            <w:r>
              <w:rPr>
                <w:webHidden/>
              </w:rPr>
              <w:fldChar w:fldCharType="separate"/>
            </w:r>
            <w:r>
              <w:rPr>
                <w:webHidden/>
              </w:rPr>
              <w:t>24</w:t>
            </w:r>
            <w:r>
              <w:rPr>
                <w:webHidden/>
              </w:rPr>
              <w:fldChar w:fldCharType="end"/>
            </w:r>
          </w:hyperlink>
        </w:p>
        <w:p w14:paraId="23CE4DEA" w14:textId="4FE2A309" w:rsidR="00244F4C" w:rsidRDefault="00244F4C">
          <w:pPr>
            <w:pStyle w:val="TOC2"/>
            <w:rPr>
              <w:rFonts w:cstheme="minorBidi"/>
              <w:sz w:val="22"/>
            </w:rPr>
          </w:pPr>
          <w:hyperlink w:anchor="_Toc126235542" w:history="1">
            <w:r w:rsidRPr="00B428A7">
              <w:rPr>
                <w:rStyle w:val="Hyperlink"/>
                <w:caps/>
              </w:rPr>
              <w:t>13.1</w:t>
            </w:r>
            <w:r>
              <w:rPr>
                <w:rFonts w:cstheme="minorBidi"/>
                <w:sz w:val="22"/>
              </w:rPr>
              <w:tab/>
            </w:r>
            <w:r w:rsidRPr="00B428A7">
              <w:rPr>
                <w:rStyle w:val="Hyperlink"/>
              </w:rPr>
              <w:t>Resolución de hallazgos</w:t>
            </w:r>
            <w:r>
              <w:rPr>
                <w:webHidden/>
              </w:rPr>
              <w:tab/>
            </w:r>
            <w:r>
              <w:rPr>
                <w:webHidden/>
              </w:rPr>
              <w:fldChar w:fldCharType="begin"/>
            </w:r>
            <w:r>
              <w:rPr>
                <w:webHidden/>
              </w:rPr>
              <w:instrText xml:space="preserve"> PAGEREF _Toc126235542 \h </w:instrText>
            </w:r>
            <w:r>
              <w:rPr>
                <w:webHidden/>
              </w:rPr>
            </w:r>
            <w:r>
              <w:rPr>
                <w:webHidden/>
              </w:rPr>
              <w:fldChar w:fldCharType="separate"/>
            </w:r>
            <w:r>
              <w:rPr>
                <w:webHidden/>
              </w:rPr>
              <w:t>24</w:t>
            </w:r>
            <w:r>
              <w:rPr>
                <w:webHidden/>
              </w:rPr>
              <w:fldChar w:fldCharType="end"/>
            </w:r>
          </w:hyperlink>
        </w:p>
        <w:p w14:paraId="3C8FC07B" w14:textId="5E876144" w:rsidR="00244F4C" w:rsidRDefault="00244F4C">
          <w:pPr>
            <w:pStyle w:val="TOC2"/>
            <w:rPr>
              <w:rFonts w:cstheme="minorBidi"/>
              <w:sz w:val="22"/>
            </w:rPr>
          </w:pPr>
          <w:hyperlink w:anchor="_Toc126235543" w:history="1">
            <w:r w:rsidRPr="00B428A7">
              <w:rPr>
                <w:rStyle w:val="Hyperlink"/>
                <w:caps/>
              </w:rPr>
              <w:t>13.2</w:t>
            </w:r>
            <w:r>
              <w:rPr>
                <w:rFonts w:cstheme="minorBidi"/>
                <w:sz w:val="22"/>
              </w:rPr>
              <w:tab/>
            </w:r>
            <w:r w:rsidRPr="00B428A7">
              <w:rPr>
                <w:rStyle w:val="Hyperlink"/>
              </w:rPr>
              <w:t>Soporte y relación de información</w:t>
            </w:r>
            <w:r>
              <w:rPr>
                <w:webHidden/>
              </w:rPr>
              <w:tab/>
            </w:r>
            <w:r>
              <w:rPr>
                <w:webHidden/>
              </w:rPr>
              <w:fldChar w:fldCharType="begin"/>
            </w:r>
            <w:r>
              <w:rPr>
                <w:webHidden/>
              </w:rPr>
              <w:instrText xml:space="preserve"> PAGEREF _Toc126235543 \h </w:instrText>
            </w:r>
            <w:r>
              <w:rPr>
                <w:webHidden/>
              </w:rPr>
            </w:r>
            <w:r>
              <w:rPr>
                <w:webHidden/>
              </w:rPr>
              <w:fldChar w:fldCharType="separate"/>
            </w:r>
            <w:r>
              <w:rPr>
                <w:webHidden/>
              </w:rPr>
              <w:t>24</w:t>
            </w:r>
            <w:r>
              <w:rPr>
                <w:webHidden/>
              </w:rPr>
              <w:fldChar w:fldCharType="end"/>
            </w:r>
          </w:hyperlink>
        </w:p>
        <w:p w14:paraId="71D80A8B" w14:textId="4AFB7502" w:rsidR="00244F4C" w:rsidRDefault="00244F4C">
          <w:pPr>
            <w:pStyle w:val="TOC2"/>
            <w:rPr>
              <w:rFonts w:cstheme="minorBidi"/>
              <w:sz w:val="22"/>
            </w:rPr>
          </w:pPr>
          <w:hyperlink w:anchor="_Toc126235544" w:history="1">
            <w:r w:rsidRPr="00B428A7">
              <w:rPr>
                <w:rStyle w:val="Hyperlink"/>
                <w:caps/>
              </w:rPr>
              <w:t>13.3</w:t>
            </w:r>
            <w:r>
              <w:rPr>
                <w:rFonts w:cstheme="minorBidi"/>
                <w:sz w:val="22"/>
              </w:rPr>
              <w:tab/>
            </w:r>
            <w:r w:rsidRPr="00B428A7">
              <w:rPr>
                <w:rStyle w:val="Hyperlink"/>
              </w:rPr>
              <w:t>Opinión de verificación</w:t>
            </w:r>
            <w:r>
              <w:rPr>
                <w:webHidden/>
              </w:rPr>
              <w:tab/>
            </w:r>
            <w:r>
              <w:rPr>
                <w:webHidden/>
              </w:rPr>
              <w:fldChar w:fldCharType="begin"/>
            </w:r>
            <w:r>
              <w:rPr>
                <w:webHidden/>
              </w:rPr>
              <w:instrText xml:space="preserve"> PAGEREF _Toc126235544 \h </w:instrText>
            </w:r>
            <w:r>
              <w:rPr>
                <w:webHidden/>
              </w:rPr>
            </w:r>
            <w:r>
              <w:rPr>
                <w:webHidden/>
              </w:rPr>
              <w:fldChar w:fldCharType="separate"/>
            </w:r>
            <w:r>
              <w:rPr>
                <w:webHidden/>
              </w:rPr>
              <w:t>24</w:t>
            </w:r>
            <w:r>
              <w:rPr>
                <w:webHidden/>
              </w:rPr>
              <w:fldChar w:fldCharType="end"/>
            </w:r>
          </w:hyperlink>
        </w:p>
        <w:p w14:paraId="08196ADD" w14:textId="7FBD469A" w:rsidR="00244F4C" w:rsidRDefault="00244F4C">
          <w:pPr>
            <w:pStyle w:val="TOC2"/>
            <w:rPr>
              <w:rFonts w:cstheme="minorBidi"/>
              <w:sz w:val="22"/>
            </w:rPr>
          </w:pPr>
          <w:hyperlink w:anchor="_Toc126235545" w:history="1">
            <w:r w:rsidRPr="00B428A7">
              <w:rPr>
                <w:rStyle w:val="Hyperlink"/>
              </w:rPr>
              <w:t>13.4</w:t>
            </w:r>
            <w:r>
              <w:rPr>
                <w:rFonts w:cstheme="minorBidi"/>
                <w:sz w:val="22"/>
              </w:rPr>
              <w:tab/>
            </w:r>
            <w:r w:rsidRPr="00B428A7">
              <w:rPr>
                <w:rStyle w:val="Hyperlink"/>
              </w:rPr>
              <w:t>Hechos descubiertos después de la verificación</w:t>
            </w:r>
            <w:r>
              <w:rPr>
                <w:webHidden/>
              </w:rPr>
              <w:tab/>
            </w:r>
            <w:r>
              <w:rPr>
                <w:webHidden/>
              </w:rPr>
              <w:fldChar w:fldCharType="begin"/>
            </w:r>
            <w:r>
              <w:rPr>
                <w:webHidden/>
              </w:rPr>
              <w:instrText xml:space="preserve"> PAGEREF _Toc126235545 \h </w:instrText>
            </w:r>
            <w:r>
              <w:rPr>
                <w:webHidden/>
              </w:rPr>
            </w:r>
            <w:r>
              <w:rPr>
                <w:webHidden/>
              </w:rPr>
              <w:fldChar w:fldCharType="separate"/>
            </w:r>
            <w:r>
              <w:rPr>
                <w:webHidden/>
              </w:rPr>
              <w:t>24</w:t>
            </w:r>
            <w:r>
              <w:rPr>
                <w:webHidden/>
              </w:rPr>
              <w:fldChar w:fldCharType="end"/>
            </w:r>
          </w:hyperlink>
        </w:p>
        <w:p w14:paraId="52255735" w14:textId="0C87A908" w:rsidR="00244F4C" w:rsidRDefault="00244F4C">
          <w:pPr>
            <w:pStyle w:val="TOC1"/>
            <w:rPr>
              <w:rFonts w:cstheme="minorBidi"/>
              <w:b w:val="0"/>
              <w:bCs w:val="0"/>
              <w:lang w:eastAsia="es-CO"/>
            </w:rPr>
          </w:pPr>
          <w:hyperlink w:anchor="_Toc126235546" w:history="1">
            <w:r w:rsidRPr="00B428A7">
              <w:rPr>
                <w:rStyle w:val="Hyperlink"/>
              </w:rPr>
              <w:t>14</w:t>
            </w:r>
            <w:r>
              <w:rPr>
                <w:rFonts w:cstheme="minorBidi"/>
                <w:b w:val="0"/>
                <w:bCs w:val="0"/>
                <w:lang w:eastAsia="es-CO"/>
              </w:rPr>
              <w:tab/>
            </w:r>
            <w:r w:rsidRPr="00B428A7">
              <w:rPr>
                <w:rStyle w:val="Hyperlink"/>
              </w:rPr>
              <w:t>Referencias</w:t>
            </w:r>
            <w:r>
              <w:rPr>
                <w:webHidden/>
              </w:rPr>
              <w:tab/>
            </w:r>
            <w:r>
              <w:rPr>
                <w:webHidden/>
              </w:rPr>
              <w:fldChar w:fldCharType="begin"/>
            </w:r>
            <w:r>
              <w:rPr>
                <w:webHidden/>
              </w:rPr>
              <w:instrText xml:space="preserve"> PAGEREF _Toc126235546 \h </w:instrText>
            </w:r>
            <w:r>
              <w:rPr>
                <w:webHidden/>
              </w:rPr>
            </w:r>
            <w:r>
              <w:rPr>
                <w:webHidden/>
              </w:rPr>
              <w:fldChar w:fldCharType="separate"/>
            </w:r>
            <w:r>
              <w:rPr>
                <w:webHidden/>
              </w:rPr>
              <w:t>26</w:t>
            </w:r>
            <w:r>
              <w:rPr>
                <w:webHidden/>
              </w:rPr>
              <w:fldChar w:fldCharType="end"/>
            </w:r>
          </w:hyperlink>
        </w:p>
        <w:p w14:paraId="7D8F6B8F" w14:textId="3548A96B" w:rsidR="00244F4C" w:rsidRDefault="00244F4C">
          <w:pPr>
            <w:pStyle w:val="TOC1"/>
            <w:rPr>
              <w:rFonts w:cstheme="minorBidi"/>
              <w:b w:val="0"/>
              <w:bCs w:val="0"/>
              <w:lang w:eastAsia="es-CO"/>
            </w:rPr>
          </w:pPr>
          <w:hyperlink w:anchor="_Toc126235547" w:history="1">
            <w:r w:rsidRPr="00B428A7">
              <w:rPr>
                <w:rStyle w:val="Hyperlink"/>
              </w:rPr>
              <w:t>15</w:t>
            </w:r>
            <w:r>
              <w:rPr>
                <w:rFonts w:cstheme="minorBidi"/>
                <w:b w:val="0"/>
                <w:bCs w:val="0"/>
                <w:lang w:eastAsia="es-CO"/>
              </w:rPr>
              <w:tab/>
            </w:r>
            <w:r w:rsidRPr="00B428A7">
              <w:rPr>
                <w:rStyle w:val="Hyperlink"/>
              </w:rPr>
              <w:t>Historia del documento (Informe de verificación)</w:t>
            </w:r>
            <w:r>
              <w:rPr>
                <w:webHidden/>
              </w:rPr>
              <w:tab/>
            </w:r>
            <w:r>
              <w:rPr>
                <w:webHidden/>
              </w:rPr>
              <w:fldChar w:fldCharType="begin"/>
            </w:r>
            <w:r>
              <w:rPr>
                <w:webHidden/>
              </w:rPr>
              <w:instrText xml:space="preserve"> PAGEREF _Toc126235547 \h </w:instrText>
            </w:r>
            <w:r>
              <w:rPr>
                <w:webHidden/>
              </w:rPr>
            </w:r>
            <w:r>
              <w:rPr>
                <w:webHidden/>
              </w:rPr>
              <w:fldChar w:fldCharType="separate"/>
            </w:r>
            <w:r>
              <w:rPr>
                <w:webHidden/>
              </w:rPr>
              <w:t>27</w:t>
            </w:r>
            <w:r>
              <w:rPr>
                <w:webHidden/>
              </w:rPr>
              <w:fldChar w:fldCharType="end"/>
            </w:r>
          </w:hyperlink>
        </w:p>
        <w:p w14:paraId="021E4EF4" w14:textId="28F030B0" w:rsidR="00244F4C" w:rsidRDefault="00244F4C">
          <w:pPr>
            <w:pStyle w:val="TOC1"/>
            <w:rPr>
              <w:rFonts w:cstheme="minorBidi"/>
              <w:b w:val="0"/>
              <w:bCs w:val="0"/>
              <w:lang w:eastAsia="es-CO"/>
            </w:rPr>
          </w:pPr>
          <w:hyperlink w:anchor="_Toc126235548" w:history="1">
            <w:r w:rsidRPr="00B428A7">
              <w:rPr>
                <w:rStyle w:val="Hyperlink"/>
              </w:rPr>
              <w:t>16</w:t>
            </w:r>
            <w:r>
              <w:rPr>
                <w:rFonts w:cstheme="minorBidi"/>
                <w:b w:val="0"/>
                <w:bCs w:val="0"/>
                <w:lang w:eastAsia="es-CO"/>
              </w:rPr>
              <w:tab/>
            </w:r>
            <w:r w:rsidRPr="00B428A7">
              <w:rPr>
                <w:rStyle w:val="Hyperlink"/>
              </w:rPr>
              <w:t>Historia de la plantilla</w:t>
            </w:r>
            <w:r>
              <w:rPr>
                <w:webHidden/>
              </w:rPr>
              <w:tab/>
            </w:r>
            <w:r>
              <w:rPr>
                <w:webHidden/>
              </w:rPr>
              <w:fldChar w:fldCharType="begin"/>
            </w:r>
            <w:r>
              <w:rPr>
                <w:webHidden/>
              </w:rPr>
              <w:instrText xml:space="preserve"> PAGEREF _Toc126235548 \h </w:instrText>
            </w:r>
            <w:r>
              <w:rPr>
                <w:webHidden/>
              </w:rPr>
            </w:r>
            <w:r>
              <w:rPr>
                <w:webHidden/>
              </w:rPr>
              <w:fldChar w:fldCharType="separate"/>
            </w:r>
            <w:r>
              <w:rPr>
                <w:webHidden/>
              </w:rPr>
              <w:t>28</w:t>
            </w:r>
            <w:r>
              <w:rPr>
                <w:webHidden/>
              </w:rPr>
              <w:fldChar w:fldCharType="end"/>
            </w:r>
          </w:hyperlink>
        </w:p>
        <w:p w14:paraId="368EAED3" w14:textId="5FC79FCF" w:rsidR="002A4BC6" w:rsidRPr="00607038" w:rsidRDefault="002A4BC6" w:rsidP="00F20FAD">
          <w:pPr>
            <w:spacing w:after="0"/>
            <w:rPr>
              <w:rFonts w:cs="Times New Roman"/>
              <w:b/>
              <w:bCs/>
              <w:i/>
              <w:iCs/>
              <w:color w:val="136785" w:themeColor="accent2" w:themeShade="80"/>
              <w:sz w:val="30"/>
              <w:szCs w:val="30"/>
            </w:rPr>
          </w:pPr>
          <w:r w:rsidRPr="00EE4133">
            <w:rPr>
              <w:rFonts w:cs="Times New Roman"/>
              <w:b/>
              <w:bCs/>
              <w:sz w:val="20"/>
              <w:szCs w:val="20"/>
            </w:rPr>
            <w:fldChar w:fldCharType="end"/>
          </w:r>
        </w:p>
      </w:sdtContent>
    </w:sdt>
    <w:p w14:paraId="1AD5A8B9" w14:textId="77777777" w:rsidR="002A4BC6" w:rsidRPr="00607038" w:rsidRDefault="002A4BC6" w:rsidP="002A4BC6">
      <w:pPr>
        <w:spacing w:after="0"/>
        <w:jc w:val="left"/>
        <w:rPr>
          <w:rFonts w:cs="Times New Roman"/>
          <w:b/>
          <w:bCs/>
          <w:i/>
          <w:iCs/>
          <w:color w:val="136785" w:themeColor="accent2" w:themeShade="80"/>
          <w:sz w:val="30"/>
          <w:szCs w:val="30"/>
        </w:rPr>
      </w:pPr>
      <w:r w:rsidRPr="00607038">
        <w:rPr>
          <w:rFonts w:cs="Times New Roman"/>
          <w:b/>
          <w:bCs/>
          <w:i/>
          <w:iCs/>
          <w:color w:val="136785" w:themeColor="accent2" w:themeShade="80"/>
          <w:sz w:val="30"/>
          <w:szCs w:val="30"/>
        </w:rPr>
        <w:br w:type="page"/>
      </w:r>
    </w:p>
    <w:p w14:paraId="57BFAFC1" w14:textId="77777777" w:rsidR="00E534E8" w:rsidRPr="00E15D3A" w:rsidRDefault="00E534E8" w:rsidP="00E534E8">
      <w:pPr>
        <w:pStyle w:val="Head01Contents"/>
        <w:rPr>
          <w:color w:val="CC3668" w:themeColor="accent5"/>
          <w:lang w:val="es-CO"/>
        </w:rPr>
      </w:pPr>
      <w:bookmarkStart w:id="0" w:name="_Toc26463770"/>
      <w:bookmarkStart w:id="1" w:name="_Toc80091422"/>
      <w:bookmarkStart w:id="2" w:name="_Toc80091517"/>
      <w:bookmarkStart w:id="3" w:name="_Toc80091888"/>
      <w:bookmarkStart w:id="4" w:name="_Toc80092225"/>
      <w:r w:rsidRPr="00E15D3A">
        <w:rPr>
          <w:color w:val="CC3668" w:themeColor="accent5"/>
          <w:lang w:val="es-CO"/>
        </w:rPr>
        <w:lastRenderedPageBreak/>
        <w:t>Instrucciones de llenado de este documento</w:t>
      </w:r>
      <w:bookmarkEnd w:id="0"/>
      <w:bookmarkEnd w:id="1"/>
      <w:bookmarkEnd w:id="2"/>
      <w:bookmarkEnd w:id="3"/>
      <w:bookmarkEnd w:id="4"/>
    </w:p>
    <w:p w14:paraId="6FC65414" w14:textId="77777777" w:rsidR="00E534E8" w:rsidRPr="001173BA" w:rsidRDefault="00E534E8" w:rsidP="00E534E8">
      <w:pPr>
        <w:rPr>
          <w:i/>
          <w:color w:val="CC3668" w:themeColor="accent5"/>
        </w:rPr>
      </w:pPr>
      <w:bookmarkStart w:id="5" w:name="_Hlk26461911"/>
      <w:r w:rsidRPr="001173BA">
        <w:rPr>
          <w:color w:val="CC3668" w:themeColor="accent5"/>
        </w:rPr>
        <w:t xml:space="preserve">Al llenar este documento, borre las instrucciones dadas </w:t>
      </w:r>
      <w:bookmarkEnd w:id="5"/>
      <w:r w:rsidRPr="001173BA">
        <w:rPr>
          <w:color w:val="CC3668" w:themeColor="accent5"/>
        </w:rPr>
        <w:t>en cada sección.</w:t>
      </w:r>
    </w:p>
    <w:p w14:paraId="269482B8" w14:textId="77777777" w:rsidR="00E534E8" w:rsidRDefault="00E534E8" w:rsidP="00E534E8">
      <w:pPr>
        <w:rPr>
          <w:color w:val="CC3668" w:themeColor="accent5"/>
        </w:rPr>
      </w:pPr>
      <w:r w:rsidRPr="00EB1D04">
        <w:rPr>
          <w:color w:val="CC3668" w:themeColor="accent5"/>
        </w:rPr>
        <w:t xml:space="preserve">El contenido acá presentado es </w:t>
      </w:r>
      <w:r w:rsidRPr="00CB1878">
        <w:rPr>
          <w:color w:val="CC3668" w:themeColor="accent5"/>
        </w:rPr>
        <w:t>obligatorio, pero se puede cambiar el formato. Si por</w:t>
      </w:r>
      <w:r>
        <w:rPr>
          <w:color w:val="CC3668" w:themeColor="accent5"/>
        </w:rPr>
        <w:t xml:space="preserve"> alguna circunstancia una sección o subsección no aplica, no borrarla sino indicar que no aplica.</w:t>
      </w:r>
    </w:p>
    <w:p w14:paraId="2A67A5A3" w14:textId="77777777" w:rsidR="00E534E8" w:rsidRPr="001173BA" w:rsidRDefault="00E534E8" w:rsidP="00E534E8">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Pr>
          <w:color w:val="CC3668" w:themeColor="accent5"/>
        </w:rPr>
        <w:t>“</w:t>
      </w:r>
      <w:r w:rsidRPr="001173BA">
        <w:rPr>
          <w:color w:val="CC3668" w:themeColor="accent5"/>
        </w:rPr>
        <w:t>Actualizar campos</w:t>
      </w:r>
      <w:r>
        <w:rPr>
          <w:color w:val="CC3668" w:themeColor="accent5"/>
        </w:rPr>
        <w:t>”</w:t>
      </w:r>
      <w:r w:rsidRPr="001173BA">
        <w:rPr>
          <w:color w:val="CC3668" w:themeColor="accent5"/>
        </w:rPr>
        <w:t xml:space="preserve"> y, por último, elija “Actualizar toda la tabla</w:t>
      </w:r>
      <w:r>
        <w:rPr>
          <w:color w:val="CC3668" w:themeColor="accent5"/>
        </w:rPr>
        <w:t>”</w:t>
      </w:r>
      <w:r w:rsidRPr="001173BA">
        <w:rPr>
          <w:color w:val="CC3668" w:themeColor="accent5"/>
        </w:rPr>
        <w:t>).</w:t>
      </w:r>
    </w:p>
    <w:p w14:paraId="654A1B0E" w14:textId="7F56CCCD" w:rsidR="00E534E8" w:rsidRPr="001173BA" w:rsidRDefault="00E534E8" w:rsidP="00E534E8">
      <w:pPr>
        <w:rPr>
          <w:color w:val="CC3668" w:themeColor="accent5"/>
        </w:rPr>
      </w:pPr>
      <w:r w:rsidRPr="00897A60">
        <w:rPr>
          <w:color w:val="CC3668" w:themeColor="accent5"/>
        </w:rPr>
        <w:t>El</w:t>
      </w:r>
      <w:r w:rsidR="00916398">
        <w:rPr>
          <w:color w:val="CC3668" w:themeColor="accent5"/>
        </w:rPr>
        <w:t xml:space="preserve"> </w:t>
      </w:r>
      <w:r w:rsidR="00916398" w:rsidRPr="00916398">
        <w:rPr>
          <w:b/>
          <w:color w:val="CC3668" w:themeColor="accent5"/>
        </w:rPr>
        <w:t>Informe de verificación</w:t>
      </w:r>
      <w:r w:rsidRPr="00897A60">
        <w:rPr>
          <w:color w:val="CC3668" w:themeColor="accent5"/>
        </w:rPr>
        <w:t xml:space="preserve"> debe ser entregado en formato Acrobat (.</w:t>
      </w:r>
      <w:proofErr w:type="spellStart"/>
      <w:r w:rsidRPr="00897A60">
        <w:rPr>
          <w:color w:val="CC3668" w:themeColor="accent5"/>
        </w:rPr>
        <w:t>pdf</w:t>
      </w:r>
      <w:proofErr w:type="spellEnd"/>
      <w:r w:rsidRPr="00897A60">
        <w:rPr>
          <w:color w:val="CC3668" w:themeColor="accent5"/>
        </w:rPr>
        <w:t>). En Microsoft Word, al generar el documento en este formato (</w:t>
      </w:r>
      <w:r w:rsidRPr="00897A60">
        <w:rPr>
          <w:i/>
          <w:iCs/>
          <w:color w:val="CC3668" w:themeColor="accent5"/>
        </w:rPr>
        <w:t>Guardar como</w:t>
      </w:r>
      <w:r w:rsidRPr="00897A60">
        <w:rPr>
          <w:color w:val="CC3668" w:themeColor="accent5"/>
        </w:rPr>
        <w:t xml:space="preserve">, formato </w:t>
      </w:r>
      <w:proofErr w:type="spellStart"/>
      <w:r w:rsidRPr="00897A60">
        <w:rPr>
          <w:color w:val="CC3668" w:themeColor="accent5"/>
        </w:rPr>
        <w:t>pdf</w:t>
      </w:r>
      <w:proofErr w:type="spellEnd"/>
      <w:r w:rsidRPr="00897A60">
        <w:rPr>
          <w:color w:val="CC3668" w:themeColor="accent5"/>
        </w:rPr>
        <w:t xml:space="preserve">), </w:t>
      </w:r>
      <w:r w:rsidRPr="00897A60">
        <w:rPr>
          <w:b/>
          <w:bCs/>
          <w:color w:val="CC3668" w:themeColor="accent5"/>
        </w:rPr>
        <w:t>active</w:t>
      </w:r>
      <w:r w:rsidRPr="00897A60">
        <w:rPr>
          <w:color w:val="CC3668" w:themeColor="accent5"/>
        </w:rPr>
        <w:t xml:space="preserve"> la opción </w:t>
      </w:r>
      <w:r>
        <w:rPr>
          <w:color w:val="CC3668" w:themeColor="accent5"/>
        </w:rPr>
        <w:t>“</w:t>
      </w:r>
      <w:r w:rsidR="00CB1878">
        <w:rPr>
          <w:color w:val="CC3668" w:themeColor="accent5"/>
        </w:rPr>
        <w:t>C</w:t>
      </w:r>
      <w:r w:rsidRPr="00633FEA">
        <w:rPr>
          <w:color w:val="CC3668" w:themeColor="accent5"/>
        </w:rPr>
        <w:t xml:space="preserve">rear marcadores usando: </w:t>
      </w:r>
      <w:r w:rsidR="00CB1878">
        <w:rPr>
          <w:color w:val="CC3668" w:themeColor="accent5"/>
        </w:rPr>
        <w:t>Títulos</w:t>
      </w:r>
      <w:r>
        <w:rPr>
          <w:color w:val="CC3668" w:themeColor="accent5"/>
        </w:rPr>
        <w:t>”</w:t>
      </w:r>
      <w:r w:rsidRPr="00897A60">
        <w:rPr>
          <w:color w:val="CC3668" w:themeColor="accent5"/>
        </w:rPr>
        <w:t>.</w:t>
      </w:r>
    </w:p>
    <w:p w14:paraId="66FCD4CE" w14:textId="0F318860" w:rsidR="00E534E8" w:rsidRPr="001173BA" w:rsidRDefault="00E534E8" w:rsidP="00E534E8">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del certificador</w:t>
      </w:r>
      <w:r w:rsidRPr="001173BA">
        <w:rPr>
          <w:color w:val="CC3668" w:themeColor="accent5"/>
          <w:sz w:val="28"/>
          <w:szCs w:val="24"/>
        </w:rPr>
        <w:t>.</w:t>
      </w:r>
    </w:p>
    <w:p w14:paraId="0CEDC3DA" w14:textId="0C7CD22F" w:rsidR="002A4BC6" w:rsidRDefault="00E534E8" w:rsidP="00E534E8">
      <w:r>
        <w:rPr>
          <w:noProof/>
        </w:rPr>
        <mc:AlternateContent>
          <mc:Choice Requires="wps">
            <w:drawing>
              <wp:anchor distT="0" distB="0" distL="114300" distR="114300" simplePos="0" relativeHeight="251658240" behindDoc="0" locked="0" layoutInCell="1" allowOverlap="1" wp14:anchorId="2B980568" wp14:editId="02142055">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8056E9" id="Oval 4" o:spid="_x0000_s1026"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5928FD2C" wp14:editId="15B47E39">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2E3652AB" w:rsidR="00610439" w:rsidRDefault="00610439">
      <w:pPr>
        <w:spacing w:line="276" w:lineRule="auto"/>
        <w:jc w:val="left"/>
      </w:pPr>
      <w:r>
        <w:br w:type="page"/>
      </w:r>
    </w:p>
    <w:p w14:paraId="0E30A2ED" w14:textId="77777777" w:rsidR="00B40B2B" w:rsidRDefault="00B40B2B" w:rsidP="00B40B2B">
      <w:pPr>
        <w:pStyle w:val="Heading1sin"/>
        <w:rPr>
          <w:lang w:val="es-CO"/>
        </w:rPr>
      </w:pPr>
      <w:bookmarkStart w:id="6" w:name="_Toc20223489"/>
      <w:bookmarkStart w:id="7" w:name="_Toc102041067"/>
      <w:bookmarkStart w:id="8" w:name="_Toc104907087"/>
      <w:bookmarkStart w:id="9" w:name="_Hlk19576283"/>
      <w:bookmarkStart w:id="10" w:name="_Toc126235487"/>
      <w:r w:rsidRPr="00570EDC">
        <w:rPr>
          <w:lang w:val="es-CO"/>
        </w:rPr>
        <w:lastRenderedPageBreak/>
        <w:t>Siglas y acrónimos</w:t>
      </w:r>
      <w:bookmarkEnd w:id="6"/>
      <w:bookmarkEnd w:id="7"/>
      <w:bookmarkEnd w:id="8"/>
      <w:bookmarkEnd w:id="10"/>
      <w:r w:rsidRPr="00570EDC">
        <w:rPr>
          <w:lang w:val="es-CO"/>
        </w:rPr>
        <w:t xml:space="preserve"> </w:t>
      </w:r>
    </w:p>
    <w:p w14:paraId="7AE722BB" w14:textId="77777777" w:rsidR="00B40B2B" w:rsidRPr="00D4112A" w:rsidRDefault="00B40B2B" w:rsidP="00B40B2B">
      <w:pPr>
        <w:rPr>
          <w:lang w:eastAsia="es-ES"/>
        </w:rPr>
      </w:pPr>
      <w:bookmarkStart w:id="11" w:name="_Hlk101193775"/>
      <w:r w:rsidRPr="00DC6008">
        <w:rPr>
          <w:color w:val="CC3668" w:themeColor="accent5"/>
          <w:lang w:eastAsia="es-ES"/>
        </w:rPr>
        <w:t>Inserte en orden alfabético las siglas y acrónimos utilizados en el informe.</w:t>
      </w:r>
      <w:bookmarkEnd w:id="11"/>
    </w:p>
    <w:tbl>
      <w:tblPr>
        <w:tblW w:w="9209" w:type="dxa"/>
        <w:tblLook w:val="04A0" w:firstRow="1" w:lastRow="0" w:firstColumn="1" w:lastColumn="0" w:noHBand="0" w:noVBand="1"/>
      </w:tblPr>
      <w:tblGrid>
        <w:gridCol w:w="808"/>
        <w:gridCol w:w="8401"/>
      </w:tblGrid>
      <w:tr w:rsidR="00B40B2B" w:rsidRPr="00EE4133" w14:paraId="15DB09C7" w14:textId="77777777" w:rsidTr="00F24FD5">
        <w:trPr>
          <w:trHeight w:val="300"/>
        </w:trPr>
        <w:tc>
          <w:tcPr>
            <w:tcW w:w="284" w:type="dxa"/>
            <w:shd w:val="clear" w:color="auto" w:fill="auto"/>
            <w:noWrap/>
          </w:tcPr>
          <w:p w14:paraId="102C4876" w14:textId="77777777" w:rsidR="00B40B2B" w:rsidRPr="00197F99" w:rsidRDefault="00B40B2B" w:rsidP="00376BC8">
            <w:pPr>
              <w:spacing w:after="0"/>
              <w:rPr>
                <w:rFonts w:eastAsia="Times New Roman"/>
                <w:b/>
                <w:bCs/>
                <w:lang w:eastAsia="en-GB"/>
              </w:rPr>
            </w:pPr>
            <w:r w:rsidRPr="00197F99">
              <w:rPr>
                <w:rFonts w:eastAsia="Times New Roman"/>
                <w:b/>
                <w:bCs/>
                <w:lang w:eastAsia="en-GB"/>
              </w:rPr>
              <w:t>GEI</w:t>
            </w:r>
          </w:p>
        </w:tc>
        <w:tc>
          <w:tcPr>
            <w:tcW w:w="8925" w:type="dxa"/>
            <w:shd w:val="clear" w:color="auto" w:fill="auto"/>
          </w:tcPr>
          <w:p w14:paraId="0DE49955" w14:textId="77777777" w:rsidR="00B40B2B" w:rsidRPr="00EE4133" w:rsidRDefault="00B40B2B" w:rsidP="00376BC8">
            <w:pPr>
              <w:spacing w:after="0"/>
              <w:rPr>
                <w:rFonts w:eastAsia="Times New Roman"/>
                <w:lang w:eastAsia="en-GB"/>
              </w:rPr>
            </w:pPr>
            <w:r w:rsidRPr="00EE4133">
              <w:rPr>
                <w:rFonts w:eastAsia="Times New Roman"/>
                <w:lang w:eastAsia="en-GB"/>
              </w:rPr>
              <w:t>Gases de Efecto Invernadero</w:t>
            </w:r>
          </w:p>
        </w:tc>
      </w:tr>
      <w:tr w:rsidR="00B40B2B" w:rsidRPr="00EE4133" w14:paraId="503AEA57" w14:textId="77777777" w:rsidTr="00F24FD5">
        <w:trPr>
          <w:trHeight w:val="300"/>
        </w:trPr>
        <w:tc>
          <w:tcPr>
            <w:tcW w:w="284" w:type="dxa"/>
            <w:shd w:val="clear" w:color="auto" w:fill="auto"/>
            <w:noWrap/>
          </w:tcPr>
          <w:p w14:paraId="0F12DE1B" w14:textId="77777777" w:rsidR="00B40B2B" w:rsidRPr="00197F99" w:rsidRDefault="00B40B2B" w:rsidP="00376BC8">
            <w:pPr>
              <w:spacing w:after="0"/>
              <w:rPr>
                <w:rFonts w:eastAsia="Times New Roman"/>
                <w:b/>
                <w:bCs/>
                <w:lang w:eastAsia="en-GB"/>
              </w:rPr>
            </w:pPr>
            <w:r>
              <w:rPr>
                <w:rFonts w:eastAsia="Times New Roman"/>
                <w:b/>
                <w:bCs/>
                <w:lang w:eastAsia="en-GB"/>
              </w:rPr>
              <w:t>NDC</w:t>
            </w:r>
          </w:p>
        </w:tc>
        <w:tc>
          <w:tcPr>
            <w:tcW w:w="8925" w:type="dxa"/>
            <w:shd w:val="clear" w:color="auto" w:fill="auto"/>
          </w:tcPr>
          <w:p w14:paraId="61DF57DF" w14:textId="77777777" w:rsidR="00B40B2B" w:rsidRPr="00EE4133" w:rsidRDefault="00B40B2B" w:rsidP="00376BC8">
            <w:pPr>
              <w:spacing w:after="0"/>
              <w:rPr>
                <w:rFonts w:eastAsia="Times New Roman"/>
                <w:lang w:eastAsia="en-GB"/>
              </w:rPr>
            </w:pPr>
            <w:r w:rsidRPr="005D75DE">
              <w:rPr>
                <w:rFonts w:eastAsia="Times New Roman"/>
                <w:lang w:eastAsia="en-GB"/>
              </w:rPr>
              <w:t>Contribuciones Determinadas a Nivel Nacional</w:t>
            </w:r>
          </w:p>
        </w:tc>
      </w:tr>
      <w:tr w:rsidR="00B40B2B" w:rsidRPr="00EE4133" w14:paraId="6C9FC751" w14:textId="77777777" w:rsidTr="00F24FD5">
        <w:trPr>
          <w:trHeight w:val="300"/>
        </w:trPr>
        <w:tc>
          <w:tcPr>
            <w:tcW w:w="284" w:type="dxa"/>
            <w:shd w:val="clear" w:color="auto" w:fill="auto"/>
            <w:noWrap/>
          </w:tcPr>
          <w:p w14:paraId="7F3CEDC2" w14:textId="77777777" w:rsidR="00B40B2B" w:rsidRPr="00197F99" w:rsidRDefault="00B40B2B" w:rsidP="00376BC8">
            <w:pPr>
              <w:spacing w:after="0"/>
              <w:rPr>
                <w:rFonts w:eastAsia="Times New Roman"/>
                <w:b/>
                <w:bCs/>
                <w:lang w:eastAsia="en-GB"/>
              </w:rPr>
            </w:pPr>
            <w:r>
              <w:rPr>
                <w:rFonts w:eastAsia="Times New Roman"/>
                <w:b/>
                <w:bCs/>
                <w:lang w:eastAsia="en-GB"/>
              </w:rPr>
              <w:t>PDD</w:t>
            </w:r>
          </w:p>
        </w:tc>
        <w:tc>
          <w:tcPr>
            <w:tcW w:w="8925" w:type="dxa"/>
            <w:shd w:val="clear" w:color="auto" w:fill="auto"/>
          </w:tcPr>
          <w:p w14:paraId="5F7A29BB" w14:textId="77777777" w:rsidR="00B40B2B" w:rsidRPr="00EE4133" w:rsidRDefault="00B40B2B" w:rsidP="00376BC8">
            <w:pPr>
              <w:spacing w:after="0"/>
              <w:rPr>
                <w:rFonts w:eastAsia="Times New Roman"/>
                <w:lang w:eastAsia="en-GB"/>
              </w:rPr>
            </w:pPr>
            <w:r w:rsidRPr="00DD348E">
              <w:rPr>
                <w:rFonts w:eastAsia="Times New Roman"/>
                <w:lang w:eastAsia="en-GB"/>
              </w:rPr>
              <w:t>Documento de Descripción del Proyecto</w:t>
            </w:r>
          </w:p>
        </w:tc>
      </w:tr>
      <w:tr w:rsidR="00B40B2B" w:rsidRPr="00EE4133" w14:paraId="2E5B6A5D" w14:textId="77777777" w:rsidTr="00F24FD5">
        <w:trPr>
          <w:trHeight w:val="300"/>
        </w:trPr>
        <w:tc>
          <w:tcPr>
            <w:tcW w:w="284" w:type="dxa"/>
            <w:shd w:val="clear" w:color="auto" w:fill="auto"/>
            <w:noWrap/>
          </w:tcPr>
          <w:p w14:paraId="48AE6D34" w14:textId="77777777" w:rsidR="00B40B2B" w:rsidRPr="00197F99" w:rsidRDefault="00B40B2B" w:rsidP="00376BC8">
            <w:pPr>
              <w:spacing w:after="0"/>
              <w:rPr>
                <w:rFonts w:eastAsia="Times New Roman"/>
                <w:b/>
                <w:bCs/>
                <w:lang w:eastAsia="en-GB"/>
              </w:rPr>
            </w:pPr>
            <w:r w:rsidRPr="00197F99">
              <w:rPr>
                <w:rFonts w:eastAsia="Times New Roman"/>
                <w:b/>
                <w:bCs/>
                <w:lang w:eastAsia="en-GB"/>
              </w:rPr>
              <w:t>P</w:t>
            </w:r>
            <w:r>
              <w:rPr>
                <w:rFonts w:eastAsia="Times New Roman"/>
                <w:b/>
                <w:bCs/>
                <w:lang w:eastAsia="en-GB"/>
              </w:rPr>
              <w:t>MCC</w:t>
            </w:r>
          </w:p>
        </w:tc>
        <w:tc>
          <w:tcPr>
            <w:tcW w:w="8925" w:type="dxa"/>
            <w:shd w:val="clear" w:color="auto" w:fill="auto"/>
          </w:tcPr>
          <w:p w14:paraId="66A04A9E" w14:textId="77777777" w:rsidR="00B40B2B" w:rsidRPr="00EE4133" w:rsidRDefault="00B40B2B" w:rsidP="00376BC8">
            <w:pPr>
              <w:spacing w:after="0"/>
              <w:rPr>
                <w:rFonts w:eastAsia="Times New Roman"/>
                <w:lang w:eastAsia="en-GB"/>
              </w:rPr>
            </w:pPr>
            <w:r>
              <w:rPr>
                <w:rFonts w:eastAsia="Times New Roman"/>
                <w:lang w:eastAsia="en-GB"/>
              </w:rPr>
              <w:t xml:space="preserve">Programa o </w:t>
            </w:r>
            <w:r w:rsidRPr="00EE4133">
              <w:rPr>
                <w:rFonts w:eastAsia="Times New Roman"/>
                <w:lang w:eastAsia="en-GB"/>
              </w:rPr>
              <w:t xml:space="preserve">Proyecto de </w:t>
            </w:r>
            <w:r>
              <w:rPr>
                <w:rFonts w:eastAsia="Times New Roman"/>
                <w:lang w:eastAsia="en-GB"/>
              </w:rPr>
              <w:t>Mitigación del Cambio Climático</w:t>
            </w:r>
            <w:r w:rsidRPr="00EE4133">
              <w:rPr>
                <w:rFonts w:eastAsia="Times New Roman"/>
                <w:lang w:eastAsia="en-GB"/>
              </w:rPr>
              <w:t xml:space="preserve"> </w:t>
            </w:r>
          </w:p>
        </w:tc>
      </w:tr>
      <w:tr w:rsidR="00B40B2B" w:rsidRPr="00EE4133" w14:paraId="72EDA4D5" w14:textId="77777777" w:rsidTr="00F24FD5">
        <w:trPr>
          <w:trHeight w:val="300"/>
        </w:trPr>
        <w:tc>
          <w:tcPr>
            <w:tcW w:w="284" w:type="dxa"/>
            <w:shd w:val="clear" w:color="auto" w:fill="auto"/>
            <w:noWrap/>
          </w:tcPr>
          <w:p w14:paraId="040C38E5" w14:textId="77777777" w:rsidR="00B40B2B" w:rsidRPr="00197F99" w:rsidRDefault="00B40B2B" w:rsidP="00376BC8">
            <w:pPr>
              <w:spacing w:after="0"/>
              <w:rPr>
                <w:rFonts w:eastAsia="Times New Roman"/>
                <w:b/>
                <w:bCs/>
                <w:lang w:eastAsia="en-GB"/>
              </w:rPr>
            </w:pPr>
            <w:r>
              <w:rPr>
                <w:rFonts w:eastAsia="Times New Roman"/>
                <w:b/>
                <w:bCs/>
                <w:lang w:eastAsia="en-GB"/>
              </w:rPr>
              <w:t>ODS</w:t>
            </w:r>
          </w:p>
        </w:tc>
        <w:tc>
          <w:tcPr>
            <w:tcW w:w="8925" w:type="dxa"/>
            <w:shd w:val="clear" w:color="auto" w:fill="auto"/>
          </w:tcPr>
          <w:p w14:paraId="63EF6B20" w14:textId="77777777" w:rsidR="00B40B2B" w:rsidRDefault="00B40B2B" w:rsidP="00376BC8">
            <w:pPr>
              <w:spacing w:after="0"/>
              <w:rPr>
                <w:rFonts w:eastAsia="Times New Roman"/>
                <w:lang w:eastAsia="en-GB"/>
              </w:rPr>
            </w:pPr>
            <w:r>
              <w:rPr>
                <w:rFonts w:eastAsia="Times New Roman"/>
                <w:lang w:eastAsia="en-GB"/>
              </w:rPr>
              <w:t>Objetivos de Desarrollo Sostenible</w:t>
            </w:r>
          </w:p>
        </w:tc>
      </w:tr>
      <w:tr w:rsidR="00B40B2B" w:rsidRPr="00EE4133" w14:paraId="772FE142" w14:textId="77777777" w:rsidTr="00F24FD5">
        <w:trPr>
          <w:trHeight w:val="286"/>
        </w:trPr>
        <w:tc>
          <w:tcPr>
            <w:tcW w:w="284" w:type="dxa"/>
            <w:shd w:val="clear" w:color="auto" w:fill="auto"/>
            <w:noWrap/>
          </w:tcPr>
          <w:p w14:paraId="21D96309" w14:textId="77777777" w:rsidR="00B40B2B" w:rsidRPr="00197F99" w:rsidRDefault="00B40B2B" w:rsidP="00376BC8">
            <w:pPr>
              <w:spacing w:after="0"/>
              <w:rPr>
                <w:rFonts w:eastAsia="Times New Roman"/>
                <w:b/>
                <w:bCs/>
                <w:lang w:eastAsia="en-GB"/>
              </w:rPr>
            </w:pPr>
            <w:r w:rsidRPr="00197F99">
              <w:rPr>
                <w:rFonts w:eastAsia="Times New Roman"/>
                <w:b/>
                <w:bCs/>
                <w:lang w:eastAsia="en-GB"/>
              </w:rPr>
              <w:t>OVV</w:t>
            </w:r>
          </w:p>
        </w:tc>
        <w:tc>
          <w:tcPr>
            <w:tcW w:w="8925" w:type="dxa"/>
            <w:shd w:val="clear" w:color="auto" w:fill="auto"/>
          </w:tcPr>
          <w:p w14:paraId="2BB91A3A" w14:textId="77777777" w:rsidR="00B40B2B" w:rsidRPr="00EE4133" w:rsidRDefault="00B40B2B" w:rsidP="00376BC8">
            <w:pPr>
              <w:spacing w:after="0"/>
              <w:rPr>
                <w:rFonts w:eastAsia="Times New Roman"/>
                <w:lang w:eastAsia="en-GB"/>
              </w:rPr>
            </w:pPr>
            <w:r w:rsidRPr="00EE4133">
              <w:rPr>
                <w:rFonts w:eastAsia="Times New Roman"/>
                <w:lang w:eastAsia="en-GB"/>
              </w:rPr>
              <w:t xml:space="preserve">Organismo de </w:t>
            </w:r>
            <w:r>
              <w:rPr>
                <w:rFonts w:eastAsia="Times New Roman"/>
                <w:lang w:eastAsia="en-GB"/>
              </w:rPr>
              <w:t>V</w:t>
            </w:r>
            <w:r w:rsidRPr="00EE4133">
              <w:rPr>
                <w:rFonts w:eastAsia="Times New Roman"/>
                <w:lang w:eastAsia="en-GB"/>
              </w:rPr>
              <w:t xml:space="preserve">alidación y </w:t>
            </w:r>
            <w:r>
              <w:rPr>
                <w:rFonts w:eastAsia="Times New Roman"/>
                <w:lang w:eastAsia="en-GB"/>
              </w:rPr>
              <w:t>V</w:t>
            </w:r>
            <w:r w:rsidRPr="00EE4133">
              <w:rPr>
                <w:rFonts w:eastAsia="Times New Roman"/>
                <w:lang w:eastAsia="en-GB"/>
              </w:rPr>
              <w:t>erificación</w:t>
            </w:r>
          </w:p>
        </w:tc>
      </w:tr>
      <w:bookmarkEnd w:id="9"/>
    </w:tbl>
    <w:p w14:paraId="753DFEBC" w14:textId="77777777" w:rsidR="002A4BC6" w:rsidRPr="00607038" w:rsidRDefault="002A4BC6" w:rsidP="002A4BC6">
      <w:pPr>
        <w:rPr>
          <w:rFonts w:eastAsiaTheme="majorEastAsia" w:cs="Times New Roman"/>
          <w:b/>
          <w:bCs/>
          <w:color w:val="491347" w:themeColor="background2" w:themeShade="80"/>
          <w:spacing w:val="20"/>
          <w:sz w:val="30"/>
          <w:szCs w:val="28"/>
        </w:rPr>
      </w:pPr>
      <w:r w:rsidRPr="00607038">
        <w:rPr>
          <w:rFonts w:cs="Times New Roman"/>
        </w:rPr>
        <w:br w:type="page"/>
      </w:r>
    </w:p>
    <w:p w14:paraId="14D91491" w14:textId="5C49E472" w:rsidR="00502588" w:rsidRDefault="00827AB8" w:rsidP="00913438">
      <w:pPr>
        <w:pStyle w:val="Tit01esp"/>
      </w:pPr>
      <w:bookmarkStart w:id="12" w:name="_Toc126235488"/>
      <w:r w:rsidRPr="00DC07E8">
        <w:lastRenderedPageBreak/>
        <w:t>I</w:t>
      </w:r>
      <w:r w:rsidR="00716626" w:rsidRPr="00DC07E8">
        <w:t>ntroducción</w:t>
      </w:r>
      <w:bookmarkEnd w:id="12"/>
    </w:p>
    <w:p w14:paraId="2A9EAF1C" w14:textId="77777777" w:rsidR="008115C4" w:rsidRPr="001B0B1A" w:rsidRDefault="008115C4" w:rsidP="00231879">
      <w:pPr>
        <w:pStyle w:val="Tit02esp"/>
      </w:pPr>
      <w:bookmarkStart w:id="13" w:name="_Toc102041069"/>
      <w:bookmarkStart w:id="14" w:name="_Toc102056086"/>
      <w:bookmarkStart w:id="15" w:name="_Toc126235489"/>
      <w:r w:rsidRPr="00231879">
        <w:t>Objetivo</w:t>
      </w:r>
      <w:bookmarkEnd w:id="13"/>
      <w:bookmarkEnd w:id="14"/>
      <w:bookmarkEnd w:id="15"/>
    </w:p>
    <w:p w14:paraId="24B09E57" w14:textId="62B1EF2F" w:rsidR="008115C4" w:rsidRDefault="008115C4" w:rsidP="008115C4">
      <w:pPr>
        <w:rPr>
          <w:color w:val="CC3668" w:themeColor="accent5"/>
        </w:rPr>
      </w:pPr>
      <w:r w:rsidRPr="00CD271F">
        <w:rPr>
          <w:color w:val="CC3668" w:themeColor="accent5"/>
        </w:rPr>
        <w:t>Describa el objetivo de la auditoría</w:t>
      </w:r>
      <w:r w:rsidR="00274B6D">
        <w:rPr>
          <w:color w:val="CC3668" w:themeColor="accent5"/>
        </w:rPr>
        <w:t>.</w:t>
      </w:r>
    </w:p>
    <w:p w14:paraId="4E016956" w14:textId="42E32115" w:rsidR="00EB0CCA" w:rsidRPr="00EB0CCA" w:rsidRDefault="00EB0CCA" w:rsidP="00EB0CCA"/>
    <w:p w14:paraId="26B728ED" w14:textId="77777777" w:rsidR="008115C4" w:rsidRDefault="008115C4" w:rsidP="00231879">
      <w:pPr>
        <w:pStyle w:val="Tit02esp"/>
      </w:pPr>
      <w:bookmarkStart w:id="16" w:name="_Toc102041070"/>
      <w:bookmarkStart w:id="17" w:name="_Toc102056087"/>
      <w:bookmarkStart w:id="18" w:name="_Toc126235490"/>
      <w:r>
        <w:t>Estado legal del OVV</w:t>
      </w:r>
      <w:bookmarkEnd w:id="16"/>
      <w:bookmarkEnd w:id="17"/>
      <w:bookmarkEnd w:id="18"/>
    </w:p>
    <w:p w14:paraId="7D335CF6" w14:textId="77777777" w:rsidR="00EB0CCA" w:rsidRDefault="008115C4" w:rsidP="008115C4">
      <w:pPr>
        <w:rPr>
          <w:color w:val="CC3668" w:themeColor="accent5"/>
        </w:rPr>
      </w:pPr>
      <w:r w:rsidRPr="00CD271F">
        <w:rPr>
          <w:color w:val="CC3668" w:themeColor="accent5"/>
        </w:rPr>
        <w:t>Describa el estado legal en el que se encuentra el OVV, acreditaciones vigentes, estructura organizacional y si el sector del PMCC está cubierto en su auditoría de v</w:t>
      </w:r>
      <w:r w:rsidR="007802B6">
        <w:rPr>
          <w:color w:val="CC3668" w:themeColor="accent5"/>
        </w:rPr>
        <w:t>erifica</w:t>
      </w:r>
      <w:r w:rsidRPr="00CD271F">
        <w:rPr>
          <w:color w:val="CC3668" w:themeColor="accent5"/>
        </w:rPr>
        <w:t>ción.</w:t>
      </w:r>
    </w:p>
    <w:p w14:paraId="5BA9E436" w14:textId="2777E12D" w:rsidR="008115C4" w:rsidRPr="00CD271F" w:rsidRDefault="008115C4" w:rsidP="00EB0CCA">
      <w:r w:rsidRPr="00CD271F">
        <w:t xml:space="preserve"> </w:t>
      </w:r>
    </w:p>
    <w:p w14:paraId="1FA4DCD6" w14:textId="77777777" w:rsidR="008115C4" w:rsidRDefault="008115C4" w:rsidP="00231879">
      <w:pPr>
        <w:pStyle w:val="Tit02esp"/>
      </w:pPr>
      <w:bookmarkStart w:id="19" w:name="_Toc102041071"/>
      <w:bookmarkStart w:id="20" w:name="_Toc102056088"/>
      <w:bookmarkStart w:id="21" w:name="_Toc126235491"/>
      <w:r>
        <w:t>Imparcialidad del OVV</w:t>
      </w:r>
      <w:bookmarkEnd w:id="19"/>
      <w:bookmarkEnd w:id="20"/>
      <w:bookmarkEnd w:id="21"/>
    </w:p>
    <w:p w14:paraId="12B8C2D4" w14:textId="5353F028" w:rsidR="008115C4" w:rsidRDefault="008115C4" w:rsidP="008115C4">
      <w:pPr>
        <w:rPr>
          <w:color w:val="CC3668" w:themeColor="accent5"/>
        </w:rPr>
      </w:pPr>
      <w:r w:rsidRPr="00CD271F">
        <w:rPr>
          <w:color w:val="CC3668" w:themeColor="accent5"/>
        </w:rPr>
        <w:t xml:space="preserve">Describa cómo asegura la imparcialidad </w:t>
      </w:r>
      <w:r w:rsidR="00671F38">
        <w:rPr>
          <w:color w:val="CC3668" w:themeColor="accent5"/>
        </w:rPr>
        <w:t>de la</w:t>
      </w:r>
      <w:r w:rsidRPr="00CD271F">
        <w:rPr>
          <w:color w:val="CC3668" w:themeColor="accent5"/>
        </w:rPr>
        <w:t xml:space="preserve"> evaluación independiente y libre en </w:t>
      </w:r>
      <w:r w:rsidR="001C6740">
        <w:rPr>
          <w:color w:val="CC3668" w:themeColor="accent5"/>
        </w:rPr>
        <w:t>este</w:t>
      </w:r>
      <w:r w:rsidRPr="00CD271F">
        <w:rPr>
          <w:color w:val="CC3668" w:themeColor="accent5"/>
        </w:rPr>
        <w:t xml:space="preserve"> proceso de v</w:t>
      </w:r>
      <w:r w:rsidR="007B5EDB">
        <w:rPr>
          <w:color w:val="CC3668" w:themeColor="accent5"/>
        </w:rPr>
        <w:t>erific</w:t>
      </w:r>
      <w:r w:rsidRPr="00CD271F">
        <w:rPr>
          <w:color w:val="CC3668" w:themeColor="accent5"/>
        </w:rPr>
        <w:t>ación del PMCC, es decir</w:t>
      </w:r>
      <w:r w:rsidR="00484B81">
        <w:rPr>
          <w:color w:val="CC3668" w:themeColor="accent5"/>
        </w:rPr>
        <w:t>,</w:t>
      </w:r>
      <w:r w:rsidRPr="00CD271F">
        <w:rPr>
          <w:color w:val="CC3668" w:themeColor="accent5"/>
        </w:rPr>
        <w:t xml:space="preserve"> evidencie que no existen conflictos de interés o detalle cómo se han resuelto. Relacione evidencias al respecto, tales como la(s) declaración(es) de conflicto de interés del</w:t>
      </w:r>
      <w:r w:rsidR="00C77070">
        <w:rPr>
          <w:color w:val="CC3668" w:themeColor="accent5"/>
        </w:rPr>
        <w:t>(os)</w:t>
      </w:r>
      <w:r w:rsidRPr="00CD271F">
        <w:rPr>
          <w:color w:val="CC3668" w:themeColor="accent5"/>
        </w:rPr>
        <w:t xml:space="preserve"> v</w:t>
      </w:r>
      <w:r w:rsidR="00C77070">
        <w:rPr>
          <w:color w:val="CC3668" w:themeColor="accent5"/>
        </w:rPr>
        <w:t>erificado</w:t>
      </w:r>
      <w:r w:rsidRPr="00CD271F">
        <w:rPr>
          <w:color w:val="CC3668" w:themeColor="accent5"/>
        </w:rPr>
        <w:t>r(es), compromisos, entre otros.</w:t>
      </w:r>
    </w:p>
    <w:p w14:paraId="7F08002C" w14:textId="461FE40D" w:rsidR="00EB0CCA" w:rsidRPr="00EB0CCA" w:rsidRDefault="00EB0CCA" w:rsidP="00EB0CCA"/>
    <w:p w14:paraId="551704A0" w14:textId="77777777" w:rsidR="008115C4" w:rsidRDefault="008115C4" w:rsidP="00231879">
      <w:pPr>
        <w:pStyle w:val="Tit02esp"/>
      </w:pPr>
      <w:bookmarkStart w:id="22" w:name="_Toc102041072"/>
      <w:bookmarkStart w:id="23" w:name="_Toc102056089"/>
      <w:bookmarkStart w:id="24" w:name="_Toc126235492"/>
      <w:r>
        <w:t>Responsabilidades atendidas por el OVV</w:t>
      </w:r>
      <w:bookmarkEnd w:id="22"/>
      <w:bookmarkEnd w:id="23"/>
      <w:bookmarkEnd w:id="24"/>
    </w:p>
    <w:p w14:paraId="6F193E25" w14:textId="79349A35" w:rsidR="008115C4" w:rsidRDefault="00A76B41" w:rsidP="008115C4">
      <w:pPr>
        <w:rPr>
          <w:color w:val="CC3668" w:themeColor="accent5"/>
        </w:rPr>
      </w:pPr>
      <w:r>
        <w:rPr>
          <w:color w:val="CC3668" w:themeColor="accent5"/>
        </w:rPr>
        <w:t>Demuestre</w:t>
      </w:r>
      <w:r w:rsidR="008115C4" w:rsidRPr="00CD271F">
        <w:rPr>
          <w:color w:val="CC3668" w:themeColor="accent5"/>
        </w:rPr>
        <w:t xml:space="preserve"> que ha evaluado los riesgos derivados </w:t>
      </w:r>
      <w:r w:rsidR="00671F38">
        <w:rPr>
          <w:color w:val="CC3668" w:themeColor="accent5"/>
        </w:rPr>
        <w:t>de la</w:t>
      </w:r>
      <w:r w:rsidR="008115C4" w:rsidRPr="00CD271F">
        <w:rPr>
          <w:color w:val="CC3668" w:themeColor="accent5"/>
        </w:rPr>
        <w:t xml:space="preserve"> actividad de v</w:t>
      </w:r>
      <w:r w:rsidR="003C40DC">
        <w:rPr>
          <w:color w:val="CC3668" w:themeColor="accent5"/>
        </w:rPr>
        <w:t xml:space="preserve">erificación </w:t>
      </w:r>
      <w:r w:rsidR="008115C4" w:rsidRPr="00CD271F">
        <w:rPr>
          <w:color w:val="CC3668" w:themeColor="accent5"/>
        </w:rPr>
        <w:t xml:space="preserve">y que dispone de medios adecuados (por ejemplo, seguros o reservas) para cubrir las responsabilidades derivadas </w:t>
      </w:r>
      <w:r w:rsidR="00671F38">
        <w:rPr>
          <w:color w:val="CC3668" w:themeColor="accent5"/>
        </w:rPr>
        <w:t>de la</w:t>
      </w:r>
      <w:r w:rsidR="008115C4" w:rsidRPr="00CD271F">
        <w:rPr>
          <w:color w:val="CC3668" w:themeColor="accent5"/>
        </w:rPr>
        <w:t>s actividades de v</w:t>
      </w:r>
      <w:r w:rsidR="00C77070">
        <w:rPr>
          <w:color w:val="CC3668" w:themeColor="accent5"/>
        </w:rPr>
        <w:t>erifica</w:t>
      </w:r>
      <w:r w:rsidR="008115C4" w:rsidRPr="00CD271F">
        <w:rPr>
          <w:color w:val="CC3668" w:themeColor="accent5"/>
        </w:rPr>
        <w:t>ción en las zonas geográficas en las que opera.</w:t>
      </w:r>
    </w:p>
    <w:p w14:paraId="7E18DCF9" w14:textId="044C6495" w:rsidR="00EB0CCA" w:rsidRPr="00EB0CCA" w:rsidRDefault="00EB0CCA" w:rsidP="00EB0CCA"/>
    <w:p w14:paraId="36721158" w14:textId="77777777" w:rsidR="008115C4" w:rsidRPr="00570EDC" w:rsidRDefault="008115C4" w:rsidP="00231879">
      <w:pPr>
        <w:pStyle w:val="Tit02esp"/>
      </w:pPr>
      <w:bookmarkStart w:id="25" w:name="_Toc102041073"/>
      <w:bookmarkStart w:id="26" w:name="_Toc102056090"/>
      <w:bookmarkStart w:id="27" w:name="_Toc126235493"/>
      <w:r w:rsidRPr="00570EDC">
        <w:t>Alcance y límites espaciales y temporales</w:t>
      </w:r>
      <w:bookmarkEnd w:id="25"/>
      <w:bookmarkEnd w:id="26"/>
      <w:bookmarkEnd w:id="27"/>
    </w:p>
    <w:p w14:paraId="7D9225AC" w14:textId="77777777" w:rsidR="00EB0CCA" w:rsidRDefault="008115C4" w:rsidP="008115C4">
      <w:pPr>
        <w:rPr>
          <w:color w:val="CC3668" w:themeColor="accent5"/>
        </w:rPr>
      </w:pPr>
      <w:r w:rsidRPr="00346E5D">
        <w:rPr>
          <w:color w:val="CC3668" w:themeColor="accent5"/>
        </w:rPr>
        <w:t>Expli</w:t>
      </w:r>
      <w:r>
        <w:rPr>
          <w:color w:val="CC3668" w:themeColor="accent5"/>
        </w:rPr>
        <w:t>que</w:t>
      </w:r>
      <w:r w:rsidRPr="00346E5D">
        <w:rPr>
          <w:color w:val="CC3668" w:themeColor="accent5"/>
        </w:rPr>
        <w:t xml:space="preserve"> el alcance </w:t>
      </w:r>
      <w:r>
        <w:rPr>
          <w:color w:val="CC3668" w:themeColor="accent5"/>
        </w:rPr>
        <w:t>del proceso de v</w:t>
      </w:r>
      <w:r w:rsidR="000475A7">
        <w:rPr>
          <w:color w:val="CC3668" w:themeColor="accent5"/>
        </w:rPr>
        <w:t>erificaci</w:t>
      </w:r>
      <w:r>
        <w:rPr>
          <w:color w:val="CC3668" w:themeColor="accent5"/>
        </w:rPr>
        <w:t xml:space="preserve">ón, modo de realización </w:t>
      </w:r>
      <w:r w:rsidRPr="00346E5D">
        <w:rPr>
          <w:color w:val="CC3668" w:themeColor="accent5"/>
        </w:rPr>
        <w:t>y los límites espaciales y temporales cubiertos</w:t>
      </w:r>
      <w:r>
        <w:rPr>
          <w:color w:val="CC3668" w:themeColor="accent5"/>
        </w:rPr>
        <w:t>.</w:t>
      </w:r>
    </w:p>
    <w:p w14:paraId="51103934" w14:textId="18E2AA2E" w:rsidR="008115C4" w:rsidRDefault="008115C4" w:rsidP="00EB0CCA">
      <w:r>
        <w:t xml:space="preserve"> </w:t>
      </w:r>
    </w:p>
    <w:p w14:paraId="766F70BB" w14:textId="77777777" w:rsidR="008115C4" w:rsidRPr="00570EDC" w:rsidRDefault="008115C4" w:rsidP="00231879">
      <w:pPr>
        <w:pStyle w:val="Tit02esp"/>
      </w:pPr>
      <w:bookmarkStart w:id="28" w:name="_Toc102041074"/>
      <w:bookmarkStart w:id="29" w:name="_Toc102056091"/>
      <w:bookmarkStart w:id="30" w:name="_Toc126235494"/>
      <w:r w:rsidRPr="00570EDC">
        <w:t>Término de compromiso</w:t>
      </w:r>
      <w:bookmarkEnd w:id="28"/>
      <w:bookmarkEnd w:id="29"/>
      <w:bookmarkEnd w:id="30"/>
    </w:p>
    <w:p w14:paraId="2C44A4E7" w14:textId="1D5CFA35" w:rsidR="008115C4" w:rsidRDefault="008115C4" w:rsidP="008115C4">
      <w:pPr>
        <w:rPr>
          <w:color w:val="CC3668" w:themeColor="accent5"/>
        </w:rPr>
      </w:pPr>
      <w:r w:rsidRPr="00346E5D">
        <w:rPr>
          <w:color w:val="CC3668" w:themeColor="accent5"/>
        </w:rPr>
        <w:t>Descri</w:t>
      </w:r>
      <w:r>
        <w:rPr>
          <w:color w:val="CC3668" w:themeColor="accent5"/>
        </w:rPr>
        <w:t>ba</w:t>
      </w:r>
      <w:r w:rsidRPr="00346E5D">
        <w:rPr>
          <w:color w:val="CC3668" w:themeColor="accent5"/>
        </w:rPr>
        <w:t xml:space="preserve"> el tipo de compromiso establecido con el cliente para </w:t>
      </w:r>
      <w:r>
        <w:rPr>
          <w:color w:val="CC3668" w:themeColor="accent5"/>
        </w:rPr>
        <w:t>el proceso de v</w:t>
      </w:r>
      <w:r w:rsidR="000475A7">
        <w:rPr>
          <w:color w:val="CC3668" w:themeColor="accent5"/>
        </w:rPr>
        <w:t>erifica</w:t>
      </w:r>
      <w:r>
        <w:rPr>
          <w:color w:val="CC3668" w:themeColor="accent5"/>
        </w:rPr>
        <w:t>ción.</w:t>
      </w:r>
    </w:p>
    <w:p w14:paraId="4D203D12" w14:textId="7B95F90F" w:rsidR="00EB0CCA" w:rsidRPr="00EB0CCA" w:rsidRDefault="00EB0CCA" w:rsidP="00EB0CCA"/>
    <w:p w14:paraId="60770C34" w14:textId="77777777" w:rsidR="008115C4" w:rsidRPr="00570EDC" w:rsidRDefault="008115C4" w:rsidP="00231879">
      <w:pPr>
        <w:pStyle w:val="Tit02esp"/>
      </w:pPr>
      <w:bookmarkStart w:id="31" w:name="_Toc102041075"/>
      <w:bookmarkStart w:id="32" w:name="_Toc102056092"/>
      <w:bookmarkStart w:id="33" w:name="_Toc126235495"/>
      <w:r w:rsidRPr="00570EDC">
        <w:t xml:space="preserve">Nivel de aseguramiento </w:t>
      </w:r>
      <w:r>
        <w:t>y materialidad</w:t>
      </w:r>
      <w:bookmarkEnd w:id="31"/>
      <w:bookmarkEnd w:id="32"/>
      <w:bookmarkEnd w:id="33"/>
    </w:p>
    <w:p w14:paraId="521C225F" w14:textId="28F83BB7" w:rsidR="00EB0CCA" w:rsidRDefault="008115C4" w:rsidP="008115C4">
      <w:pPr>
        <w:rPr>
          <w:color w:val="CC3668" w:themeColor="accent5"/>
        </w:rPr>
      </w:pPr>
      <w:r w:rsidRPr="00346E5D">
        <w:rPr>
          <w:color w:val="CC3668" w:themeColor="accent5"/>
        </w:rPr>
        <w:t>Describ</w:t>
      </w:r>
      <w:r>
        <w:rPr>
          <w:color w:val="CC3668" w:themeColor="accent5"/>
        </w:rPr>
        <w:t>a</w:t>
      </w:r>
      <w:r w:rsidRPr="00346E5D">
        <w:rPr>
          <w:color w:val="CC3668" w:themeColor="accent5"/>
        </w:rPr>
        <w:t xml:space="preserve"> el nivel de aseguramiento acordado con el cliente</w:t>
      </w:r>
      <w:r>
        <w:rPr>
          <w:color w:val="CC3668" w:themeColor="accent5"/>
        </w:rPr>
        <w:t>,</w:t>
      </w:r>
      <w:r w:rsidRPr="00346E5D">
        <w:rPr>
          <w:color w:val="CC3668" w:themeColor="accent5"/>
        </w:rPr>
        <w:t xml:space="preserve"> </w:t>
      </w:r>
      <w:r>
        <w:rPr>
          <w:color w:val="CC3668" w:themeColor="accent5"/>
        </w:rPr>
        <w:t>con el que se emitirá este informe y</w:t>
      </w:r>
      <w:r w:rsidRPr="00346E5D">
        <w:rPr>
          <w:color w:val="CC3668" w:themeColor="accent5"/>
        </w:rPr>
        <w:t xml:space="preserve"> la declaración</w:t>
      </w:r>
      <w:r>
        <w:rPr>
          <w:color w:val="CC3668" w:themeColor="accent5"/>
        </w:rPr>
        <w:t xml:space="preserve"> de v</w:t>
      </w:r>
      <w:r w:rsidR="000475A7">
        <w:rPr>
          <w:color w:val="CC3668" w:themeColor="accent5"/>
        </w:rPr>
        <w:t>erificación</w:t>
      </w:r>
      <w:r>
        <w:rPr>
          <w:color w:val="CC3668" w:themeColor="accent5"/>
        </w:rPr>
        <w:t xml:space="preserve">, </w:t>
      </w:r>
      <w:r w:rsidRPr="00346E5D">
        <w:rPr>
          <w:color w:val="CC3668" w:themeColor="accent5"/>
        </w:rPr>
        <w:t>como también la forma y el momento de recopilación de evidencias, de forma que se obtenga un nivel razonable de confianza en función con lo establecido en el Protocolo de Cercarbono y las leyes vigentes.</w:t>
      </w:r>
    </w:p>
    <w:p w14:paraId="1F12A2B2" w14:textId="38B6BDD6" w:rsidR="008115C4" w:rsidRDefault="00EB0CCA" w:rsidP="00EB0CCA">
      <w:r>
        <w:br w:type="page"/>
      </w:r>
    </w:p>
    <w:p w14:paraId="5E162AB6" w14:textId="0E9961A5" w:rsidR="002146F5" w:rsidRPr="00DC07E8" w:rsidRDefault="002146F5" w:rsidP="002146F5">
      <w:pPr>
        <w:pStyle w:val="Tit01esp"/>
      </w:pPr>
      <w:bookmarkStart w:id="34" w:name="_Toc102041076"/>
      <w:bookmarkStart w:id="35" w:name="_Toc102056093"/>
      <w:bookmarkStart w:id="36" w:name="_Toc126235496"/>
      <w:r>
        <w:lastRenderedPageBreak/>
        <w:t>P</w:t>
      </w:r>
      <w:r w:rsidRPr="00DC07E8">
        <w:t>roceso de v</w:t>
      </w:r>
      <w:r w:rsidR="004251D1">
        <w:t>erifica</w:t>
      </w:r>
      <w:r w:rsidRPr="00DC07E8">
        <w:t>ción</w:t>
      </w:r>
      <w:bookmarkEnd w:id="34"/>
      <w:bookmarkEnd w:id="35"/>
      <w:bookmarkEnd w:id="36"/>
    </w:p>
    <w:p w14:paraId="13716269" w14:textId="21BF333C" w:rsidR="002146F5" w:rsidRPr="00570EDC" w:rsidRDefault="002146F5" w:rsidP="00231879">
      <w:pPr>
        <w:pStyle w:val="Tit02esp"/>
      </w:pPr>
      <w:bookmarkStart w:id="37" w:name="_Toc102041077"/>
      <w:bookmarkStart w:id="38" w:name="_Toc102056094"/>
      <w:bookmarkStart w:id="39" w:name="_Toc126235497"/>
      <w:r w:rsidRPr="00570EDC">
        <w:t>Plan de v</w:t>
      </w:r>
      <w:r>
        <w:t>erifica</w:t>
      </w:r>
      <w:r w:rsidRPr="00570EDC">
        <w:t>ción</w:t>
      </w:r>
      <w:bookmarkEnd w:id="37"/>
      <w:bookmarkEnd w:id="38"/>
      <w:bookmarkEnd w:id="39"/>
      <w:r w:rsidRPr="00570EDC">
        <w:t xml:space="preserve"> </w:t>
      </w:r>
    </w:p>
    <w:p w14:paraId="7FD904E5" w14:textId="72B93577" w:rsidR="002146F5" w:rsidRDefault="002146F5" w:rsidP="002146F5">
      <w:pPr>
        <w:rPr>
          <w:color w:val="CC3668" w:themeColor="accent5"/>
        </w:rPr>
      </w:pPr>
      <w:r>
        <w:rPr>
          <w:color w:val="CC3668" w:themeColor="accent5"/>
        </w:rPr>
        <w:t>Detalle</w:t>
      </w:r>
      <w:r w:rsidRPr="00F257DB">
        <w:rPr>
          <w:color w:val="CC3668" w:themeColor="accent5"/>
        </w:rPr>
        <w:t xml:space="preserve"> </w:t>
      </w:r>
      <w:r>
        <w:rPr>
          <w:color w:val="CC3668" w:themeColor="accent5"/>
        </w:rPr>
        <w:t>el</w:t>
      </w:r>
      <w:r w:rsidRPr="00F257DB">
        <w:rPr>
          <w:color w:val="CC3668" w:themeColor="accent5"/>
        </w:rPr>
        <w:t xml:space="preserve"> plan del proceso de v</w:t>
      </w:r>
      <w:r>
        <w:rPr>
          <w:color w:val="CC3668" w:themeColor="accent5"/>
        </w:rPr>
        <w:t>erific</w:t>
      </w:r>
      <w:r w:rsidRPr="00F257DB">
        <w:rPr>
          <w:color w:val="CC3668" w:themeColor="accent5"/>
        </w:rPr>
        <w:t xml:space="preserve">ación </w:t>
      </w:r>
      <w:r>
        <w:rPr>
          <w:color w:val="CC3668" w:themeColor="accent5"/>
        </w:rPr>
        <w:t>(m</w:t>
      </w:r>
      <w:r w:rsidRPr="00B56763">
        <w:rPr>
          <w:color w:val="CC3668" w:themeColor="accent5"/>
        </w:rPr>
        <w:t xml:space="preserve">étodos y criterios </w:t>
      </w:r>
      <w:r>
        <w:rPr>
          <w:color w:val="CC3668" w:themeColor="accent5"/>
        </w:rPr>
        <w:t xml:space="preserve">tenidos en cuenta durante el desarrollo de </w:t>
      </w:r>
      <w:r w:rsidRPr="00B56763">
        <w:rPr>
          <w:color w:val="CC3668" w:themeColor="accent5"/>
        </w:rPr>
        <w:t>la auditoría</w:t>
      </w:r>
      <w:r>
        <w:rPr>
          <w:color w:val="CC3668" w:themeColor="accent5"/>
        </w:rPr>
        <w:t xml:space="preserve">), en el que se </w:t>
      </w:r>
      <w:r w:rsidRPr="004216FA">
        <w:rPr>
          <w:color w:val="CC3668" w:themeColor="accent5"/>
        </w:rPr>
        <w:t>especifique</w:t>
      </w:r>
      <w:r>
        <w:rPr>
          <w:color w:val="CC3668" w:themeColor="accent5"/>
        </w:rPr>
        <w:t xml:space="preserve">: </w:t>
      </w:r>
    </w:p>
    <w:p w14:paraId="439DD295" w14:textId="69005DBD" w:rsidR="002146F5" w:rsidRPr="009A35EF" w:rsidRDefault="002146F5" w:rsidP="00E73C05">
      <w:pPr>
        <w:pStyle w:val="ListParagraph"/>
        <w:numPr>
          <w:ilvl w:val="0"/>
          <w:numId w:val="4"/>
        </w:numPr>
        <w:ind w:left="284" w:hanging="284"/>
        <w:rPr>
          <w:color w:val="CC3668" w:themeColor="accent5"/>
        </w:rPr>
      </w:pPr>
      <w:r w:rsidRPr="009A35EF">
        <w:rPr>
          <w:color w:val="CC3668" w:themeColor="accent5"/>
        </w:rPr>
        <w:t>El tipo de auditoría: detalle si es presencial, remota o combinación de ambas</w:t>
      </w:r>
      <w:r w:rsidR="009A7F18">
        <w:rPr>
          <w:color w:val="CC3668" w:themeColor="accent5"/>
        </w:rPr>
        <w:t>.</w:t>
      </w:r>
    </w:p>
    <w:p w14:paraId="18A46EAE" w14:textId="0A993F47" w:rsidR="002146F5" w:rsidRPr="009A35EF" w:rsidRDefault="002146F5" w:rsidP="00E73C05">
      <w:pPr>
        <w:pStyle w:val="ListParagraph"/>
        <w:numPr>
          <w:ilvl w:val="0"/>
          <w:numId w:val="4"/>
        </w:numPr>
        <w:ind w:left="284" w:hanging="284"/>
        <w:rPr>
          <w:color w:val="CC3668" w:themeColor="accent5"/>
        </w:rPr>
      </w:pPr>
      <w:r w:rsidRPr="009A35EF">
        <w:rPr>
          <w:color w:val="CC3668" w:themeColor="accent5"/>
        </w:rPr>
        <w:t>La forma de revisión documental o de evidencias</w:t>
      </w:r>
      <w:r w:rsidR="00846F81">
        <w:rPr>
          <w:color w:val="CC3668" w:themeColor="accent5"/>
        </w:rPr>
        <w:t>.</w:t>
      </w:r>
    </w:p>
    <w:p w14:paraId="7736C6CD" w14:textId="635677F3" w:rsidR="002146F5" w:rsidRPr="009A35EF" w:rsidRDefault="002146F5" w:rsidP="00E73C05">
      <w:pPr>
        <w:pStyle w:val="ListParagraph"/>
        <w:numPr>
          <w:ilvl w:val="0"/>
          <w:numId w:val="4"/>
        </w:numPr>
        <w:ind w:left="284" w:hanging="284"/>
        <w:rPr>
          <w:color w:val="CC3668" w:themeColor="accent5"/>
        </w:rPr>
      </w:pPr>
      <w:r w:rsidRPr="009A35EF">
        <w:rPr>
          <w:color w:val="CC3668" w:themeColor="accent5"/>
        </w:rPr>
        <w:t>La identificación y resoluciones de hallazgos</w:t>
      </w:r>
      <w:r w:rsidR="00846F81">
        <w:rPr>
          <w:color w:val="CC3668" w:themeColor="accent5"/>
        </w:rPr>
        <w:t>.</w:t>
      </w:r>
    </w:p>
    <w:p w14:paraId="0B758C27" w14:textId="6A548D7D" w:rsidR="002146F5" w:rsidRDefault="002146F5" w:rsidP="00E73C05">
      <w:pPr>
        <w:pStyle w:val="ListParagraph"/>
        <w:numPr>
          <w:ilvl w:val="0"/>
          <w:numId w:val="4"/>
        </w:numPr>
        <w:ind w:left="284" w:hanging="284"/>
        <w:rPr>
          <w:color w:val="CC3668" w:themeColor="accent5"/>
        </w:rPr>
      </w:pPr>
      <w:r w:rsidRPr="009A35EF">
        <w:rPr>
          <w:color w:val="CC3668" w:themeColor="accent5"/>
        </w:rPr>
        <w:t>El período de realización de la auditoría</w:t>
      </w:r>
      <w:r w:rsidR="00846F81">
        <w:rPr>
          <w:color w:val="CC3668" w:themeColor="accent5"/>
        </w:rPr>
        <w:t>.</w:t>
      </w:r>
    </w:p>
    <w:p w14:paraId="378E7A60" w14:textId="77777777" w:rsidR="002146F5" w:rsidRDefault="002146F5" w:rsidP="00E73C05">
      <w:pPr>
        <w:pStyle w:val="ListParagraph"/>
        <w:numPr>
          <w:ilvl w:val="0"/>
          <w:numId w:val="4"/>
        </w:numPr>
        <w:ind w:left="284" w:hanging="284"/>
        <w:rPr>
          <w:color w:val="CC3668" w:themeColor="accent5"/>
        </w:rPr>
      </w:pPr>
      <w:r>
        <w:rPr>
          <w:color w:val="CC3668" w:themeColor="accent5"/>
        </w:rPr>
        <w:t>La identificación de riesgos</w:t>
      </w:r>
      <w:r w:rsidRPr="003C01CC">
        <w:t xml:space="preserve"> </w:t>
      </w:r>
      <w:r w:rsidRPr="003C01CC">
        <w:rPr>
          <w:color w:val="CC3668" w:themeColor="accent5"/>
        </w:rPr>
        <w:t xml:space="preserve">asociados a la utilización </w:t>
      </w:r>
      <w:r>
        <w:rPr>
          <w:color w:val="CC3668" w:themeColor="accent5"/>
        </w:rPr>
        <w:t xml:space="preserve">u obtención </w:t>
      </w:r>
      <w:r w:rsidRPr="003C01CC">
        <w:rPr>
          <w:color w:val="CC3668" w:themeColor="accent5"/>
        </w:rPr>
        <w:t>de datos y sistemas de datos</w:t>
      </w:r>
      <w:r>
        <w:rPr>
          <w:color w:val="CC3668" w:themeColor="accent5"/>
        </w:rPr>
        <w:t xml:space="preserve">. </w:t>
      </w:r>
    </w:p>
    <w:p w14:paraId="6FF99647" w14:textId="77777777" w:rsidR="002146F5" w:rsidRPr="009A35EF" w:rsidRDefault="002146F5" w:rsidP="00E73C05">
      <w:pPr>
        <w:pStyle w:val="ListParagraph"/>
        <w:numPr>
          <w:ilvl w:val="0"/>
          <w:numId w:val="4"/>
        </w:numPr>
        <w:ind w:left="284" w:hanging="284"/>
        <w:rPr>
          <w:color w:val="CC3668" w:themeColor="accent5"/>
        </w:rPr>
      </w:pPr>
      <w:r>
        <w:rPr>
          <w:color w:val="CC3668" w:themeColor="accent5"/>
        </w:rPr>
        <w:t xml:space="preserve">La </w:t>
      </w:r>
      <w:r w:rsidRPr="00935FDB">
        <w:rPr>
          <w:color w:val="CC3668" w:themeColor="accent5"/>
        </w:rPr>
        <w:t>evalua</w:t>
      </w:r>
      <w:r>
        <w:rPr>
          <w:color w:val="CC3668" w:themeColor="accent5"/>
        </w:rPr>
        <w:t xml:space="preserve">ción de </w:t>
      </w:r>
      <w:r w:rsidRPr="00935FDB">
        <w:rPr>
          <w:color w:val="CC3668" w:themeColor="accent5"/>
        </w:rPr>
        <w:t>riesgo</w:t>
      </w:r>
      <w:r>
        <w:rPr>
          <w:color w:val="CC3668" w:themeColor="accent5"/>
        </w:rPr>
        <w:t>s</w:t>
      </w:r>
      <w:r w:rsidRPr="00935FDB">
        <w:rPr>
          <w:color w:val="CC3668" w:themeColor="accent5"/>
        </w:rPr>
        <w:t xml:space="preserve"> de no conformidad con los criterios.</w:t>
      </w:r>
    </w:p>
    <w:p w14:paraId="0E737C98" w14:textId="77777777" w:rsidR="002146F5" w:rsidRDefault="002146F5" w:rsidP="002146F5">
      <w:pPr>
        <w:rPr>
          <w:color w:val="FF0000"/>
        </w:rPr>
      </w:pPr>
      <w:r>
        <w:rPr>
          <w:color w:val="CC3668" w:themeColor="accent5"/>
        </w:rPr>
        <w:t xml:space="preserve">Lo anterior </w:t>
      </w:r>
      <w:r w:rsidRPr="00F257DB">
        <w:rPr>
          <w:color w:val="CC3668" w:themeColor="accent5"/>
        </w:rPr>
        <w:t>con el fin de identificar los tipos de errores materiales potenciales y su probabilidad de ocurrencia, de seleccionar los procedimientos de recopilación de evidencias, de pruebas de análisis o de estimaciones y las evaluaciones, cálculos, muestreos, consultas u otras evidencias que considere relevantes para su evaluación y conclusiones.</w:t>
      </w:r>
      <w:r w:rsidRPr="00DC07E8">
        <w:rPr>
          <w:color w:val="FF0000"/>
        </w:rPr>
        <w:t xml:space="preserve"> </w:t>
      </w:r>
    </w:p>
    <w:p w14:paraId="7F7F8185" w14:textId="7D70F654" w:rsidR="002146F5" w:rsidRDefault="002146F5" w:rsidP="002146F5">
      <w:pPr>
        <w:rPr>
          <w:color w:val="CC3668" w:themeColor="accent5"/>
        </w:rPr>
      </w:pPr>
      <w:r>
        <w:rPr>
          <w:color w:val="CC3668" w:themeColor="accent5"/>
        </w:rPr>
        <w:t xml:space="preserve">Cualquier </w:t>
      </w:r>
      <w:r w:rsidRPr="000B1A6D">
        <w:rPr>
          <w:color w:val="CC3668" w:themeColor="accent5"/>
        </w:rPr>
        <w:t>modificaci</w:t>
      </w:r>
      <w:r>
        <w:rPr>
          <w:color w:val="CC3668" w:themeColor="accent5"/>
        </w:rPr>
        <w:t>ón</w:t>
      </w:r>
      <w:r w:rsidRPr="000B1A6D">
        <w:rPr>
          <w:color w:val="CC3668" w:themeColor="accent5"/>
        </w:rPr>
        <w:t xml:space="preserve"> al plan de v</w:t>
      </w:r>
      <w:r w:rsidR="00C2422B">
        <w:rPr>
          <w:color w:val="CC3668" w:themeColor="accent5"/>
        </w:rPr>
        <w:t>erific</w:t>
      </w:r>
      <w:r w:rsidRPr="000B1A6D">
        <w:rPr>
          <w:color w:val="CC3668" w:themeColor="accent5"/>
        </w:rPr>
        <w:t>ación y del plan de obtención de evidencias deben ser aprobadas por el jefe del equipo</w:t>
      </w:r>
      <w:r>
        <w:rPr>
          <w:color w:val="CC3668" w:themeColor="accent5"/>
        </w:rPr>
        <w:t>.</w:t>
      </w:r>
    </w:p>
    <w:p w14:paraId="67B4B876" w14:textId="5126E2F7" w:rsidR="006A3E9C" w:rsidRPr="006A3E9C" w:rsidRDefault="006A3E9C" w:rsidP="006A3E9C"/>
    <w:p w14:paraId="5998D542" w14:textId="77777777" w:rsidR="002146F5" w:rsidRDefault="002146F5" w:rsidP="00231879">
      <w:pPr>
        <w:pStyle w:val="Tit02esp"/>
      </w:pPr>
      <w:bookmarkStart w:id="40" w:name="_Toc102041078"/>
      <w:bookmarkStart w:id="41" w:name="_Toc102056095"/>
      <w:bookmarkStart w:id="42" w:name="_Toc126235498"/>
      <w:r w:rsidRPr="00570EDC">
        <w:t>Criterios de evaluación</w:t>
      </w:r>
      <w:bookmarkEnd w:id="40"/>
      <w:bookmarkEnd w:id="41"/>
      <w:bookmarkEnd w:id="42"/>
      <w:r w:rsidRPr="00570EDC">
        <w:t xml:space="preserve"> </w:t>
      </w:r>
    </w:p>
    <w:p w14:paraId="573A2E40" w14:textId="6A2F0AAD" w:rsidR="002146F5" w:rsidRPr="00D85E4F" w:rsidRDefault="002146F5" w:rsidP="002146F5">
      <w:pPr>
        <w:rPr>
          <w:lang w:eastAsia="ja-JP"/>
        </w:rPr>
      </w:pPr>
      <w:r w:rsidRPr="006A3E9C">
        <w:rPr>
          <w:color w:val="CC3668" w:themeColor="accent5"/>
          <w:lang w:eastAsia="ja-JP"/>
        </w:rPr>
        <w:t>Señale los criterios bajo los que se evalúa el PMCC, incluye</w:t>
      </w:r>
      <w:r w:rsidR="006809FC">
        <w:rPr>
          <w:color w:val="CC3668" w:themeColor="accent5"/>
          <w:lang w:eastAsia="ja-JP"/>
        </w:rPr>
        <w:t>ndo</w:t>
      </w:r>
      <w:r w:rsidRPr="006A3E9C">
        <w:rPr>
          <w:color w:val="CC3668" w:themeColor="accent5"/>
          <w:lang w:eastAsia="ja-JP"/>
        </w:rPr>
        <w:t xml:space="preserve">, </w:t>
      </w:r>
      <w:r w:rsidR="00155916" w:rsidRPr="00953D5E">
        <w:rPr>
          <w:color w:val="CC3668" w:themeColor="accent5"/>
          <w:lang w:eastAsia="ja-JP"/>
        </w:rPr>
        <w:t xml:space="preserve">pero </w:t>
      </w:r>
      <w:r w:rsidR="00155916">
        <w:rPr>
          <w:color w:val="CC3668" w:themeColor="accent5"/>
          <w:lang w:eastAsia="ja-JP"/>
        </w:rPr>
        <w:t xml:space="preserve">sin </w:t>
      </w:r>
      <w:r w:rsidR="00155916" w:rsidRPr="00953D5E">
        <w:rPr>
          <w:color w:val="CC3668" w:themeColor="accent5"/>
          <w:lang w:eastAsia="ja-JP"/>
        </w:rPr>
        <w:t>limita</w:t>
      </w:r>
      <w:r w:rsidR="00155916">
        <w:rPr>
          <w:color w:val="CC3668" w:themeColor="accent5"/>
          <w:lang w:eastAsia="ja-JP"/>
        </w:rPr>
        <w:t>rse</w:t>
      </w:r>
      <w:r w:rsidR="00155916" w:rsidRPr="00953D5E">
        <w:rPr>
          <w:color w:val="CC3668" w:themeColor="accent5"/>
          <w:lang w:eastAsia="ja-JP"/>
        </w:rPr>
        <w:t xml:space="preserve"> a</w:t>
      </w:r>
      <w:r w:rsidRPr="006A3E9C">
        <w:rPr>
          <w:color w:val="CC3668" w:themeColor="accent5"/>
          <w:lang w:eastAsia="ja-JP"/>
        </w:rPr>
        <w:t>:</w:t>
      </w:r>
    </w:p>
    <w:p w14:paraId="6E0D2EF4" w14:textId="60298441" w:rsidR="002146F5" w:rsidRDefault="002146F5" w:rsidP="00E73C05">
      <w:pPr>
        <w:pStyle w:val="ListParagraph"/>
        <w:numPr>
          <w:ilvl w:val="0"/>
          <w:numId w:val="3"/>
        </w:numPr>
        <w:ind w:left="284" w:hanging="284"/>
        <w:rPr>
          <w:color w:val="CC3668" w:themeColor="accent5"/>
        </w:rPr>
      </w:pPr>
      <w:bookmarkStart w:id="43" w:name="_Hlk101261960"/>
      <w:r w:rsidRPr="00AA611A">
        <w:rPr>
          <w:color w:val="CC3668" w:themeColor="accent5"/>
        </w:rPr>
        <w:t>Protocolo</w:t>
      </w:r>
      <w:r>
        <w:rPr>
          <w:color w:val="CC3668" w:themeColor="accent5"/>
        </w:rPr>
        <w:t xml:space="preserve">: indique </w:t>
      </w:r>
      <w:r w:rsidR="00361414">
        <w:rPr>
          <w:color w:val="CC3668" w:themeColor="accent5"/>
        </w:rPr>
        <w:t>la versión</w:t>
      </w:r>
      <w:r>
        <w:rPr>
          <w:color w:val="CC3668" w:themeColor="accent5"/>
        </w:rPr>
        <w:t xml:space="preserve"> del Protocolo de Cercarbono bajo la cual se desarrolla el PMCC. </w:t>
      </w:r>
    </w:p>
    <w:p w14:paraId="0ACF4174" w14:textId="0CB05EFE" w:rsidR="002146F5" w:rsidRPr="00AA611A" w:rsidRDefault="002146F5" w:rsidP="00E73C05">
      <w:pPr>
        <w:pStyle w:val="ListParagraph"/>
        <w:numPr>
          <w:ilvl w:val="0"/>
          <w:numId w:val="3"/>
        </w:numPr>
        <w:ind w:left="284" w:hanging="284"/>
        <w:rPr>
          <w:color w:val="CC3668" w:themeColor="accent5"/>
        </w:rPr>
      </w:pPr>
      <w:r>
        <w:rPr>
          <w:color w:val="CC3668" w:themeColor="accent5"/>
        </w:rPr>
        <w:t>Metodología: indique la metodología de cuantificación de emisiones</w:t>
      </w:r>
      <w:r w:rsidR="004C5A08">
        <w:rPr>
          <w:color w:val="CC3668" w:themeColor="accent5"/>
        </w:rPr>
        <w:t xml:space="preserve"> de GEI </w:t>
      </w:r>
      <w:r>
        <w:rPr>
          <w:color w:val="CC3668" w:themeColor="accent5"/>
        </w:rPr>
        <w:t>y reducciones de emisiones de GEI seleccionada por el PMCC.</w:t>
      </w:r>
    </w:p>
    <w:p w14:paraId="4C0EA787" w14:textId="7056EDBE" w:rsidR="002146F5" w:rsidRPr="00AA611A" w:rsidRDefault="002146F5" w:rsidP="00E73C05">
      <w:pPr>
        <w:pStyle w:val="ListParagraph"/>
        <w:numPr>
          <w:ilvl w:val="0"/>
          <w:numId w:val="3"/>
        </w:numPr>
        <w:ind w:left="284" w:hanging="284"/>
        <w:rPr>
          <w:color w:val="CC3668" w:themeColor="accent5"/>
        </w:rPr>
      </w:pPr>
      <w:r w:rsidRPr="00AA611A">
        <w:rPr>
          <w:color w:val="CC3668" w:themeColor="accent5"/>
        </w:rPr>
        <w:t>Herramientas</w:t>
      </w:r>
      <w:r>
        <w:rPr>
          <w:color w:val="CC3668" w:themeColor="accent5"/>
        </w:rPr>
        <w:t xml:space="preserve">: indique si el PMCC utiliza las herramientas de Cercarbono para evaluar la adicionalidad y las contribuciones a los </w:t>
      </w:r>
      <w:r w:rsidR="00360103">
        <w:rPr>
          <w:color w:val="CC3668" w:themeColor="accent5"/>
        </w:rPr>
        <w:t>Objetivos de Desarrollo Sostenible (</w:t>
      </w:r>
      <w:r>
        <w:rPr>
          <w:color w:val="CC3668" w:themeColor="accent5"/>
        </w:rPr>
        <w:t>ODS</w:t>
      </w:r>
      <w:r w:rsidR="00360103">
        <w:rPr>
          <w:color w:val="CC3668" w:themeColor="accent5"/>
        </w:rPr>
        <w:t>)</w:t>
      </w:r>
      <w:r>
        <w:rPr>
          <w:color w:val="CC3668" w:themeColor="accent5"/>
        </w:rPr>
        <w:t>, ya que son de uso obligatorio; además, indique si el PMCC usa herramientas de otros estándares o programas.</w:t>
      </w:r>
    </w:p>
    <w:p w14:paraId="693DBC35" w14:textId="77777777" w:rsidR="002146F5" w:rsidRPr="00AA611A" w:rsidRDefault="002146F5" w:rsidP="00E73C05">
      <w:pPr>
        <w:pStyle w:val="ListParagraph"/>
        <w:numPr>
          <w:ilvl w:val="0"/>
          <w:numId w:val="3"/>
        </w:numPr>
        <w:ind w:left="284" w:hanging="284"/>
        <w:rPr>
          <w:color w:val="CC3668" w:themeColor="accent5"/>
        </w:rPr>
      </w:pPr>
      <w:r w:rsidRPr="00AA611A">
        <w:rPr>
          <w:color w:val="CC3668" w:themeColor="accent5"/>
        </w:rPr>
        <w:t>Normas ISO</w:t>
      </w:r>
      <w:r>
        <w:rPr>
          <w:color w:val="CC3668" w:themeColor="accent5"/>
        </w:rPr>
        <w:t xml:space="preserve">: indique las Normas ISO en las que se basa el PMCC. </w:t>
      </w:r>
    </w:p>
    <w:p w14:paraId="006A391D" w14:textId="77777777" w:rsidR="002146F5" w:rsidRDefault="002146F5" w:rsidP="00E73C05">
      <w:pPr>
        <w:pStyle w:val="ListParagraph"/>
        <w:numPr>
          <w:ilvl w:val="0"/>
          <w:numId w:val="3"/>
        </w:numPr>
        <w:ind w:left="284" w:hanging="284"/>
        <w:rPr>
          <w:color w:val="CC3668" w:themeColor="accent5"/>
        </w:rPr>
      </w:pPr>
      <w:r w:rsidRPr="00AA611A">
        <w:rPr>
          <w:color w:val="CC3668" w:themeColor="accent5"/>
        </w:rPr>
        <w:t>Marco legal</w:t>
      </w:r>
      <w:r>
        <w:rPr>
          <w:color w:val="CC3668" w:themeColor="accent5"/>
        </w:rPr>
        <w:t xml:space="preserve">: </w:t>
      </w:r>
      <w:bookmarkStart w:id="44" w:name="_Hlk101356108"/>
      <w:r>
        <w:rPr>
          <w:color w:val="CC3668" w:themeColor="accent5"/>
        </w:rPr>
        <w:t>indique si el PMCC cumple con las leyes, decretos, resoluciones u</w:t>
      </w:r>
      <w:r w:rsidRPr="00AE6071">
        <w:rPr>
          <w:color w:val="CC3668" w:themeColor="accent5"/>
        </w:rPr>
        <w:t xml:space="preserve"> otros marcos regulatorios aplicables</w:t>
      </w:r>
      <w:r>
        <w:rPr>
          <w:color w:val="CC3668" w:themeColor="accent5"/>
        </w:rPr>
        <w:t>.</w:t>
      </w:r>
      <w:bookmarkEnd w:id="44"/>
    </w:p>
    <w:p w14:paraId="061DCAAE" w14:textId="77777777" w:rsidR="002146F5" w:rsidRDefault="002146F5" w:rsidP="00E73C05">
      <w:pPr>
        <w:pStyle w:val="ListParagraph"/>
        <w:numPr>
          <w:ilvl w:val="0"/>
          <w:numId w:val="3"/>
        </w:numPr>
        <w:ind w:left="284" w:hanging="284"/>
        <w:rPr>
          <w:color w:val="CC3668" w:themeColor="accent5"/>
        </w:rPr>
      </w:pPr>
      <w:r w:rsidRPr="00AA611A">
        <w:rPr>
          <w:color w:val="CC3668" w:themeColor="accent5"/>
        </w:rPr>
        <w:t>Otros</w:t>
      </w:r>
      <w:bookmarkEnd w:id="43"/>
      <w:r>
        <w:rPr>
          <w:color w:val="CC3668" w:themeColor="accent5"/>
        </w:rPr>
        <w:t xml:space="preserve"> relevantes.</w:t>
      </w:r>
    </w:p>
    <w:p w14:paraId="3FF53115" w14:textId="1E7A426F" w:rsidR="002146F5" w:rsidRDefault="002146F5" w:rsidP="002146F5">
      <w:pPr>
        <w:rPr>
          <w:color w:val="CC3668" w:themeColor="accent5"/>
        </w:rPr>
      </w:pPr>
      <w:r>
        <w:rPr>
          <w:color w:val="CC3668" w:themeColor="accent5"/>
        </w:rPr>
        <w:t xml:space="preserve">Es importante detallar en </w:t>
      </w:r>
      <w:r w:rsidR="00EF441B">
        <w:rPr>
          <w:color w:val="CC3668" w:themeColor="accent5"/>
        </w:rPr>
        <w:t>las</w:t>
      </w:r>
      <w:r>
        <w:rPr>
          <w:color w:val="CC3668" w:themeColor="accent5"/>
        </w:rPr>
        <w:t xml:space="preserve"> </w:t>
      </w:r>
      <w:r w:rsidRPr="004A2270">
        <w:rPr>
          <w:color w:val="CC3668" w:themeColor="accent5"/>
        </w:rPr>
        <w:t xml:space="preserve">normas </w:t>
      </w:r>
      <w:r>
        <w:rPr>
          <w:color w:val="CC3668" w:themeColor="accent5"/>
        </w:rPr>
        <w:t>o</w:t>
      </w:r>
      <w:r w:rsidRPr="004A2270">
        <w:rPr>
          <w:color w:val="CC3668" w:themeColor="accent5"/>
        </w:rPr>
        <w:t xml:space="preserve"> documentos legales, su fecha de publicación </w:t>
      </w:r>
      <w:r w:rsidR="004A697F">
        <w:rPr>
          <w:color w:val="CC3668" w:themeColor="accent5"/>
        </w:rPr>
        <w:t>y</w:t>
      </w:r>
      <w:r w:rsidRPr="004A2270">
        <w:rPr>
          <w:color w:val="CC3668" w:themeColor="accent5"/>
        </w:rPr>
        <w:t xml:space="preserve"> versión</w:t>
      </w:r>
      <w:r w:rsidR="004A697F">
        <w:rPr>
          <w:color w:val="CC3668" w:themeColor="accent5"/>
        </w:rPr>
        <w:t xml:space="preserve"> (si aplica). E</w:t>
      </w:r>
      <w:r w:rsidRPr="004A2270">
        <w:rPr>
          <w:color w:val="CC3668" w:themeColor="accent5"/>
        </w:rPr>
        <w:t>n ambos casos deben estar vigentes.</w:t>
      </w:r>
    </w:p>
    <w:p w14:paraId="5C46AE17" w14:textId="574D71F6" w:rsidR="00EF441B" w:rsidRPr="00EF441B" w:rsidRDefault="00EF441B" w:rsidP="00EF441B"/>
    <w:p w14:paraId="1832D100" w14:textId="77777777" w:rsidR="002146F5" w:rsidRPr="00570EDC" w:rsidRDefault="002146F5" w:rsidP="00231879">
      <w:pPr>
        <w:pStyle w:val="Tit02esp"/>
      </w:pPr>
      <w:bookmarkStart w:id="45" w:name="_Toc102041079"/>
      <w:bookmarkStart w:id="46" w:name="_Toc102056096"/>
      <w:bookmarkStart w:id="47" w:name="_Toc126235499"/>
      <w:r w:rsidRPr="00570EDC">
        <w:t>Plan de recopilación de evidencias</w:t>
      </w:r>
      <w:bookmarkEnd w:id="45"/>
      <w:bookmarkEnd w:id="46"/>
      <w:bookmarkEnd w:id="47"/>
      <w:r w:rsidRPr="00570EDC">
        <w:t xml:space="preserve"> </w:t>
      </w:r>
    </w:p>
    <w:p w14:paraId="70889B4E" w14:textId="43173139" w:rsidR="002146F5" w:rsidRDefault="002146F5" w:rsidP="002146F5">
      <w:pPr>
        <w:rPr>
          <w:color w:val="CC3668" w:themeColor="accent5"/>
        </w:rPr>
      </w:pPr>
      <w:r w:rsidRPr="00480B26">
        <w:rPr>
          <w:color w:val="CC3668" w:themeColor="accent5"/>
        </w:rPr>
        <w:lastRenderedPageBreak/>
        <w:t>Describa el diseño del plan de actividades para la recolección de evidencias de cada actividad relacionada con la v</w:t>
      </w:r>
      <w:r w:rsidR="00832C9B">
        <w:rPr>
          <w:color w:val="CC3668" w:themeColor="accent5"/>
        </w:rPr>
        <w:t>erific</w:t>
      </w:r>
      <w:r w:rsidRPr="00480B26">
        <w:rPr>
          <w:color w:val="CC3668" w:themeColor="accent5"/>
        </w:rPr>
        <w:t>ación del PMCC en la que se basa su conclusión.</w:t>
      </w:r>
    </w:p>
    <w:p w14:paraId="6ABA6E9F" w14:textId="7FE01645" w:rsidR="00EF441B" w:rsidRPr="00EF441B" w:rsidRDefault="00EF441B" w:rsidP="00EF441B"/>
    <w:p w14:paraId="43BAE2EA" w14:textId="77777777" w:rsidR="002146F5" w:rsidRPr="00570EDC" w:rsidRDefault="002146F5" w:rsidP="00231879">
      <w:pPr>
        <w:pStyle w:val="Tit02esp"/>
        <w:rPr>
          <w:caps/>
        </w:rPr>
      </w:pPr>
      <w:bookmarkStart w:id="48" w:name="_Toc102041080"/>
      <w:bookmarkStart w:id="49" w:name="_Toc102056097"/>
      <w:bookmarkStart w:id="50" w:name="_Toc126235500"/>
      <w:r w:rsidRPr="00570EDC">
        <w:t>Visitas al sitio o área del PMCC</w:t>
      </w:r>
      <w:bookmarkEnd w:id="48"/>
      <w:bookmarkEnd w:id="49"/>
      <w:bookmarkEnd w:id="50"/>
    </w:p>
    <w:p w14:paraId="6D1101B7" w14:textId="77777777" w:rsidR="00EF441B" w:rsidRDefault="002146F5" w:rsidP="002146F5">
      <w:pPr>
        <w:rPr>
          <w:color w:val="CC3668" w:themeColor="accent5"/>
        </w:rPr>
      </w:pPr>
      <w:r w:rsidRPr="00296493">
        <w:rPr>
          <w:color w:val="CC3668" w:themeColor="accent5"/>
        </w:rPr>
        <w:t xml:space="preserve">Describa el método y los objetivos de las visitas realizadas </w:t>
      </w:r>
      <w:r w:rsidRPr="00296493">
        <w:rPr>
          <w:i/>
          <w:color w:val="CC3668" w:themeColor="accent5"/>
        </w:rPr>
        <w:t>in situ</w:t>
      </w:r>
      <w:r w:rsidRPr="00296493">
        <w:rPr>
          <w:color w:val="CC3668" w:themeColor="accent5"/>
        </w:rPr>
        <w:t xml:space="preserve"> (si se han desarrollado)</w:t>
      </w:r>
      <w:r>
        <w:rPr>
          <w:color w:val="CC3668" w:themeColor="accent5"/>
        </w:rPr>
        <w:t>, remotas o mixtas</w:t>
      </w:r>
      <w:r w:rsidRPr="00296493">
        <w:rPr>
          <w:color w:val="CC3668" w:themeColor="accent5"/>
        </w:rPr>
        <w:t>. Incluir en la descripción detalles de todas las áreas o instalaciones visitadas</w:t>
      </w:r>
      <w:r>
        <w:rPr>
          <w:color w:val="CC3668" w:themeColor="accent5"/>
        </w:rPr>
        <w:t xml:space="preserve"> o revisadas</w:t>
      </w:r>
      <w:r w:rsidRPr="00296493">
        <w:rPr>
          <w:color w:val="CC3668" w:themeColor="accent5"/>
        </w:rPr>
        <w:t>, como también los aspectos físicos, organizativos y de procesos, los equipos y la documentación revisada. Además, incluir y relacionar entrevistas (si se han llevado a cabo) y la información proporcionada en ellas.</w:t>
      </w:r>
    </w:p>
    <w:p w14:paraId="73A01447" w14:textId="2DC7AEA9" w:rsidR="002146F5" w:rsidRDefault="002146F5" w:rsidP="00EF441B">
      <w:r w:rsidRPr="00DC07E8">
        <w:t xml:space="preserve"> </w:t>
      </w:r>
    </w:p>
    <w:p w14:paraId="5F36EFDC" w14:textId="77777777" w:rsidR="002146F5" w:rsidRPr="00570EDC" w:rsidRDefault="002146F5" w:rsidP="00231879">
      <w:pPr>
        <w:pStyle w:val="Tit02esp"/>
      </w:pPr>
      <w:bookmarkStart w:id="51" w:name="_Toc102041081"/>
      <w:bookmarkStart w:id="52" w:name="_Toc102056098"/>
      <w:bookmarkStart w:id="53" w:name="_Toc126235501"/>
      <w:r w:rsidRPr="00570EDC">
        <w:t>Solicitudes requeridas por el OVV</w:t>
      </w:r>
      <w:bookmarkEnd w:id="51"/>
      <w:bookmarkEnd w:id="52"/>
      <w:bookmarkEnd w:id="53"/>
    </w:p>
    <w:p w14:paraId="599CC5BA" w14:textId="77777777" w:rsidR="002146F5" w:rsidRDefault="002146F5" w:rsidP="002146F5">
      <w:pPr>
        <w:rPr>
          <w:color w:val="CC3668" w:themeColor="accent5"/>
        </w:rPr>
      </w:pPr>
      <w:r w:rsidRPr="00CE3A7C">
        <w:rPr>
          <w:color w:val="CC3668" w:themeColor="accent5"/>
        </w:rPr>
        <w:t>Si se han efectuado, describa las solicitudes realizadas al cliente por concepto de aclaraciones, declaraciones erróneas o no conformidades, errores intencionales o el incumplimiento de leyes o reglamentos; así como también incluir detalles sobre cualquier solicitud de acción posterior.</w:t>
      </w:r>
    </w:p>
    <w:p w14:paraId="65E9E7DB" w14:textId="39862AF2" w:rsidR="00EF441B" w:rsidRPr="00EF441B" w:rsidRDefault="00EF441B" w:rsidP="00EF441B"/>
    <w:p w14:paraId="6E5A659B" w14:textId="77777777" w:rsidR="002146F5" w:rsidRPr="00570EDC" w:rsidRDefault="002146F5" w:rsidP="00231879">
      <w:pPr>
        <w:pStyle w:val="Tit02esp"/>
      </w:pPr>
      <w:bookmarkStart w:id="54" w:name="_Toc102041082"/>
      <w:bookmarkStart w:id="55" w:name="_Toc102056099"/>
      <w:bookmarkStart w:id="56" w:name="_Toc126235502"/>
      <w:r w:rsidRPr="00570EDC">
        <w:t>Sistema de información</w:t>
      </w:r>
      <w:r>
        <w:t>, manejo</w:t>
      </w:r>
      <w:r w:rsidRPr="00570EDC">
        <w:t xml:space="preserve"> y control de datos</w:t>
      </w:r>
      <w:bookmarkEnd w:id="54"/>
      <w:bookmarkEnd w:id="55"/>
      <w:bookmarkEnd w:id="56"/>
      <w:r w:rsidRPr="00570EDC">
        <w:t xml:space="preserve"> </w:t>
      </w:r>
    </w:p>
    <w:p w14:paraId="1CF8E0E0" w14:textId="77777777" w:rsidR="002146F5" w:rsidRPr="002808FD" w:rsidRDefault="002146F5" w:rsidP="002146F5">
      <w:pPr>
        <w:rPr>
          <w:color w:val="CC3668" w:themeColor="accent5"/>
        </w:rPr>
      </w:pPr>
      <w:bookmarkStart w:id="57" w:name="_Hlk101266327"/>
      <w:r>
        <w:rPr>
          <w:color w:val="CC3668" w:themeColor="accent5"/>
        </w:rPr>
        <w:t>E</w:t>
      </w:r>
      <w:r w:rsidRPr="002808FD">
        <w:rPr>
          <w:color w:val="CC3668" w:themeColor="accent5"/>
        </w:rPr>
        <w:t>val</w:t>
      </w:r>
      <w:r>
        <w:rPr>
          <w:color w:val="CC3668" w:themeColor="accent5"/>
        </w:rPr>
        <w:t>úe</w:t>
      </w:r>
      <w:r w:rsidRPr="002808FD">
        <w:rPr>
          <w:color w:val="CC3668" w:themeColor="accent5"/>
        </w:rPr>
        <w:t xml:space="preserve"> el diseño y la efectividad del sistema de información y control de datos</w:t>
      </w:r>
      <w:r>
        <w:rPr>
          <w:color w:val="CC3668" w:themeColor="accent5"/>
        </w:rPr>
        <w:t>,</w:t>
      </w:r>
      <w:r w:rsidRPr="002808FD">
        <w:rPr>
          <w:color w:val="CC3668" w:themeColor="accent5"/>
        </w:rPr>
        <w:t xml:space="preserve"> consider</w:t>
      </w:r>
      <w:r>
        <w:rPr>
          <w:color w:val="CC3668" w:themeColor="accent5"/>
        </w:rPr>
        <w:t>ando</w:t>
      </w:r>
      <w:r w:rsidRPr="002808FD">
        <w:rPr>
          <w:color w:val="CC3668" w:themeColor="accent5"/>
        </w:rPr>
        <w:t>:</w:t>
      </w:r>
      <w:bookmarkEnd w:id="57"/>
      <w:r w:rsidRPr="002808FD">
        <w:rPr>
          <w:color w:val="CC3668" w:themeColor="accent5"/>
        </w:rPr>
        <w:t xml:space="preserve"> </w:t>
      </w:r>
    </w:p>
    <w:p w14:paraId="12D7A4B4" w14:textId="77777777" w:rsidR="002146F5" w:rsidRPr="002808FD" w:rsidRDefault="002146F5" w:rsidP="00E73C05">
      <w:pPr>
        <w:pStyle w:val="ListParagraph"/>
        <w:numPr>
          <w:ilvl w:val="0"/>
          <w:numId w:val="5"/>
        </w:numPr>
        <w:spacing w:after="240"/>
        <w:ind w:left="284" w:hanging="284"/>
        <w:rPr>
          <w:color w:val="CC3668" w:themeColor="accent5"/>
        </w:rPr>
      </w:pPr>
      <w:r w:rsidRPr="002808FD">
        <w:rPr>
          <w:color w:val="CC3668" w:themeColor="accent5"/>
        </w:rPr>
        <w:t xml:space="preserve">La selección y </w:t>
      </w:r>
      <w:r>
        <w:rPr>
          <w:color w:val="CC3668" w:themeColor="accent5"/>
        </w:rPr>
        <w:t>manejo</w:t>
      </w:r>
      <w:r w:rsidRPr="002808FD">
        <w:rPr>
          <w:color w:val="CC3668" w:themeColor="accent5"/>
        </w:rPr>
        <w:t xml:space="preserve"> de los datos e información de GEI. </w:t>
      </w:r>
    </w:p>
    <w:p w14:paraId="75D6511F" w14:textId="77777777" w:rsidR="002146F5" w:rsidRPr="002808FD" w:rsidRDefault="002146F5" w:rsidP="00E73C05">
      <w:pPr>
        <w:pStyle w:val="ListParagraph"/>
        <w:numPr>
          <w:ilvl w:val="0"/>
          <w:numId w:val="5"/>
        </w:numPr>
        <w:spacing w:after="240"/>
        <w:ind w:left="284" w:hanging="284"/>
        <w:rPr>
          <w:color w:val="CC3668" w:themeColor="accent5"/>
        </w:rPr>
      </w:pPr>
      <w:r w:rsidRPr="002808FD">
        <w:rPr>
          <w:color w:val="CC3668" w:themeColor="accent5"/>
        </w:rPr>
        <w:t xml:space="preserve">Los procesos para recopilar, procesar y consolidar datos e información sobre GEI. </w:t>
      </w:r>
    </w:p>
    <w:p w14:paraId="39F31A42" w14:textId="77777777" w:rsidR="002146F5" w:rsidRPr="002808FD" w:rsidRDefault="002146F5" w:rsidP="00E73C05">
      <w:pPr>
        <w:pStyle w:val="ListParagraph"/>
        <w:numPr>
          <w:ilvl w:val="0"/>
          <w:numId w:val="5"/>
        </w:numPr>
        <w:spacing w:after="240"/>
        <w:ind w:left="284" w:hanging="284"/>
        <w:rPr>
          <w:color w:val="CC3668" w:themeColor="accent5"/>
        </w:rPr>
      </w:pPr>
      <w:r w:rsidRPr="002808FD">
        <w:rPr>
          <w:color w:val="CC3668" w:themeColor="accent5"/>
        </w:rPr>
        <w:t xml:space="preserve">Los sistemas y procesos que aseguran la validez y precisión de los datos e información de GEI. </w:t>
      </w:r>
    </w:p>
    <w:p w14:paraId="3E432387" w14:textId="77777777" w:rsidR="002146F5" w:rsidRPr="002808FD" w:rsidRDefault="002146F5" w:rsidP="00E73C05">
      <w:pPr>
        <w:pStyle w:val="ListParagraph"/>
        <w:numPr>
          <w:ilvl w:val="0"/>
          <w:numId w:val="5"/>
        </w:numPr>
        <w:spacing w:after="240"/>
        <w:ind w:left="284" w:hanging="284"/>
        <w:rPr>
          <w:color w:val="CC3668" w:themeColor="accent5"/>
        </w:rPr>
      </w:pPr>
      <w:r w:rsidRPr="002808FD">
        <w:rPr>
          <w:color w:val="CC3668" w:themeColor="accent5"/>
        </w:rPr>
        <w:t xml:space="preserve">El diseño y mantenimiento del sistema de información de GEI. </w:t>
      </w:r>
    </w:p>
    <w:p w14:paraId="30B6CBCF" w14:textId="77777777" w:rsidR="002146F5" w:rsidRDefault="002146F5" w:rsidP="00E73C05">
      <w:pPr>
        <w:pStyle w:val="ListParagraph"/>
        <w:numPr>
          <w:ilvl w:val="0"/>
          <w:numId w:val="5"/>
        </w:numPr>
        <w:spacing w:after="240"/>
        <w:ind w:left="284" w:hanging="284"/>
        <w:rPr>
          <w:color w:val="CC3668" w:themeColor="accent5"/>
        </w:rPr>
      </w:pPr>
      <w:r w:rsidRPr="002808FD">
        <w:rPr>
          <w:color w:val="CC3668" w:themeColor="accent5"/>
        </w:rPr>
        <w:t>Sistemas, procesos y personal que respaldan el sistema de información de GEI, incluidas las actividades para garantizar la calidad de los datos.</w:t>
      </w:r>
    </w:p>
    <w:p w14:paraId="09F1766B" w14:textId="11BE9927" w:rsidR="00EF441B" w:rsidRPr="00EF441B" w:rsidRDefault="00EF441B" w:rsidP="00EF441B"/>
    <w:p w14:paraId="6FB58EE6" w14:textId="77777777" w:rsidR="002146F5" w:rsidRPr="00757C3B" w:rsidRDefault="002146F5" w:rsidP="00231879">
      <w:pPr>
        <w:pStyle w:val="Tit02esp"/>
      </w:pPr>
      <w:r w:rsidRPr="00366812">
        <w:t xml:space="preserve"> </w:t>
      </w:r>
      <w:bookmarkStart w:id="58" w:name="_Toc102041083"/>
      <w:bookmarkStart w:id="59" w:name="_Toc102056100"/>
      <w:bookmarkStart w:id="60" w:name="_Toc126235503"/>
      <w:r>
        <w:t>E</w:t>
      </w:r>
      <w:r w:rsidRPr="00DC07E8">
        <w:t xml:space="preserve">quipo de </w:t>
      </w:r>
      <w:r w:rsidRPr="00F12E1F">
        <w:t>auditoría</w:t>
      </w:r>
      <w:bookmarkEnd w:id="58"/>
      <w:bookmarkEnd w:id="59"/>
      <w:bookmarkEnd w:id="60"/>
    </w:p>
    <w:p w14:paraId="2338116E" w14:textId="7222E8C2" w:rsidR="002146F5" w:rsidRDefault="002146F5" w:rsidP="002146F5">
      <w:pPr>
        <w:rPr>
          <w:color w:val="CC3668" w:themeColor="accent5"/>
        </w:rPr>
      </w:pPr>
      <w:r w:rsidRPr="001E34D1">
        <w:rPr>
          <w:color w:val="CC3668" w:themeColor="accent5"/>
        </w:rPr>
        <w:t>Describa el personal a cargo de</w:t>
      </w:r>
      <w:r w:rsidR="006D3715">
        <w:rPr>
          <w:color w:val="CC3668" w:themeColor="accent5"/>
        </w:rPr>
        <w:t xml:space="preserve">l proceso </w:t>
      </w:r>
      <w:r w:rsidRPr="001E34D1">
        <w:rPr>
          <w:color w:val="CC3668" w:themeColor="accent5"/>
        </w:rPr>
        <w:t>de v</w:t>
      </w:r>
      <w:r w:rsidR="006D3715">
        <w:rPr>
          <w:color w:val="CC3668" w:themeColor="accent5"/>
        </w:rPr>
        <w:t>erifica</w:t>
      </w:r>
      <w:r w:rsidRPr="001E34D1">
        <w:rPr>
          <w:color w:val="CC3668" w:themeColor="accent5"/>
        </w:rPr>
        <w:t xml:space="preserve">ción. </w:t>
      </w:r>
    </w:p>
    <w:tbl>
      <w:tblPr>
        <w:tblStyle w:val="GridTable4-Accent6"/>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3397"/>
        <w:gridCol w:w="2835"/>
        <w:gridCol w:w="2552"/>
      </w:tblGrid>
      <w:tr w:rsidR="002146F5" w:rsidRPr="00716626" w14:paraId="7CA9D128" w14:textId="77777777" w:rsidTr="00596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390176D0" w14:textId="77777777" w:rsidR="002146F5" w:rsidRPr="00995E31" w:rsidRDefault="002146F5" w:rsidP="00EE76C3">
            <w:pPr>
              <w:spacing w:before="0" w:after="120"/>
              <w:jc w:val="center"/>
              <w:rPr>
                <w:rFonts w:cstheme="minorHAnsi"/>
                <w:color w:val="auto"/>
                <w:szCs w:val="24"/>
                <w:lang w:val="es-CO"/>
              </w:rPr>
            </w:pPr>
            <w:r w:rsidRPr="00995E31">
              <w:rPr>
                <w:rFonts w:cstheme="minorHAnsi"/>
                <w:color w:val="auto"/>
                <w:szCs w:val="24"/>
                <w:lang w:val="es-CO"/>
              </w:rPr>
              <w:t>Nombre(s) completo(s)</w:t>
            </w:r>
          </w:p>
        </w:tc>
        <w:tc>
          <w:tcPr>
            <w:tcW w:w="2835"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837D8D7" w14:textId="77777777" w:rsidR="002146F5" w:rsidRPr="00995E31" w:rsidRDefault="002146F5" w:rsidP="00EE76C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Cs w:val="24"/>
                <w:lang w:val="es-CO"/>
              </w:rPr>
            </w:pPr>
            <w:r w:rsidRPr="00995E31">
              <w:rPr>
                <w:rFonts w:cstheme="minorHAnsi"/>
                <w:color w:val="auto"/>
                <w:szCs w:val="24"/>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61866A53" w14:textId="77777777" w:rsidR="002146F5" w:rsidRPr="00995E31" w:rsidRDefault="002146F5" w:rsidP="00EE76C3">
            <w:pPr>
              <w:spacing w:before="0" w:after="120"/>
              <w:jc w:val="center"/>
              <w:cnfStyle w:val="100000000000" w:firstRow="1" w:lastRow="0" w:firstColumn="0" w:lastColumn="0" w:oddVBand="0" w:evenVBand="0" w:oddHBand="0" w:evenHBand="0" w:firstRowFirstColumn="0" w:firstRowLastColumn="0" w:lastRowFirstColumn="0" w:lastRowLastColumn="0"/>
              <w:rPr>
                <w:rFonts w:cstheme="minorHAnsi"/>
                <w:color w:val="auto"/>
                <w:szCs w:val="24"/>
                <w:lang w:val="es-CO"/>
              </w:rPr>
            </w:pPr>
            <w:r w:rsidRPr="00995E31">
              <w:rPr>
                <w:rFonts w:cstheme="minorHAnsi"/>
                <w:color w:val="auto"/>
                <w:szCs w:val="24"/>
                <w:lang w:val="es-CO"/>
              </w:rPr>
              <w:t>Tipo de actividad(es) desarrollada(s)*</w:t>
            </w:r>
          </w:p>
        </w:tc>
      </w:tr>
      <w:tr w:rsidR="002146F5" w:rsidRPr="00716626" w14:paraId="3E678191" w14:textId="77777777" w:rsidTr="0059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19C9F806" w14:textId="77777777" w:rsidR="002146F5" w:rsidRPr="00570EDC" w:rsidRDefault="002146F5" w:rsidP="00EE76C3">
            <w:pPr>
              <w:spacing w:before="0" w:after="120"/>
              <w:rPr>
                <w:rFonts w:cstheme="minorHAnsi"/>
                <w:color w:val="FFFFFF" w:themeColor="background1"/>
                <w:sz w:val="20"/>
                <w:szCs w:val="20"/>
                <w:lang w:val="es-CO"/>
              </w:rPr>
            </w:pPr>
          </w:p>
        </w:tc>
        <w:tc>
          <w:tcPr>
            <w:tcW w:w="2835" w:type="dxa"/>
            <w:shd w:val="clear" w:color="auto" w:fill="FFFFFF" w:themeFill="background1"/>
          </w:tcPr>
          <w:p w14:paraId="743CC7D5" w14:textId="77777777" w:rsidR="002146F5" w:rsidRPr="00570EDC" w:rsidRDefault="002146F5" w:rsidP="00EE76C3">
            <w:pPr>
              <w:spacing w:before="0" w:after="120"/>
              <w:cnfStyle w:val="000000100000" w:firstRow="0" w:lastRow="0" w:firstColumn="0" w:lastColumn="0" w:oddVBand="0" w:evenVBand="0" w:oddHBand="1"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5ACB256C" w14:textId="77777777" w:rsidR="002146F5" w:rsidRPr="00570EDC" w:rsidRDefault="002146F5" w:rsidP="00EE76C3">
            <w:pPr>
              <w:spacing w:before="0" w:after="120"/>
              <w:cnfStyle w:val="000000100000" w:firstRow="0" w:lastRow="0" w:firstColumn="0" w:lastColumn="0" w:oddVBand="0" w:evenVBand="0" w:oddHBand="1" w:evenHBand="0" w:firstRowFirstColumn="0" w:firstRowLastColumn="0" w:lastRowFirstColumn="0" w:lastRowLastColumn="0"/>
              <w:rPr>
                <w:rFonts w:cstheme="minorHAnsi"/>
                <w:b/>
                <w:sz w:val="20"/>
                <w:szCs w:val="20"/>
                <w:lang w:val="es-CO"/>
              </w:rPr>
            </w:pPr>
          </w:p>
        </w:tc>
      </w:tr>
      <w:tr w:rsidR="002146F5" w:rsidRPr="00716626" w14:paraId="5FA0BE1C" w14:textId="77777777" w:rsidTr="00596331">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23E26FA5" w14:textId="77777777" w:rsidR="002146F5" w:rsidRPr="00570EDC" w:rsidRDefault="002146F5" w:rsidP="00EE76C3">
            <w:pPr>
              <w:spacing w:before="0" w:after="120"/>
              <w:rPr>
                <w:rFonts w:cstheme="minorHAnsi"/>
                <w:color w:val="FFFFFF" w:themeColor="background1"/>
                <w:sz w:val="20"/>
                <w:szCs w:val="20"/>
                <w:lang w:val="es-CO"/>
              </w:rPr>
            </w:pPr>
          </w:p>
        </w:tc>
        <w:tc>
          <w:tcPr>
            <w:tcW w:w="2835" w:type="dxa"/>
            <w:shd w:val="clear" w:color="auto" w:fill="FFFFFF" w:themeFill="background1"/>
          </w:tcPr>
          <w:p w14:paraId="40E1C9DC" w14:textId="77777777" w:rsidR="002146F5" w:rsidRPr="00570EDC" w:rsidRDefault="002146F5" w:rsidP="00EE76C3">
            <w:pPr>
              <w:spacing w:before="0" w:after="120"/>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sz w:val="20"/>
                <w:szCs w:val="20"/>
                <w:lang w:val="es-CO"/>
              </w:rPr>
            </w:pPr>
          </w:p>
        </w:tc>
        <w:tc>
          <w:tcPr>
            <w:tcW w:w="2552" w:type="dxa"/>
            <w:shd w:val="clear" w:color="auto" w:fill="FFFFFF" w:themeFill="background1"/>
          </w:tcPr>
          <w:p w14:paraId="3109CA40" w14:textId="77777777" w:rsidR="002146F5" w:rsidRPr="00570EDC" w:rsidRDefault="002146F5" w:rsidP="00EE76C3">
            <w:pPr>
              <w:spacing w:before="0" w:after="120"/>
              <w:cnfStyle w:val="000000000000" w:firstRow="0" w:lastRow="0" w:firstColumn="0" w:lastColumn="0" w:oddVBand="0" w:evenVBand="0" w:oddHBand="0" w:evenHBand="0" w:firstRowFirstColumn="0" w:firstRowLastColumn="0" w:lastRowFirstColumn="0" w:lastRowLastColumn="0"/>
              <w:rPr>
                <w:rFonts w:cstheme="minorHAnsi"/>
                <w:b/>
                <w:sz w:val="20"/>
                <w:szCs w:val="20"/>
                <w:lang w:val="es-CO"/>
              </w:rPr>
            </w:pPr>
          </w:p>
        </w:tc>
      </w:tr>
    </w:tbl>
    <w:p w14:paraId="34AA0F3D" w14:textId="6285A7F0" w:rsidR="002146F5" w:rsidRPr="00AA5CB9" w:rsidRDefault="002146F5" w:rsidP="002146F5">
      <w:pPr>
        <w:spacing w:after="0"/>
        <w:rPr>
          <w:color w:val="CC3668"/>
          <w:sz w:val="20"/>
          <w:szCs w:val="20"/>
        </w:rPr>
      </w:pPr>
      <w:r w:rsidRPr="00AA5CB9">
        <w:rPr>
          <w:color w:val="CC3668"/>
          <w:sz w:val="20"/>
          <w:szCs w:val="20"/>
        </w:rPr>
        <w:t xml:space="preserve">*Especifique quién está a cargo de </w:t>
      </w:r>
      <w:r w:rsidR="00995E31">
        <w:rPr>
          <w:color w:val="CC3668"/>
          <w:sz w:val="20"/>
          <w:szCs w:val="20"/>
        </w:rPr>
        <w:t xml:space="preserve">la </w:t>
      </w:r>
      <w:r w:rsidRPr="00AA5CB9">
        <w:rPr>
          <w:color w:val="CC3668"/>
          <w:sz w:val="20"/>
          <w:szCs w:val="20"/>
        </w:rPr>
        <w:t>revisión de información</w:t>
      </w:r>
      <w:r w:rsidR="00744FF0">
        <w:rPr>
          <w:color w:val="CC3668"/>
          <w:sz w:val="20"/>
          <w:szCs w:val="20"/>
        </w:rPr>
        <w:t>;</w:t>
      </w:r>
      <w:r w:rsidRPr="00AA5CB9">
        <w:rPr>
          <w:color w:val="CC3668"/>
          <w:sz w:val="20"/>
          <w:szCs w:val="20"/>
        </w:rPr>
        <w:t xml:space="preserve"> visita </w:t>
      </w:r>
      <w:r w:rsidRPr="00AA5CB9">
        <w:rPr>
          <w:i/>
          <w:iCs/>
          <w:color w:val="CC3668"/>
          <w:sz w:val="20"/>
          <w:szCs w:val="20"/>
        </w:rPr>
        <w:t>in situ,</w:t>
      </w:r>
      <w:r w:rsidRPr="00AA5CB9">
        <w:rPr>
          <w:color w:val="CC3668"/>
          <w:sz w:val="20"/>
          <w:szCs w:val="20"/>
        </w:rPr>
        <w:t xml:space="preserve"> remota o mixta</w:t>
      </w:r>
      <w:r w:rsidR="00744FF0">
        <w:rPr>
          <w:color w:val="CC3668"/>
          <w:sz w:val="20"/>
          <w:szCs w:val="20"/>
        </w:rPr>
        <w:t>;</w:t>
      </w:r>
      <w:r w:rsidRPr="00AA5CB9">
        <w:rPr>
          <w:color w:val="CC3668"/>
          <w:sz w:val="20"/>
          <w:szCs w:val="20"/>
        </w:rPr>
        <w:t xml:space="preserve"> revisión técnica o elaboración de</w:t>
      </w:r>
      <w:r w:rsidR="00744FF0">
        <w:rPr>
          <w:color w:val="CC3668"/>
          <w:sz w:val="20"/>
          <w:szCs w:val="20"/>
        </w:rPr>
        <w:t xml:space="preserve"> este</w:t>
      </w:r>
      <w:r w:rsidRPr="00AA5CB9">
        <w:rPr>
          <w:color w:val="CC3668"/>
          <w:sz w:val="20"/>
          <w:szCs w:val="20"/>
        </w:rPr>
        <w:t xml:space="preserve"> informe.</w:t>
      </w:r>
    </w:p>
    <w:p w14:paraId="7B17738B" w14:textId="5C842EF0" w:rsidR="002146F5" w:rsidRPr="00630E4A" w:rsidRDefault="002146F5" w:rsidP="002146F5">
      <w:pPr>
        <w:spacing w:line="276" w:lineRule="auto"/>
        <w:jc w:val="left"/>
        <w:rPr>
          <w:sz w:val="20"/>
          <w:szCs w:val="20"/>
        </w:rPr>
      </w:pPr>
      <w:r>
        <w:rPr>
          <w:sz w:val="20"/>
          <w:szCs w:val="20"/>
        </w:rPr>
        <w:lastRenderedPageBreak/>
        <w:br w:type="page"/>
      </w:r>
    </w:p>
    <w:p w14:paraId="2E6616A8" w14:textId="2730A392" w:rsidR="00A65439" w:rsidRPr="00DC07E8" w:rsidRDefault="00A65439" w:rsidP="00A65439">
      <w:pPr>
        <w:pStyle w:val="Tit01esp"/>
      </w:pPr>
      <w:bookmarkStart w:id="61" w:name="_Toc102041084"/>
      <w:bookmarkStart w:id="62" w:name="_Toc102056101"/>
      <w:bookmarkStart w:id="63" w:name="_Toc126235504"/>
      <w:r w:rsidRPr="00DC07E8">
        <w:lastRenderedPageBreak/>
        <w:t>Resultados de la v</w:t>
      </w:r>
      <w:r>
        <w:t>erificaci</w:t>
      </w:r>
      <w:r w:rsidRPr="00DC07E8">
        <w:t>ón</w:t>
      </w:r>
      <w:bookmarkEnd w:id="61"/>
      <w:bookmarkEnd w:id="62"/>
      <w:bookmarkEnd w:id="63"/>
      <w:r w:rsidRPr="00DC07E8">
        <w:t xml:space="preserve"> </w:t>
      </w:r>
    </w:p>
    <w:p w14:paraId="09B8E46D" w14:textId="77777777" w:rsidR="00674C76" w:rsidRPr="00570EDC" w:rsidRDefault="00674C76" w:rsidP="00231879">
      <w:pPr>
        <w:pStyle w:val="Tit02esp"/>
        <w:rPr>
          <w:caps/>
        </w:rPr>
      </w:pPr>
      <w:bookmarkStart w:id="64" w:name="_Toc102041085"/>
      <w:bookmarkStart w:id="65" w:name="_Toc102056102"/>
      <w:bookmarkStart w:id="66" w:name="_Toc126235505"/>
      <w:r w:rsidRPr="00570EDC">
        <w:t>Componentes del PMCC</w:t>
      </w:r>
      <w:bookmarkEnd w:id="64"/>
      <w:bookmarkEnd w:id="65"/>
      <w:bookmarkEnd w:id="66"/>
    </w:p>
    <w:p w14:paraId="1C22242A" w14:textId="0E74994A" w:rsidR="0049078F" w:rsidRPr="00FD7412" w:rsidRDefault="0083276F" w:rsidP="00B2787E">
      <w:pPr>
        <w:pStyle w:val="Tit03esp"/>
      </w:pPr>
      <w:bookmarkStart w:id="67" w:name="_Toc101098643"/>
      <w:bookmarkStart w:id="68" w:name="_Hlk79394929"/>
      <w:bookmarkStart w:id="69" w:name="_Toc126235506"/>
      <w:r w:rsidRPr="001065F0">
        <w:t>Información del titular del PMCC</w:t>
      </w:r>
      <w:bookmarkEnd w:id="67"/>
      <w:bookmarkEnd w:id="69"/>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83276F" w:rsidRPr="00487ED4" w14:paraId="2F4C2820" w14:textId="77777777" w:rsidTr="00EE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54C39D0A" w14:textId="77777777" w:rsidR="0083276F" w:rsidRPr="00487ED4" w:rsidRDefault="0083276F" w:rsidP="00EE76C3">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6F6C7833" w14:textId="77777777" w:rsidR="0083276F" w:rsidRPr="00487ED4" w:rsidRDefault="0083276F" w:rsidP="00EE76C3">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83276F" w:rsidRPr="00487ED4" w14:paraId="19435B7F"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7AC272C" w14:textId="77777777" w:rsidR="0083276F" w:rsidRPr="00487ED4" w:rsidRDefault="0083276F" w:rsidP="00EE76C3">
            <w:pPr>
              <w:suppressAutoHyphens/>
              <w:spacing w:before="0"/>
              <w:jc w:val="left"/>
              <w:rPr>
                <w:i/>
                <w:lang w:val="es-CO"/>
              </w:rPr>
            </w:pPr>
            <w:r w:rsidRPr="00487ED4">
              <w:rPr>
                <w:lang w:val="es-CO"/>
              </w:rPr>
              <w:t>Nombre de la institución (si aplica)</w:t>
            </w:r>
          </w:p>
        </w:tc>
        <w:tc>
          <w:tcPr>
            <w:tcW w:w="6327" w:type="dxa"/>
            <w:shd w:val="clear" w:color="auto" w:fill="auto"/>
          </w:tcPr>
          <w:p w14:paraId="42678AC4" w14:textId="77777777" w:rsidR="0083276F" w:rsidRPr="00487ED4" w:rsidRDefault="0083276F" w:rsidP="00EE76C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15797C09"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819C5E4" w14:textId="77777777" w:rsidR="0083276F" w:rsidRPr="00487ED4" w:rsidRDefault="0083276F" w:rsidP="00EE76C3">
            <w:pPr>
              <w:suppressAutoHyphens/>
              <w:spacing w:before="0"/>
              <w:jc w:val="left"/>
              <w:rPr>
                <w:i/>
                <w:lang w:val="es-CO"/>
              </w:rPr>
            </w:pPr>
            <w:r w:rsidRPr="00487ED4">
              <w:rPr>
                <w:lang w:val="es-CO"/>
              </w:rPr>
              <w:t>Roles o responsabilidades</w:t>
            </w:r>
          </w:p>
        </w:tc>
        <w:tc>
          <w:tcPr>
            <w:tcW w:w="6327" w:type="dxa"/>
            <w:shd w:val="clear" w:color="auto" w:fill="auto"/>
          </w:tcPr>
          <w:p w14:paraId="1FC9A2DB" w14:textId="77777777" w:rsidR="0083276F" w:rsidRPr="00487ED4" w:rsidRDefault="0083276F" w:rsidP="00EE76C3">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83276F" w:rsidRPr="00487ED4" w14:paraId="50935D3F"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0981BE4" w14:textId="77777777" w:rsidR="0083276F" w:rsidRPr="00487ED4" w:rsidRDefault="0083276F" w:rsidP="00EE76C3">
            <w:pPr>
              <w:suppressAutoHyphens/>
              <w:spacing w:before="0"/>
              <w:jc w:val="left"/>
              <w:rPr>
                <w:i/>
                <w:lang w:val="es-CO"/>
              </w:rPr>
            </w:pPr>
            <w:r w:rsidRPr="00487ED4">
              <w:rPr>
                <w:lang w:val="es-CO"/>
              </w:rPr>
              <w:t>Identificación</w:t>
            </w:r>
          </w:p>
        </w:tc>
        <w:tc>
          <w:tcPr>
            <w:tcW w:w="6327" w:type="dxa"/>
            <w:shd w:val="clear" w:color="auto" w:fill="auto"/>
          </w:tcPr>
          <w:p w14:paraId="1672E3A1" w14:textId="77777777" w:rsidR="0083276F" w:rsidRPr="00487ED4" w:rsidRDefault="0083276F" w:rsidP="00EE76C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7DF01BE5"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06D17D9" w14:textId="77777777" w:rsidR="0083276F" w:rsidRPr="00487ED4" w:rsidRDefault="0083276F" w:rsidP="00EE76C3">
            <w:pPr>
              <w:suppressAutoHyphens/>
              <w:spacing w:before="0"/>
              <w:jc w:val="left"/>
              <w:rPr>
                <w:i/>
                <w:lang w:val="es-CO"/>
              </w:rPr>
            </w:pPr>
            <w:r w:rsidRPr="00487ED4">
              <w:rPr>
                <w:lang w:val="es-CO"/>
              </w:rPr>
              <w:t>Ubicación</w:t>
            </w:r>
          </w:p>
        </w:tc>
        <w:tc>
          <w:tcPr>
            <w:tcW w:w="6327" w:type="dxa"/>
            <w:shd w:val="clear" w:color="auto" w:fill="auto"/>
          </w:tcPr>
          <w:p w14:paraId="3438B121" w14:textId="77777777" w:rsidR="0083276F" w:rsidRPr="00487ED4" w:rsidRDefault="0083276F" w:rsidP="00EE76C3">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83276F" w:rsidRPr="00487ED4" w14:paraId="4D3B1000"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F6B2962" w14:textId="77777777" w:rsidR="0083276F" w:rsidRPr="00487ED4" w:rsidRDefault="0083276F" w:rsidP="00EE76C3">
            <w:pPr>
              <w:suppressAutoHyphens/>
              <w:spacing w:before="0"/>
              <w:jc w:val="left"/>
              <w:rPr>
                <w:i/>
                <w:lang w:val="es-CO"/>
              </w:rPr>
            </w:pPr>
            <w:r w:rsidRPr="00487ED4">
              <w:rPr>
                <w:lang w:val="es-CO"/>
              </w:rPr>
              <w:t>Teléfono(s)</w:t>
            </w:r>
          </w:p>
        </w:tc>
        <w:tc>
          <w:tcPr>
            <w:tcW w:w="6327" w:type="dxa"/>
            <w:shd w:val="clear" w:color="auto" w:fill="auto"/>
          </w:tcPr>
          <w:p w14:paraId="4D1F84EB" w14:textId="77777777" w:rsidR="0083276F" w:rsidRPr="00487ED4" w:rsidRDefault="0083276F" w:rsidP="00EE76C3">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83276F" w:rsidRPr="00487ED4" w14:paraId="22D5A2EE"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DE1A7AA" w14:textId="77777777" w:rsidR="0083276F" w:rsidRPr="00487ED4" w:rsidRDefault="0083276F" w:rsidP="00EE76C3">
            <w:pPr>
              <w:suppressAutoHyphens/>
              <w:spacing w:before="0"/>
              <w:jc w:val="left"/>
              <w:rPr>
                <w:i/>
                <w:lang w:val="es-CO"/>
              </w:rPr>
            </w:pPr>
            <w:r w:rsidRPr="00487ED4">
              <w:rPr>
                <w:lang w:val="es-CO"/>
              </w:rPr>
              <w:t>Correo electrónico</w:t>
            </w:r>
          </w:p>
        </w:tc>
        <w:tc>
          <w:tcPr>
            <w:tcW w:w="6327" w:type="dxa"/>
            <w:shd w:val="clear" w:color="auto" w:fill="auto"/>
          </w:tcPr>
          <w:p w14:paraId="04EA1288" w14:textId="77777777" w:rsidR="0083276F" w:rsidRPr="00487ED4" w:rsidRDefault="0083276F" w:rsidP="00EE76C3">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699D5B47" w14:textId="6A2181B5" w:rsidR="0083276F" w:rsidRDefault="0083276F" w:rsidP="0083276F">
      <w:pPr>
        <w:rPr>
          <w:lang w:val="es-ES" w:eastAsia="ja-JP"/>
        </w:rPr>
      </w:pPr>
    </w:p>
    <w:p w14:paraId="7CB9221E" w14:textId="6A3EB31A" w:rsidR="0049078F" w:rsidRPr="00FD7412" w:rsidRDefault="0049078F" w:rsidP="00B2787E">
      <w:pPr>
        <w:pStyle w:val="Tit03esp"/>
      </w:pPr>
      <w:bookmarkStart w:id="70" w:name="_Toc80091426"/>
      <w:bookmarkStart w:id="71" w:name="_Toc80091521"/>
      <w:bookmarkStart w:id="72" w:name="_Toc80091892"/>
      <w:bookmarkStart w:id="73" w:name="_Toc80092229"/>
      <w:bookmarkStart w:id="74" w:name="_Toc101098601"/>
      <w:bookmarkStart w:id="75" w:name="_Toc126235507"/>
      <w:r w:rsidRPr="00595931">
        <w:t xml:space="preserve">Información de otros participantes </w:t>
      </w:r>
      <w:r>
        <w:t xml:space="preserve">institucionales </w:t>
      </w:r>
      <w:r w:rsidRPr="00595931">
        <w:t>del PMCC</w:t>
      </w:r>
      <w:bookmarkEnd w:id="70"/>
      <w:bookmarkEnd w:id="71"/>
      <w:bookmarkEnd w:id="72"/>
      <w:bookmarkEnd w:id="73"/>
      <w:bookmarkEnd w:id="74"/>
      <w:bookmarkEnd w:id="75"/>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9078F" w:rsidRPr="000363B9" w14:paraId="01C6E52F" w14:textId="77777777" w:rsidTr="00EE7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0BFC1091" w14:textId="77777777" w:rsidR="0049078F" w:rsidRPr="000363B9" w:rsidRDefault="0049078F" w:rsidP="00EE76C3">
            <w:pPr>
              <w:suppressAutoHyphens/>
              <w:spacing w:before="0"/>
              <w:jc w:val="left"/>
              <w:rPr>
                <w:rFonts w:cs="Times New Roman"/>
                <w:i/>
                <w:color w:val="auto"/>
                <w:lang w:val="es-CO"/>
              </w:rPr>
            </w:pPr>
            <w:r w:rsidRPr="000363B9">
              <w:rPr>
                <w:rFonts w:cs="Times New Roman"/>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601431C9" w14:textId="77777777" w:rsidR="0049078F" w:rsidRPr="000363B9" w:rsidRDefault="0049078F" w:rsidP="00EE76C3">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49078F" w:rsidRPr="000363B9" w14:paraId="709204A7"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652E489" w14:textId="77777777" w:rsidR="0049078F" w:rsidRPr="000363B9" w:rsidRDefault="0049078F" w:rsidP="00EE76C3">
            <w:pPr>
              <w:suppressAutoHyphens/>
              <w:spacing w:before="0"/>
              <w:jc w:val="left"/>
              <w:rPr>
                <w:rFonts w:cs="Times New Roman"/>
                <w:i/>
                <w:lang w:val="es-CO"/>
              </w:rPr>
            </w:pPr>
            <w:r w:rsidRPr="000363B9">
              <w:rPr>
                <w:rFonts w:cs="Times New Roman"/>
                <w:lang w:val="es-CO"/>
              </w:rPr>
              <w:t>Nombre de la institución (si aplica)</w:t>
            </w:r>
          </w:p>
        </w:tc>
        <w:tc>
          <w:tcPr>
            <w:tcW w:w="6327" w:type="dxa"/>
            <w:shd w:val="clear" w:color="auto" w:fill="auto"/>
          </w:tcPr>
          <w:p w14:paraId="751638E8" w14:textId="77777777" w:rsidR="0049078F" w:rsidRPr="000363B9" w:rsidRDefault="0049078F" w:rsidP="00EE76C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4EFA534E"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CC97BEC" w14:textId="77777777" w:rsidR="0049078F" w:rsidRPr="000363B9" w:rsidRDefault="0049078F" w:rsidP="00EE76C3">
            <w:pPr>
              <w:suppressAutoHyphens/>
              <w:spacing w:before="0"/>
              <w:jc w:val="left"/>
              <w:rPr>
                <w:rFonts w:cs="Times New Roman"/>
                <w:i/>
                <w:lang w:val="es-CO"/>
              </w:rPr>
            </w:pPr>
            <w:r w:rsidRPr="000363B9">
              <w:rPr>
                <w:rFonts w:cs="Times New Roman"/>
                <w:lang w:val="es-CO"/>
              </w:rPr>
              <w:t>Roles o responsabilidades</w:t>
            </w:r>
          </w:p>
        </w:tc>
        <w:tc>
          <w:tcPr>
            <w:tcW w:w="6327" w:type="dxa"/>
            <w:shd w:val="clear" w:color="auto" w:fill="auto"/>
          </w:tcPr>
          <w:p w14:paraId="48A3CCF3" w14:textId="77777777" w:rsidR="0049078F" w:rsidRPr="000363B9" w:rsidRDefault="0049078F" w:rsidP="00EE76C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9078F" w:rsidRPr="000363B9" w14:paraId="68E8F9A9"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45AA6AF" w14:textId="77777777" w:rsidR="0049078F" w:rsidRPr="000363B9" w:rsidRDefault="0049078F" w:rsidP="00EE76C3">
            <w:pPr>
              <w:suppressAutoHyphens/>
              <w:spacing w:before="0"/>
              <w:jc w:val="left"/>
              <w:rPr>
                <w:rFonts w:cs="Times New Roman"/>
                <w:i/>
                <w:lang w:val="es-CO"/>
              </w:rPr>
            </w:pPr>
            <w:r w:rsidRPr="000363B9">
              <w:rPr>
                <w:rFonts w:cs="Times New Roman"/>
                <w:lang w:val="es-CO"/>
              </w:rPr>
              <w:t>Identificación</w:t>
            </w:r>
          </w:p>
        </w:tc>
        <w:tc>
          <w:tcPr>
            <w:tcW w:w="6327" w:type="dxa"/>
            <w:shd w:val="clear" w:color="auto" w:fill="auto"/>
          </w:tcPr>
          <w:p w14:paraId="54B96F20" w14:textId="77777777" w:rsidR="0049078F" w:rsidRPr="000363B9" w:rsidRDefault="0049078F" w:rsidP="00EE76C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77B1112A"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CBEBCD5" w14:textId="77777777" w:rsidR="0049078F" w:rsidRPr="000363B9" w:rsidRDefault="0049078F" w:rsidP="00EE76C3">
            <w:pPr>
              <w:suppressAutoHyphens/>
              <w:spacing w:before="0"/>
              <w:jc w:val="left"/>
              <w:rPr>
                <w:rFonts w:cs="Times New Roman"/>
                <w:i/>
                <w:lang w:val="es-CO"/>
              </w:rPr>
            </w:pPr>
            <w:r w:rsidRPr="000363B9">
              <w:rPr>
                <w:rFonts w:cs="Times New Roman"/>
                <w:lang w:val="es-CO"/>
              </w:rPr>
              <w:t>Ubicación</w:t>
            </w:r>
          </w:p>
        </w:tc>
        <w:tc>
          <w:tcPr>
            <w:tcW w:w="6327" w:type="dxa"/>
            <w:shd w:val="clear" w:color="auto" w:fill="auto"/>
          </w:tcPr>
          <w:p w14:paraId="4C5F1B8F" w14:textId="77777777" w:rsidR="0049078F" w:rsidRPr="000363B9" w:rsidRDefault="0049078F" w:rsidP="00EE76C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49078F" w:rsidRPr="000363B9" w14:paraId="4F95DE35" w14:textId="77777777" w:rsidTr="00EE7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EEC7EC1" w14:textId="77777777" w:rsidR="0049078F" w:rsidRPr="000363B9" w:rsidRDefault="0049078F" w:rsidP="00EE76C3">
            <w:pPr>
              <w:suppressAutoHyphens/>
              <w:spacing w:before="0"/>
              <w:jc w:val="left"/>
              <w:rPr>
                <w:rFonts w:cs="Times New Roman"/>
                <w:i/>
                <w:lang w:val="es-CO"/>
              </w:rPr>
            </w:pPr>
            <w:r w:rsidRPr="000363B9">
              <w:rPr>
                <w:rFonts w:cs="Times New Roman"/>
                <w:lang w:val="es-CO"/>
              </w:rPr>
              <w:t>Teléfono(s)</w:t>
            </w:r>
          </w:p>
        </w:tc>
        <w:tc>
          <w:tcPr>
            <w:tcW w:w="6327" w:type="dxa"/>
            <w:shd w:val="clear" w:color="auto" w:fill="auto"/>
          </w:tcPr>
          <w:p w14:paraId="31C78DC0" w14:textId="77777777" w:rsidR="0049078F" w:rsidRPr="000363B9" w:rsidRDefault="0049078F" w:rsidP="00EE76C3">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49078F" w:rsidRPr="000363B9" w14:paraId="0520EDC3" w14:textId="77777777" w:rsidTr="00EE76C3">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37A80D4" w14:textId="77777777" w:rsidR="0049078F" w:rsidRPr="000363B9" w:rsidRDefault="0049078F" w:rsidP="00EE76C3">
            <w:pPr>
              <w:suppressAutoHyphens/>
              <w:spacing w:before="0"/>
              <w:jc w:val="left"/>
              <w:rPr>
                <w:rFonts w:cs="Times New Roman"/>
                <w:i/>
                <w:lang w:val="es-CO"/>
              </w:rPr>
            </w:pPr>
            <w:r w:rsidRPr="000363B9">
              <w:rPr>
                <w:rFonts w:cs="Times New Roman"/>
                <w:lang w:val="es-CO"/>
              </w:rPr>
              <w:t>Correo electrónico</w:t>
            </w:r>
          </w:p>
        </w:tc>
        <w:tc>
          <w:tcPr>
            <w:tcW w:w="6327" w:type="dxa"/>
            <w:shd w:val="clear" w:color="auto" w:fill="auto"/>
          </w:tcPr>
          <w:p w14:paraId="4DAD1C3B" w14:textId="77777777" w:rsidR="0049078F" w:rsidRPr="000363B9" w:rsidRDefault="0049078F" w:rsidP="00EE76C3">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22895CEF" w14:textId="77777777" w:rsidR="0049078F" w:rsidRDefault="0049078F" w:rsidP="0049078F">
      <w:pPr>
        <w:spacing w:line="276" w:lineRule="auto"/>
        <w:jc w:val="left"/>
      </w:pPr>
    </w:p>
    <w:p w14:paraId="442D0133" w14:textId="1B434133" w:rsidR="00827AB8" w:rsidRDefault="00827AB8" w:rsidP="00B2787E">
      <w:pPr>
        <w:pStyle w:val="Tit03esp"/>
      </w:pPr>
      <w:bookmarkStart w:id="76" w:name="_Toc126235508"/>
      <w:r w:rsidRPr="00DC07E8">
        <w:t>D</w:t>
      </w:r>
      <w:r w:rsidR="00716626" w:rsidRPr="00DC07E8">
        <w:t xml:space="preserve">escripción del </w:t>
      </w:r>
      <w:r w:rsidRPr="00DC07E8">
        <w:t>P</w:t>
      </w:r>
      <w:r w:rsidR="000B57D1">
        <w:t>MCC</w:t>
      </w:r>
      <w:bookmarkEnd w:id="76"/>
    </w:p>
    <w:p w14:paraId="7E291226" w14:textId="0A7195AB" w:rsidR="00CB49A6" w:rsidRDefault="00CB49A6" w:rsidP="00CB49A6">
      <w:pPr>
        <w:rPr>
          <w:color w:val="CC3668" w:themeColor="accent5"/>
        </w:rPr>
      </w:pPr>
      <w:r w:rsidRPr="004E56E9">
        <w:rPr>
          <w:color w:val="CC3668" w:themeColor="accent5"/>
          <w:lang w:val="es-ES" w:eastAsia="ja-JP"/>
        </w:rPr>
        <w:t xml:space="preserve">Elabore una descripción del PMCC que </w:t>
      </w:r>
      <w:r w:rsidRPr="004E56E9">
        <w:rPr>
          <w:color w:val="CC3668" w:themeColor="accent5"/>
        </w:rPr>
        <w:t>no supere las 500 palabras.</w:t>
      </w:r>
    </w:p>
    <w:p w14:paraId="428786E1" w14:textId="54CFA657" w:rsidR="00CB49A6" w:rsidRPr="00CB49A6" w:rsidRDefault="00CB49A6" w:rsidP="00CB49A6"/>
    <w:p w14:paraId="0D93CBDC" w14:textId="2827CCC2" w:rsidR="00827AB8" w:rsidRPr="00570EDC" w:rsidRDefault="00827AB8" w:rsidP="00B2787E">
      <w:pPr>
        <w:pStyle w:val="Tit03esp"/>
      </w:pPr>
      <w:bookmarkStart w:id="77" w:name="_Toc126235509"/>
      <w:r w:rsidRPr="00570EDC">
        <w:t>Á</w:t>
      </w:r>
      <w:r w:rsidR="00716626" w:rsidRPr="00570EDC">
        <w:t xml:space="preserve">mbito sectorial </w:t>
      </w:r>
      <w:r w:rsidR="000A50B3">
        <w:t xml:space="preserve">y tipo </w:t>
      </w:r>
      <w:r w:rsidR="00716626" w:rsidRPr="00570EDC">
        <w:t>de P</w:t>
      </w:r>
      <w:r w:rsidR="000B57D1" w:rsidRPr="00570EDC">
        <w:t>MCC</w:t>
      </w:r>
      <w:bookmarkEnd w:id="77"/>
    </w:p>
    <w:p w14:paraId="7A007196" w14:textId="0191090E" w:rsidR="00827AB8" w:rsidRDefault="00827AB8" w:rsidP="005624B3">
      <w:pPr>
        <w:rPr>
          <w:color w:val="CC3668" w:themeColor="accent5"/>
        </w:rPr>
      </w:pPr>
      <w:r w:rsidRPr="00D153E2">
        <w:rPr>
          <w:color w:val="CC3668" w:themeColor="accent5"/>
        </w:rPr>
        <w:t>Señal</w:t>
      </w:r>
      <w:r w:rsidR="00D153E2" w:rsidRPr="00D153E2">
        <w:rPr>
          <w:color w:val="CC3668" w:themeColor="accent5"/>
        </w:rPr>
        <w:t>e</w:t>
      </w:r>
      <w:r w:rsidRPr="00D153E2">
        <w:rPr>
          <w:color w:val="CC3668" w:themeColor="accent5"/>
        </w:rPr>
        <w:t xml:space="preserve"> el ámbito sectorial en el que se desarrolla el P</w:t>
      </w:r>
      <w:r w:rsidR="000B57D1" w:rsidRPr="00D153E2">
        <w:rPr>
          <w:color w:val="CC3668" w:themeColor="accent5"/>
        </w:rPr>
        <w:t>MCC</w:t>
      </w:r>
      <w:r w:rsidR="00411CCA" w:rsidRPr="00D153E2">
        <w:rPr>
          <w:color w:val="CC3668" w:themeColor="accent5"/>
        </w:rPr>
        <w:t xml:space="preserve">, </w:t>
      </w:r>
      <w:r w:rsidRPr="00D153E2">
        <w:rPr>
          <w:color w:val="CC3668" w:themeColor="accent5"/>
        </w:rPr>
        <w:t xml:space="preserve">el tipo de </w:t>
      </w:r>
      <w:r w:rsidR="000B57D1" w:rsidRPr="00D153E2">
        <w:rPr>
          <w:color w:val="CC3668" w:themeColor="accent5"/>
        </w:rPr>
        <w:t xml:space="preserve">programa o </w:t>
      </w:r>
      <w:r w:rsidRPr="00D153E2">
        <w:rPr>
          <w:color w:val="CC3668" w:themeColor="accent5"/>
        </w:rPr>
        <w:t xml:space="preserve">proyecto (de pequeña o gran escala) y </w:t>
      </w:r>
      <w:r w:rsidR="00411CCA" w:rsidRPr="00D153E2">
        <w:rPr>
          <w:color w:val="CC3668" w:themeColor="accent5"/>
        </w:rPr>
        <w:t>la</w:t>
      </w:r>
      <w:r w:rsidRPr="00D153E2">
        <w:rPr>
          <w:color w:val="CC3668" w:themeColor="accent5"/>
        </w:rPr>
        <w:t xml:space="preserve"> actividad </w:t>
      </w:r>
      <w:r w:rsidR="00E27C36">
        <w:rPr>
          <w:color w:val="CC3668" w:themeColor="accent5"/>
        </w:rPr>
        <w:t>implementada.</w:t>
      </w:r>
    </w:p>
    <w:p w14:paraId="0E3684D0" w14:textId="13F6513E" w:rsidR="00CB49A6" w:rsidRDefault="00CB49A6" w:rsidP="00CB49A6">
      <w:pPr>
        <w:rPr>
          <w:lang w:val="es-ES" w:eastAsia="ja-JP"/>
        </w:rPr>
      </w:pPr>
    </w:p>
    <w:p w14:paraId="77B4AB6E" w14:textId="062C2A7C" w:rsidR="00931DA7" w:rsidRDefault="00931DA7" w:rsidP="00B2787E">
      <w:pPr>
        <w:pStyle w:val="Tit03esp"/>
      </w:pPr>
      <w:bookmarkStart w:id="78" w:name="_Toc80091430"/>
      <w:bookmarkStart w:id="79" w:name="_Toc80091525"/>
      <w:bookmarkStart w:id="80" w:name="_Toc80091896"/>
      <w:bookmarkStart w:id="81" w:name="_Toc80092233"/>
      <w:bookmarkStart w:id="82" w:name="_Toc101098606"/>
      <w:bookmarkStart w:id="83" w:name="_Toc126235510"/>
      <w:r w:rsidRPr="00D97254">
        <w:t>Ubicación y límites del PMCC</w:t>
      </w:r>
      <w:bookmarkEnd w:id="78"/>
      <w:bookmarkEnd w:id="79"/>
      <w:bookmarkEnd w:id="80"/>
      <w:bookmarkEnd w:id="81"/>
      <w:bookmarkEnd w:id="82"/>
      <w:bookmarkEnd w:id="83"/>
    </w:p>
    <w:p w14:paraId="67668AE5" w14:textId="2CA3C463" w:rsidR="00931DA7" w:rsidRDefault="00AC6D54" w:rsidP="00931DA7">
      <w:pPr>
        <w:rPr>
          <w:color w:val="CC3668" w:themeColor="accent5"/>
          <w:lang w:val="es-ES" w:eastAsia="ja-JP"/>
        </w:rPr>
      </w:pPr>
      <w:r>
        <w:rPr>
          <w:color w:val="CC3668" w:themeColor="accent5"/>
          <w:lang w:val="es-ES" w:eastAsia="ja-JP"/>
        </w:rPr>
        <w:t>Indique</w:t>
      </w:r>
      <w:r w:rsidRPr="009A6A33">
        <w:rPr>
          <w:color w:val="CC3668" w:themeColor="accent5"/>
          <w:lang w:val="es-ES" w:eastAsia="ja-JP"/>
        </w:rPr>
        <w:t xml:space="preserve"> la ubicación y los límites geográficos y temporales del PMCC</w:t>
      </w:r>
      <w:r w:rsidR="00600922">
        <w:rPr>
          <w:color w:val="CC3668" w:themeColor="accent5"/>
          <w:lang w:val="es-ES" w:eastAsia="ja-JP"/>
        </w:rPr>
        <w:t>, teniendo presente si se han agregado instancias de implementación.</w:t>
      </w:r>
    </w:p>
    <w:p w14:paraId="51D1D3A6" w14:textId="695C9E1D" w:rsidR="003C2ADD" w:rsidRPr="006A7A19" w:rsidRDefault="003C2ADD" w:rsidP="006A7A19"/>
    <w:p w14:paraId="25E58EBC" w14:textId="6C3A42B8" w:rsidR="003C2ADD" w:rsidRDefault="003C2ADD" w:rsidP="00B2787E">
      <w:pPr>
        <w:pStyle w:val="Tit03esp"/>
      </w:pPr>
      <w:bookmarkStart w:id="84" w:name="_Toc126235511"/>
      <w:r>
        <w:t>Área total</w:t>
      </w:r>
      <w:r w:rsidR="006232C4">
        <w:t>, instalaciones o procesos</w:t>
      </w:r>
      <w:r>
        <w:t xml:space="preserve"> del PMCC</w:t>
      </w:r>
      <w:bookmarkEnd w:id="84"/>
    </w:p>
    <w:p w14:paraId="5EEB8130" w14:textId="29410CA7" w:rsidR="003C2ADD" w:rsidRDefault="000F46DD" w:rsidP="003C2ADD">
      <w:pPr>
        <w:rPr>
          <w:color w:val="CC3668" w:themeColor="accent5"/>
          <w:lang w:val="es-ES" w:eastAsia="ja-JP"/>
        </w:rPr>
      </w:pPr>
      <w:r>
        <w:rPr>
          <w:color w:val="CC3668" w:themeColor="accent5"/>
          <w:lang w:val="es-ES" w:eastAsia="ja-JP"/>
        </w:rPr>
        <w:t>Revise e i</w:t>
      </w:r>
      <w:r w:rsidRPr="00550938">
        <w:rPr>
          <w:color w:val="CC3668" w:themeColor="accent5"/>
          <w:lang w:val="es-ES" w:eastAsia="ja-JP"/>
        </w:rPr>
        <w:t>ndique el área total del PMCC</w:t>
      </w:r>
      <w:r>
        <w:rPr>
          <w:color w:val="CC3668" w:themeColor="accent5"/>
          <w:lang w:val="es-ES" w:eastAsia="ja-JP"/>
        </w:rPr>
        <w:t xml:space="preserve"> en hectáreas (si aplica), instalaciones o procesos verificados</w:t>
      </w:r>
      <w:r w:rsidRPr="00550938">
        <w:rPr>
          <w:color w:val="CC3668" w:themeColor="accent5"/>
          <w:lang w:val="es-ES" w:eastAsia="ja-JP"/>
        </w:rPr>
        <w:t>.</w:t>
      </w:r>
      <w:r w:rsidR="00864863">
        <w:rPr>
          <w:color w:val="CC3668" w:themeColor="accent5"/>
          <w:lang w:val="es-ES" w:eastAsia="ja-JP"/>
        </w:rPr>
        <w:t xml:space="preserve"> </w:t>
      </w:r>
      <w:r w:rsidR="003C2ADD" w:rsidRPr="00D04293">
        <w:rPr>
          <w:color w:val="CC3668" w:themeColor="accent5"/>
          <w:lang w:val="es-ES" w:eastAsia="ja-JP"/>
        </w:rPr>
        <w:t>Si</w:t>
      </w:r>
      <w:r w:rsidR="00EB68F1">
        <w:rPr>
          <w:color w:val="CC3668" w:themeColor="accent5"/>
          <w:lang w:val="es-ES" w:eastAsia="ja-JP"/>
        </w:rPr>
        <w:t xml:space="preserve"> el área</w:t>
      </w:r>
      <w:r w:rsidR="003C2ADD" w:rsidRPr="00D04293">
        <w:rPr>
          <w:color w:val="CC3668" w:themeColor="accent5"/>
          <w:lang w:val="es-ES" w:eastAsia="ja-JP"/>
        </w:rPr>
        <w:t xml:space="preserve"> </w:t>
      </w:r>
      <w:r w:rsidR="00EB68F1">
        <w:rPr>
          <w:color w:val="CC3668" w:themeColor="accent5"/>
          <w:lang w:val="es-ES" w:eastAsia="ja-JP"/>
        </w:rPr>
        <w:t xml:space="preserve">verificada </w:t>
      </w:r>
      <w:r w:rsidR="003C2ADD" w:rsidRPr="00D04293">
        <w:rPr>
          <w:color w:val="CC3668" w:themeColor="accent5"/>
          <w:lang w:val="es-ES" w:eastAsia="ja-JP"/>
        </w:rPr>
        <w:t>no es igual al área total del PMCC expli</w:t>
      </w:r>
      <w:r w:rsidR="009B3501">
        <w:rPr>
          <w:color w:val="CC3668" w:themeColor="accent5"/>
          <w:lang w:val="es-ES" w:eastAsia="ja-JP"/>
        </w:rPr>
        <w:t>que</w:t>
      </w:r>
      <w:r w:rsidR="003C2ADD" w:rsidRPr="00D04293">
        <w:rPr>
          <w:color w:val="CC3668" w:themeColor="accent5"/>
          <w:lang w:val="es-ES" w:eastAsia="ja-JP"/>
        </w:rPr>
        <w:t xml:space="preserve"> por qué y cómo se garantiza la permanencia de las mitigaciones en las áreas no con</w:t>
      </w:r>
      <w:r w:rsidR="00B15167">
        <w:rPr>
          <w:color w:val="CC3668" w:themeColor="accent5"/>
          <w:lang w:val="es-ES" w:eastAsia="ja-JP"/>
        </w:rPr>
        <w:t>sidera</w:t>
      </w:r>
      <w:r w:rsidR="003C2ADD" w:rsidRPr="00D04293">
        <w:rPr>
          <w:color w:val="CC3668" w:themeColor="accent5"/>
          <w:lang w:val="es-ES" w:eastAsia="ja-JP"/>
        </w:rPr>
        <w:t>das.</w:t>
      </w:r>
    </w:p>
    <w:p w14:paraId="587BD739" w14:textId="355F11FF" w:rsidR="000D3383" w:rsidRPr="000D3383" w:rsidRDefault="000D3383" w:rsidP="000D3383"/>
    <w:p w14:paraId="60E4BC93" w14:textId="6A557287" w:rsidR="006103B4" w:rsidRDefault="006103B4" w:rsidP="00B2787E">
      <w:pPr>
        <w:pStyle w:val="Tit03esp"/>
      </w:pPr>
      <w:bookmarkStart w:id="85" w:name="_Toc90811307"/>
      <w:bookmarkStart w:id="86" w:name="_Toc101098607"/>
      <w:bookmarkStart w:id="87" w:name="_Toc126235512"/>
      <w:r w:rsidRPr="001965E0">
        <w:t>Titularidad o derecho de uso del área, instalación o proceso</w:t>
      </w:r>
      <w:bookmarkEnd w:id="85"/>
      <w:bookmarkEnd w:id="86"/>
      <w:bookmarkEnd w:id="87"/>
    </w:p>
    <w:p w14:paraId="6B17858D" w14:textId="061137CB" w:rsidR="006103B4" w:rsidRDefault="006103B4" w:rsidP="006103B4">
      <w:pPr>
        <w:rPr>
          <w:color w:val="CC3668" w:themeColor="accent5"/>
          <w:lang w:val="es-ES" w:eastAsia="ja-JP"/>
        </w:rPr>
      </w:pPr>
      <w:r w:rsidRPr="006103B4">
        <w:rPr>
          <w:color w:val="CC3668" w:themeColor="accent5"/>
          <w:lang w:val="es-ES" w:eastAsia="ja-JP"/>
        </w:rPr>
        <w:t xml:space="preserve">Verifique si la titularidad </w:t>
      </w:r>
      <w:r>
        <w:rPr>
          <w:color w:val="CC3668" w:themeColor="accent5"/>
          <w:lang w:val="es-ES"/>
        </w:rPr>
        <w:t>o</w:t>
      </w:r>
      <w:r w:rsidRPr="000C35C1">
        <w:rPr>
          <w:color w:val="CC3668" w:themeColor="accent5"/>
        </w:rPr>
        <w:t xml:space="preserve"> los derechos de propiedad sobre el(as) área(s), instalación o proceso donde se implementa </w:t>
      </w:r>
      <w:r>
        <w:rPr>
          <w:color w:val="CC3668" w:themeColor="accent5"/>
        </w:rPr>
        <w:t xml:space="preserve">el PMCC </w:t>
      </w:r>
      <w:r w:rsidRPr="006103B4">
        <w:rPr>
          <w:color w:val="CC3668" w:themeColor="accent5"/>
          <w:lang w:val="es-ES" w:eastAsia="ja-JP"/>
        </w:rPr>
        <w:t>sigue</w:t>
      </w:r>
      <w:r w:rsidR="00BD1592">
        <w:rPr>
          <w:color w:val="CC3668" w:themeColor="accent5"/>
          <w:lang w:val="es-ES" w:eastAsia="ja-JP"/>
        </w:rPr>
        <w:t>n</w:t>
      </w:r>
      <w:r w:rsidRPr="006103B4">
        <w:rPr>
          <w:color w:val="CC3668" w:themeColor="accent5"/>
          <w:lang w:val="es-ES" w:eastAsia="ja-JP"/>
        </w:rPr>
        <w:t xml:space="preserve"> siendo válid</w:t>
      </w:r>
      <w:r w:rsidR="00BD1592">
        <w:rPr>
          <w:color w:val="CC3668" w:themeColor="accent5"/>
          <w:lang w:val="es-ES" w:eastAsia="ja-JP"/>
        </w:rPr>
        <w:t>os</w:t>
      </w:r>
      <w:r w:rsidRPr="006103B4">
        <w:rPr>
          <w:color w:val="CC3668" w:themeColor="accent5"/>
          <w:lang w:val="es-ES" w:eastAsia="ja-JP"/>
        </w:rPr>
        <w:t>.</w:t>
      </w:r>
    </w:p>
    <w:p w14:paraId="6588301E" w14:textId="71459C2A" w:rsidR="000D3383" w:rsidRPr="000D3383" w:rsidRDefault="000D3383" w:rsidP="000D3383"/>
    <w:p w14:paraId="2BAF3088" w14:textId="75555A7D" w:rsidR="002A7834" w:rsidRPr="002A7834" w:rsidRDefault="002A7834" w:rsidP="00231879">
      <w:pPr>
        <w:pStyle w:val="Tit02esp"/>
      </w:pPr>
      <w:bookmarkStart w:id="88" w:name="_Toc102041097"/>
      <w:bookmarkStart w:id="89" w:name="_Toc102056114"/>
      <w:bookmarkStart w:id="90" w:name="_Toc126235513"/>
      <w:bookmarkEnd w:id="68"/>
      <w:r>
        <w:t>Elementos metodológicos</w:t>
      </w:r>
      <w:bookmarkEnd w:id="90"/>
    </w:p>
    <w:p w14:paraId="30DC8B46" w14:textId="078A73F6" w:rsidR="00793EEC" w:rsidRPr="00570EDC" w:rsidRDefault="4A022C96" w:rsidP="00B2787E">
      <w:pPr>
        <w:pStyle w:val="Tit03esp"/>
      </w:pPr>
      <w:bookmarkStart w:id="91" w:name="_Toc126235514"/>
      <w:r>
        <w:t>Metodología seleccionada</w:t>
      </w:r>
      <w:bookmarkEnd w:id="88"/>
      <w:bookmarkEnd w:id="89"/>
      <w:bookmarkEnd w:id="91"/>
    </w:p>
    <w:p w14:paraId="17D7C0FE" w14:textId="538CFA37" w:rsidR="00793EEC" w:rsidRDefault="00793EEC" w:rsidP="00793EEC">
      <w:pPr>
        <w:rPr>
          <w:color w:val="CC3668" w:themeColor="accent5"/>
        </w:rPr>
      </w:pPr>
      <w:r w:rsidRPr="006A290E">
        <w:rPr>
          <w:color w:val="CC3668" w:themeColor="accent5"/>
        </w:rPr>
        <w:t>Revise y evalúe los componentes de la metodología seleccionada</w:t>
      </w:r>
      <w:r w:rsidR="00E42147">
        <w:rPr>
          <w:color w:val="CC3668" w:themeColor="accent5"/>
        </w:rPr>
        <w:t>,</w:t>
      </w:r>
      <w:r w:rsidRPr="006A290E">
        <w:rPr>
          <w:color w:val="CC3668" w:themeColor="accent5"/>
        </w:rPr>
        <w:t xml:space="preserve"> </w:t>
      </w:r>
      <w:r w:rsidR="004E1B4A">
        <w:rPr>
          <w:color w:val="CC3668" w:themeColor="accent5"/>
        </w:rPr>
        <w:t>e indique si es la</w:t>
      </w:r>
      <w:r w:rsidR="00E42147">
        <w:rPr>
          <w:color w:val="CC3668" w:themeColor="accent5"/>
        </w:rPr>
        <w:t xml:space="preserve"> apr</w:t>
      </w:r>
      <w:r>
        <w:rPr>
          <w:color w:val="CC3668" w:themeColor="accent5"/>
        </w:rPr>
        <w:t>opiada para el PMCC</w:t>
      </w:r>
      <w:r w:rsidRPr="006A290E">
        <w:rPr>
          <w:color w:val="CC3668" w:themeColor="accent5"/>
        </w:rPr>
        <w:t xml:space="preserve"> en concordancia con el Protocolo de Cercarbono.</w:t>
      </w:r>
    </w:p>
    <w:p w14:paraId="5EA5A99D" w14:textId="1B5B98F3" w:rsidR="00CD4BB7" w:rsidRPr="00642B23" w:rsidRDefault="00CD4BB7" w:rsidP="00613A11">
      <w:pPr>
        <w:rPr>
          <w:lang w:val="es-ES" w:eastAsia="ja-JP"/>
        </w:rPr>
      </w:pPr>
    </w:p>
    <w:p w14:paraId="012DB4A1" w14:textId="77777777" w:rsidR="00CD4BB7" w:rsidRDefault="4A022C96" w:rsidP="00B2787E">
      <w:pPr>
        <w:pStyle w:val="Tit03esp"/>
      </w:pPr>
      <w:bookmarkStart w:id="92" w:name="_Toc126235515"/>
      <w:r>
        <w:t>No doble contabilidad</w:t>
      </w:r>
      <w:bookmarkEnd w:id="92"/>
    </w:p>
    <w:p w14:paraId="51773D5C" w14:textId="675C7F53" w:rsidR="00CD4BB7" w:rsidRDefault="00B15025" w:rsidP="00CD4BB7">
      <w:pPr>
        <w:rPr>
          <w:color w:val="CC3668" w:themeColor="accent5"/>
          <w:lang w:val="es-ES" w:eastAsia="ja-JP"/>
        </w:rPr>
      </w:pPr>
      <w:r w:rsidRPr="00A74227">
        <w:rPr>
          <w:color w:val="CC3668" w:themeColor="accent5"/>
          <w:lang w:eastAsia="ja-JP"/>
        </w:rPr>
        <w:t>Revise si el PMCC está registrado (parcial o totalmente) en otros estándares o programas de certificación de mitigación del cambio climático; además, verifique traslapos potenciales con otras iniciativas de mitigación del cambio climático, según lo establecido en</w:t>
      </w:r>
      <w:r w:rsidR="00872329">
        <w:rPr>
          <w:color w:val="CC3668" w:themeColor="accent5"/>
          <w:lang w:eastAsia="ja-JP"/>
        </w:rPr>
        <w:t xml:space="preserve"> los</w:t>
      </w:r>
      <w:r w:rsidRPr="00A74227">
        <w:rPr>
          <w:color w:val="CC3668" w:themeColor="accent5"/>
          <w:lang w:eastAsia="ja-JP"/>
        </w:rPr>
        <w:t xml:space="preserve"> </w:t>
      </w:r>
      <w:r w:rsidR="00872329">
        <w:rPr>
          <w:b/>
          <w:bCs/>
          <w:i/>
          <w:iCs/>
          <w:color w:val="CC3668" w:themeColor="accent5"/>
          <w:lang w:eastAsia="ja-JP"/>
        </w:rPr>
        <w:t>P</w:t>
      </w:r>
      <w:r w:rsidRPr="006B47CB">
        <w:rPr>
          <w:b/>
          <w:bCs/>
          <w:i/>
          <w:iCs/>
          <w:color w:val="CC3668" w:themeColor="accent5"/>
          <w:lang w:eastAsia="ja-JP"/>
        </w:rPr>
        <w:t>rocedimientos del programa de certificación de Cercarbono</w:t>
      </w:r>
      <w:r w:rsidRPr="00A74227">
        <w:rPr>
          <w:color w:val="CC3668" w:themeColor="accent5"/>
          <w:lang w:eastAsia="ja-JP"/>
        </w:rPr>
        <w:t>. Revise, cuando aplique, si el PMCC migra de otros estándares o programas de certificación y si cuenta con el retiro o muestra evidencias de estar en dicho proceso.</w:t>
      </w:r>
    </w:p>
    <w:p w14:paraId="34D8DB07" w14:textId="5CBB8A1C" w:rsidR="00613A11" w:rsidRPr="00613A11" w:rsidRDefault="00613A11" w:rsidP="00613A11"/>
    <w:p w14:paraId="68D7AC66" w14:textId="77777777" w:rsidR="00CD4BB7" w:rsidRPr="00CC6196" w:rsidRDefault="4A022C96" w:rsidP="00B2787E">
      <w:pPr>
        <w:pStyle w:val="Tit03esp"/>
      </w:pPr>
      <w:bookmarkStart w:id="93" w:name="_Toc126235516"/>
      <w:r>
        <w:t>Escenario de línea base</w:t>
      </w:r>
      <w:bookmarkEnd w:id="93"/>
      <w:r>
        <w:t xml:space="preserve"> </w:t>
      </w:r>
    </w:p>
    <w:p w14:paraId="34FDA63D" w14:textId="77777777" w:rsidR="00CD4BB7" w:rsidRDefault="00CD4BB7" w:rsidP="00CD4BB7">
      <w:pPr>
        <w:rPr>
          <w:color w:val="CC3668" w:themeColor="accent5"/>
        </w:rPr>
      </w:pPr>
      <w:r w:rsidRPr="002512DD">
        <w:rPr>
          <w:color w:val="CC3668" w:themeColor="accent5"/>
        </w:rPr>
        <w:t>Evalúe si el escenario de línea base continúa siendo vigente</w:t>
      </w:r>
      <w:r>
        <w:rPr>
          <w:color w:val="CC3668" w:themeColor="accent5"/>
        </w:rPr>
        <w:t>.</w:t>
      </w:r>
    </w:p>
    <w:p w14:paraId="096B681A" w14:textId="223D752B" w:rsidR="00613A11" w:rsidRPr="00613A11" w:rsidRDefault="00613A11" w:rsidP="00613A11"/>
    <w:p w14:paraId="6C14E8F5" w14:textId="77777777" w:rsidR="00CD4BB7" w:rsidRPr="008C3F2D" w:rsidRDefault="4A022C96" w:rsidP="00B2787E">
      <w:pPr>
        <w:pStyle w:val="Tit03esp"/>
      </w:pPr>
      <w:bookmarkStart w:id="94" w:name="_Toc126235517"/>
      <w:r>
        <w:t>Escenario de proyecto</w:t>
      </w:r>
      <w:bookmarkEnd w:id="94"/>
    </w:p>
    <w:p w14:paraId="7939F1F1" w14:textId="77777777" w:rsidR="00CD4BB7" w:rsidRDefault="00CD4BB7" w:rsidP="00CD4BB7">
      <w:pPr>
        <w:rPr>
          <w:color w:val="CC3668" w:themeColor="accent5"/>
        </w:rPr>
      </w:pPr>
      <w:r w:rsidRPr="002512DD">
        <w:rPr>
          <w:color w:val="CC3668" w:themeColor="accent5"/>
        </w:rPr>
        <w:t xml:space="preserve">Evalúe si el escenario de </w:t>
      </w:r>
      <w:r>
        <w:rPr>
          <w:color w:val="CC3668" w:themeColor="accent5"/>
        </w:rPr>
        <w:t>proyecto</w:t>
      </w:r>
      <w:r w:rsidRPr="002512DD">
        <w:rPr>
          <w:color w:val="CC3668" w:themeColor="accent5"/>
        </w:rPr>
        <w:t xml:space="preserve"> continúa siendo vigente</w:t>
      </w:r>
      <w:r>
        <w:rPr>
          <w:color w:val="CC3668" w:themeColor="accent5"/>
        </w:rPr>
        <w:t>.</w:t>
      </w:r>
    </w:p>
    <w:p w14:paraId="19193F3B" w14:textId="77777777" w:rsidR="00864054" w:rsidRDefault="00864054" w:rsidP="00CD4BB7">
      <w:pPr>
        <w:rPr>
          <w:color w:val="CC3668" w:themeColor="accent5"/>
        </w:rPr>
      </w:pPr>
    </w:p>
    <w:p w14:paraId="54D04707" w14:textId="7918DE89" w:rsidR="00613A11" w:rsidRDefault="4A022C96" w:rsidP="009F5E80">
      <w:pPr>
        <w:pStyle w:val="Tit03esp"/>
      </w:pPr>
      <w:bookmarkStart w:id="95" w:name="_Toc126235518"/>
      <w:r>
        <w:t>Fuentes de emisión de GEI</w:t>
      </w:r>
      <w:bookmarkEnd w:id="95"/>
    </w:p>
    <w:p w14:paraId="7F1C2623" w14:textId="6CB452FC" w:rsidR="009F5E80" w:rsidRDefault="000400D4" w:rsidP="009F5E80">
      <w:pPr>
        <w:rPr>
          <w:color w:val="CC3668" w:themeColor="accent5"/>
        </w:rPr>
      </w:pPr>
      <w:r>
        <w:rPr>
          <w:color w:val="CC3668" w:themeColor="accent5"/>
        </w:rPr>
        <w:lastRenderedPageBreak/>
        <w:t>Relacione las fuentes de emisión de GEI y revise si se han monitoreado las</w:t>
      </w:r>
      <w:r w:rsidRPr="007A33A8">
        <w:rPr>
          <w:color w:val="CC3668" w:themeColor="accent5"/>
        </w:rPr>
        <w:t xml:space="preserve"> </w:t>
      </w:r>
      <w:r>
        <w:rPr>
          <w:color w:val="CC3668" w:themeColor="accent5"/>
        </w:rPr>
        <w:t xml:space="preserve">identificados y seleccionadas en el </w:t>
      </w:r>
      <w:r w:rsidR="006835FA" w:rsidRPr="008B342A">
        <w:rPr>
          <w:rFonts w:eastAsia="Times New Roman"/>
          <w:color w:val="CC3668" w:themeColor="accent5"/>
          <w:lang w:eastAsia="en-GB"/>
        </w:rPr>
        <w:t>Documento de Descripción del Proyecto</w:t>
      </w:r>
      <w:r w:rsidR="006835FA" w:rsidRPr="008B342A">
        <w:rPr>
          <w:color w:val="CC3668" w:themeColor="accent5"/>
          <w:lang w:eastAsia="es-ES"/>
        </w:rPr>
        <w:t xml:space="preserve"> </w:t>
      </w:r>
      <w:r w:rsidR="006835FA">
        <w:rPr>
          <w:color w:val="CC3668" w:themeColor="accent5"/>
          <w:lang w:eastAsia="es-ES"/>
        </w:rPr>
        <w:t>(</w:t>
      </w:r>
      <w:r w:rsidR="006835FA" w:rsidRPr="007132A7">
        <w:rPr>
          <w:color w:val="CC3668" w:themeColor="accent5"/>
          <w:lang w:eastAsia="es-ES"/>
        </w:rPr>
        <w:t>PDD</w:t>
      </w:r>
      <w:r w:rsidR="006835FA">
        <w:rPr>
          <w:color w:val="CC3668" w:themeColor="accent5"/>
          <w:lang w:eastAsia="es-ES"/>
        </w:rPr>
        <w:t>)</w:t>
      </w:r>
      <w:r w:rsidRPr="007A33A8">
        <w:rPr>
          <w:color w:val="CC3668" w:themeColor="accent5"/>
        </w:rPr>
        <w:t>.</w:t>
      </w:r>
      <w:r>
        <w:rPr>
          <w:color w:val="CC3668" w:themeColor="accent5"/>
        </w:rPr>
        <w:t xml:space="preserve"> Revisar si alguna no ha sido considerada o si se ha adicionado y, en dicho caso, solicitar la justificación correspondiente.</w:t>
      </w:r>
    </w:p>
    <w:p w14:paraId="385DFC00" w14:textId="23A5D91D" w:rsidR="00CD4BB7" w:rsidRDefault="00CD4BB7" w:rsidP="00CD4BB7"/>
    <w:p w14:paraId="0899507D" w14:textId="77777777" w:rsidR="00CD4BB7" w:rsidRDefault="4A022C96" w:rsidP="00B2787E">
      <w:pPr>
        <w:pStyle w:val="Tit03esp"/>
      </w:pPr>
      <w:bookmarkStart w:id="96" w:name="_Toc126235519"/>
      <w:r>
        <w:t>Desviaciones metodológicas</w:t>
      </w:r>
      <w:bookmarkEnd w:id="96"/>
    </w:p>
    <w:p w14:paraId="7CB17FA2" w14:textId="77777777" w:rsidR="00CD4BB7" w:rsidRDefault="00CD4BB7" w:rsidP="00CD4BB7">
      <w:pPr>
        <w:rPr>
          <w:color w:val="CC3668" w:themeColor="accent5"/>
          <w:lang w:val="es-ES" w:eastAsia="ja-JP"/>
        </w:rPr>
      </w:pPr>
      <w:r w:rsidRPr="000A549C">
        <w:rPr>
          <w:color w:val="CC3668" w:themeColor="accent5"/>
          <w:lang w:val="es-ES" w:eastAsia="ja-JP"/>
        </w:rPr>
        <w:t>Identifique las desviaci</w:t>
      </w:r>
      <w:r>
        <w:rPr>
          <w:color w:val="CC3668" w:themeColor="accent5"/>
          <w:lang w:val="es-ES" w:eastAsia="ja-JP"/>
        </w:rPr>
        <w:t>ones</w:t>
      </w:r>
      <w:r w:rsidRPr="000A549C">
        <w:rPr>
          <w:color w:val="CC3668" w:themeColor="accent5"/>
          <w:lang w:val="es-ES" w:eastAsia="ja-JP"/>
        </w:rPr>
        <w:t xml:space="preserve"> metodológica</w:t>
      </w:r>
      <w:r>
        <w:rPr>
          <w:color w:val="CC3668" w:themeColor="accent5"/>
          <w:lang w:val="es-ES" w:eastAsia="ja-JP"/>
        </w:rPr>
        <w:t>s</w:t>
      </w:r>
      <w:r w:rsidRPr="000A549C">
        <w:rPr>
          <w:color w:val="CC3668" w:themeColor="accent5"/>
          <w:lang w:val="es-ES" w:eastAsia="ja-JP"/>
        </w:rPr>
        <w:t xml:space="preserve"> aplicada</w:t>
      </w:r>
      <w:r>
        <w:rPr>
          <w:color w:val="CC3668" w:themeColor="accent5"/>
          <w:lang w:val="es-ES" w:eastAsia="ja-JP"/>
        </w:rPr>
        <w:t>s</w:t>
      </w:r>
      <w:r w:rsidRPr="000A549C">
        <w:rPr>
          <w:color w:val="CC3668" w:themeColor="accent5"/>
          <w:lang w:val="es-ES" w:eastAsia="ja-JP"/>
        </w:rPr>
        <w:t xml:space="preserve"> al PMCC y describa los</w:t>
      </w:r>
      <w:r>
        <w:rPr>
          <w:color w:val="CC3668" w:themeColor="accent5"/>
          <w:lang w:val="es-ES" w:eastAsia="ja-JP"/>
        </w:rPr>
        <w:t xml:space="preserve"> procedimientos realizados</w:t>
      </w:r>
      <w:r w:rsidRPr="000A549C">
        <w:rPr>
          <w:color w:val="CC3668" w:themeColor="accent5"/>
          <w:lang w:val="es-ES" w:eastAsia="ja-JP"/>
        </w:rPr>
        <w:t xml:space="preserve"> para </w:t>
      </w:r>
      <w:r>
        <w:rPr>
          <w:color w:val="CC3668" w:themeColor="accent5"/>
          <w:lang w:val="es-ES" w:eastAsia="ja-JP"/>
        </w:rPr>
        <w:t>evaluar</w:t>
      </w:r>
      <w:r w:rsidRPr="000A549C">
        <w:rPr>
          <w:color w:val="CC3668" w:themeColor="accent5"/>
          <w:lang w:val="es-ES" w:eastAsia="ja-JP"/>
        </w:rPr>
        <w:t xml:space="preserve"> cada desviación.</w:t>
      </w:r>
      <w:r>
        <w:rPr>
          <w:color w:val="CC3668" w:themeColor="accent5"/>
          <w:lang w:val="es-ES" w:eastAsia="ja-JP"/>
        </w:rPr>
        <w:t xml:space="preserve"> Detalle si alguna desviación impacta negativamente los resultados de mitigación esperados.</w:t>
      </w:r>
    </w:p>
    <w:p w14:paraId="59653AEA" w14:textId="31F72746" w:rsidR="00613A11" w:rsidRPr="00613A11" w:rsidRDefault="00613A11" w:rsidP="00613A11"/>
    <w:p w14:paraId="30FBE703" w14:textId="77777777" w:rsidR="00CD4BB7" w:rsidRDefault="4A022C96" w:rsidP="000C1F4D">
      <w:pPr>
        <w:pStyle w:val="Tit03esp"/>
      </w:pPr>
      <w:bookmarkStart w:id="97" w:name="_Toc126235520"/>
      <w:r>
        <w:t>Período de acreditación</w:t>
      </w:r>
      <w:bookmarkEnd w:id="97"/>
    </w:p>
    <w:p w14:paraId="4ADA3010" w14:textId="77777777" w:rsidR="00CD4BB7" w:rsidRDefault="00CD4BB7" w:rsidP="00CD4BB7">
      <w:pPr>
        <w:rPr>
          <w:color w:val="CC3668" w:themeColor="accent5"/>
          <w:lang w:val="es-ES" w:eastAsia="ja-JP"/>
        </w:rPr>
      </w:pPr>
      <w:r w:rsidRPr="00CB0D7F">
        <w:rPr>
          <w:color w:val="CC3668" w:themeColor="accent5"/>
          <w:lang w:val="es-ES" w:eastAsia="ja-JP"/>
        </w:rPr>
        <w:t>Indique el período de acreditación del PMCC.</w:t>
      </w:r>
    </w:p>
    <w:p w14:paraId="4C474F5D" w14:textId="2A84D63D" w:rsidR="00613A11" w:rsidRPr="00613A11" w:rsidRDefault="00613A11" w:rsidP="00613A11"/>
    <w:p w14:paraId="1C7DF799" w14:textId="24F097ED" w:rsidR="00463AC3" w:rsidRPr="00440739" w:rsidRDefault="4A022C96" w:rsidP="000C1F4D">
      <w:pPr>
        <w:pStyle w:val="Tit03esp"/>
      </w:pPr>
      <w:bookmarkStart w:id="98" w:name="_Toc102041106"/>
      <w:bookmarkStart w:id="99" w:name="_Toc102056122"/>
      <w:bookmarkStart w:id="100" w:name="_Toc126235521"/>
      <w:r>
        <w:t xml:space="preserve">Cuantificación de emisiones </w:t>
      </w:r>
      <w:bookmarkStart w:id="101" w:name="_Toc102041107"/>
      <w:bookmarkStart w:id="102" w:name="_Toc102056123"/>
      <w:bookmarkEnd w:id="98"/>
      <w:bookmarkEnd w:id="99"/>
      <w:r>
        <w:t>de GEI en el escenario de línea base</w:t>
      </w:r>
      <w:bookmarkEnd w:id="101"/>
      <w:bookmarkEnd w:id="102"/>
      <w:bookmarkEnd w:id="100"/>
    </w:p>
    <w:p w14:paraId="68CF140D" w14:textId="2336702D" w:rsidR="00613A11" w:rsidRDefault="00005095" w:rsidP="00463AC3">
      <w:pPr>
        <w:rPr>
          <w:color w:val="CC3668" w:themeColor="accent5"/>
        </w:rPr>
      </w:pPr>
      <w:r>
        <w:rPr>
          <w:color w:val="CC3668" w:themeColor="accent5"/>
        </w:rPr>
        <w:t>Revise y evalúe</w:t>
      </w:r>
      <w:r w:rsidR="00463AC3" w:rsidRPr="00A54B32">
        <w:rPr>
          <w:color w:val="CC3668" w:themeColor="accent5"/>
        </w:rPr>
        <w:t xml:space="preserve"> que se han establecido los criterios y procedimientos apropiados para cuantificar las emisiones </w:t>
      </w:r>
      <w:r w:rsidR="00463AC3" w:rsidRPr="00295837">
        <w:rPr>
          <w:color w:val="CC3668" w:themeColor="accent5"/>
        </w:rPr>
        <w:t>de GEI para las fuentes de emisión de GEI seleccionad</w:t>
      </w:r>
      <w:r w:rsidR="00C501A3">
        <w:rPr>
          <w:color w:val="CC3668" w:themeColor="accent5"/>
        </w:rPr>
        <w:t>a</w:t>
      </w:r>
      <w:r w:rsidR="00463AC3" w:rsidRPr="00295837">
        <w:rPr>
          <w:color w:val="CC3668" w:themeColor="accent5"/>
        </w:rPr>
        <w:t xml:space="preserve">s </w:t>
      </w:r>
      <w:r w:rsidR="00463AC3" w:rsidRPr="00A54B32">
        <w:rPr>
          <w:color w:val="CC3668" w:themeColor="accent5"/>
        </w:rPr>
        <w:t>en el escenario de línea base</w:t>
      </w:r>
      <w:r w:rsidR="00FA300D">
        <w:rPr>
          <w:color w:val="CC3668" w:themeColor="accent5"/>
        </w:rPr>
        <w:t xml:space="preserve"> </w:t>
      </w:r>
      <w:r w:rsidR="00FA300D" w:rsidRPr="00CA71B1">
        <w:rPr>
          <w:color w:val="CC3668" w:themeColor="accent5"/>
        </w:rPr>
        <w:t>(</w:t>
      </w:r>
      <w:r w:rsidR="00FA300D" w:rsidRPr="00621418">
        <w:rPr>
          <w:i/>
          <w:iCs/>
          <w:color w:val="CC3668" w:themeColor="accent5"/>
        </w:rPr>
        <w:t>exante</w:t>
      </w:r>
      <w:r w:rsidR="00FA300D" w:rsidRPr="00CA71B1">
        <w:rPr>
          <w:color w:val="CC3668" w:themeColor="accent5"/>
        </w:rPr>
        <w:t>/</w:t>
      </w:r>
      <w:r w:rsidR="00FA300D" w:rsidRPr="00621418">
        <w:rPr>
          <w:i/>
          <w:iCs/>
          <w:color w:val="CC3668" w:themeColor="accent5"/>
        </w:rPr>
        <w:t>expost</w:t>
      </w:r>
      <w:r w:rsidR="004477BF">
        <w:rPr>
          <w:i/>
          <w:iCs/>
          <w:color w:val="CC3668" w:themeColor="accent5"/>
        </w:rPr>
        <w:t xml:space="preserve"> </w:t>
      </w:r>
      <w:r w:rsidR="004477BF" w:rsidRPr="00833152">
        <w:rPr>
          <w:color w:val="CC3668" w:themeColor="accent5"/>
        </w:rPr>
        <w:t>cuando aplique</w:t>
      </w:r>
      <w:r w:rsidR="004477BF">
        <w:rPr>
          <w:color w:val="CC3668" w:themeColor="accent5"/>
        </w:rPr>
        <w:t xml:space="preserve"> en el evento de verificación</w:t>
      </w:r>
      <w:r w:rsidR="00FA300D" w:rsidRPr="00CA71B1">
        <w:rPr>
          <w:color w:val="CC3668" w:themeColor="accent5"/>
        </w:rPr>
        <w:t>)</w:t>
      </w:r>
      <w:r w:rsidR="00463AC3" w:rsidRPr="00A54B32">
        <w:rPr>
          <w:color w:val="CC3668" w:themeColor="accent5"/>
        </w:rPr>
        <w:t>. Así como los factores de emisión de GEI seleccionados o desarrollados.</w:t>
      </w:r>
    </w:p>
    <w:p w14:paraId="27906E91" w14:textId="13DB8D79" w:rsidR="00463AC3" w:rsidRPr="00DC07E8" w:rsidRDefault="00463AC3" w:rsidP="00613A11">
      <w:r w:rsidRPr="00DC07E8">
        <w:t xml:space="preserve"> </w:t>
      </w:r>
    </w:p>
    <w:p w14:paraId="6AEE7D2D" w14:textId="75EE6E4B" w:rsidR="00463AC3" w:rsidRPr="00440739" w:rsidRDefault="4A022C96" w:rsidP="00463AC3">
      <w:pPr>
        <w:pStyle w:val="Tit03esp"/>
      </w:pPr>
      <w:bookmarkStart w:id="103" w:name="_Toc102041108"/>
      <w:bookmarkStart w:id="104" w:name="_Toc102056124"/>
      <w:bookmarkStart w:id="105" w:name="_Toc126235522"/>
      <w:r>
        <w:t>Cuantificación de emisiones de GEI y reducciones de emisiones de GEI en el escenario de proyecto</w:t>
      </w:r>
      <w:bookmarkEnd w:id="103"/>
      <w:bookmarkEnd w:id="104"/>
      <w:bookmarkEnd w:id="105"/>
    </w:p>
    <w:p w14:paraId="39B9EA03" w14:textId="1B2F94A5" w:rsidR="000330ED" w:rsidRDefault="00A719B8" w:rsidP="00463AC3">
      <w:pPr>
        <w:rPr>
          <w:color w:val="CC3668" w:themeColor="accent5"/>
        </w:rPr>
      </w:pPr>
      <w:r>
        <w:rPr>
          <w:color w:val="CC3668" w:themeColor="accent5"/>
        </w:rPr>
        <w:t>Revise y evalúe</w:t>
      </w:r>
      <w:r w:rsidRPr="00A54B32">
        <w:rPr>
          <w:color w:val="CC3668" w:themeColor="accent5"/>
        </w:rPr>
        <w:t xml:space="preserve"> </w:t>
      </w:r>
      <w:r>
        <w:rPr>
          <w:color w:val="CC3668" w:themeColor="accent5"/>
        </w:rPr>
        <w:t>que</w:t>
      </w:r>
      <w:r w:rsidR="00463AC3" w:rsidRPr="0057568D">
        <w:rPr>
          <w:color w:val="CC3668" w:themeColor="accent5"/>
        </w:rPr>
        <w:t xml:space="preserve"> se han establecido los criterios y procedimientos apropiados para cuantificar las emisiones </w:t>
      </w:r>
      <w:r w:rsidR="00BE499C">
        <w:rPr>
          <w:color w:val="CC3668" w:themeColor="accent5"/>
        </w:rPr>
        <w:t xml:space="preserve">de GEI </w:t>
      </w:r>
      <w:r w:rsidR="00463AC3" w:rsidRPr="0057568D">
        <w:rPr>
          <w:color w:val="CC3668" w:themeColor="accent5"/>
        </w:rPr>
        <w:t xml:space="preserve">y reducciones </w:t>
      </w:r>
      <w:r w:rsidR="00056C37" w:rsidRPr="007A33A8">
        <w:rPr>
          <w:color w:val="CC3668" w:themeColor="accent5"/>
          <w:lang w:eastAsia="ja-JP"/>
        </w:rPr>
        <w:t>(</w:t>
      </w:r>
      <w:r w:rsidR="00056C37" w:rsidRPr="00D874A9">
        <w:rPr>
          <w:color w:val="CC3668" w:themeColor="accent5"/>
        </w:rPr>
        <w:t>inclu</w:t>
      </w:r>
      <w:r w:rsidR="00056C37">
        <w:rPr>
          <w:color w:val="CC3668" w:themeColor="accent5"/>
        </w:rPr>
        <w:t>yendo d</w:t>
      </w:r>
      <w:r w:rsidR="00056C37" w:rsidRPr="00B254F1">
        <w:rPr>
          <w:color w:val="CC3668" w:themeColor="accent5"/>
        </w:rPr>
        <w:t>esplazamiento de una producción más intensiva en GEI</w:t>
      </w:r>
      <w:r w:rsidR="00056C37">
        <w:rPr>
          <w:color w:val="CC3668" w:themeColor="accent5"/>
        </w:rPr>
        <w:t>, eficiencia energética, c</w:t>
      </w:r>
      <w:r w:rsidR="00056C37" w:rsidRPr="00201902">
        <w:rPr>
          <w:color w:val="CC3668" w:themeColor="accent5"/>
        </w:rPr>
        <w:t>ambio de combustible o de materia prima</w:t>
      </w:r>
      <w:r w:rsidR="00056C37">
        <w:rPr>
          <w:color w:val="CC3668" w:themeColor="accent5"/>
        </w:rPr>
        <w:t>, e</w:t>
      </w:r>
      <w:r w:rsidR="00056C37" w:rsidRPr="009A1788">
        <w:rPr>
          <w:color w:val="CC3668" w:themeColor="accent5"/>
        </w:rPr>
        <w:t>vitación de emisiones de GEI</w:t>
      </w:r>
      <w:r w:rsidR="00056C37">
        <w:rPr>
          <w:color w:val="CC3668" w:themeColor="accent5"/>
        </w:rPr>
        <w:t xml:space="preserve"> o d</w:t>
      </w:r>
      <w:r w:rsidR="00056C37" w:rsidRPr="008A1B91">
        <w:rPr>
          <w:color w:val="CC3668" w:themeColor="accent5"/>
        </w:rPr>
        <w:t>estrucción de GEI</w:t>
      </w:r>
      <w:r w:rsidR="00056C37" w:rsidRPr="007A33A8">
        <w:rPr>
          <w:color w:val="CC3668" w:themeColor="accent5"/>
          <w:lang w:eastAsia="ja-JP"/>
        </w:rPr>
        <w:t>)</w:t>
      </w:r>
      <w:r w:rsidR="00463AC3" w:rsidRPr="0057568D">
        <w:rPr>
          <w:color w:val="CC3668" w:themeColor="accent5"/>
          <w:lang w:eastAsia="ja-JP"/>
        </w:rPr>
        <w:t xml:space="preserve"> de emisiones de GEI </w:t>
      </w:r>
      <w:r w:rsidR="00463AC3" w:rsidRPr="0057568D">
        <w:rPr>
          <w:color w:val="CC3668" w:themeColor="accent5"/>
        </w:rPr>
        <w:t>para las fuentes de emisión de GEI seleccionad</w:t>
      </w:r>
      <w:r w:rsidR="00C31576">
        <w:rPr>
          <w:color w:val="CC3668" w:themeColor="accent5"/>
        </w:rPr>
        <w:t>a</w:t>
      </w:r>
      <w:r w:rsidR="00463AC3" w:rsidRPr="0057568D">
        <w:rPr>
          <w:color w:val="CC3668" w:themeColor="accent5"/>
        </w:rPr>
        <w:t>s en el escenario de proyecto. Así como los factores de emisión de GEI seleccionados o desarrollados.</w:t>
      </w:r>
    </w:p>
    <w:p w14:paraId="5A4512A5" w14:textId="3A3D3D3C" w:rsidR="00463AC3" w:rsidRDefault="00463AC3" w:rsidP="00613A11">
      <w:r w:rsidRPr="00DC07E8">
        <w:t xml:space="preserve"> </w:t>
      </w:r>
    </w:p>
    <w:p w14:paraId="26E921FA" w14:textId="77777777" w:rsidR="00463AC3" w:rsidRDefault="4A022C96" w:rsidP="00463AC3">
      <w:pPr>
        <w:pStyle w:val="Tit03esp"/>
      </w:pPr>
      <w:bookmarkStart w:id="106" w:name="_Toc102041109"/>
      <w:bookmarkStart w:id="107" w:name="_Toc102056125"/>
      <w:bookmarkStart w:id="108" w:name="_Toc126235523"/>
      <w:r>
        <w:t>Fugas</w:t>
      </w:r>
      <w:bookmarkEnd w:id="106"/>
      <w:bookmarkEnd w:id="107"/>
      <w:bookmarkEnd w:id="108"/>
    </w:p>
    <w:p w14:paraId="58C94C16" w14:textId="4645996A" w:rsidR="00463AC3" w:rsidRDefault="00B9500F" w:rsidP="00463AC3">
      <w:pPr>
        <w:rPr>
          <w:color w:val="CC3668" w:themeColor="accent5"/>
        </w:rPr>
      </w:pPr>
      <w:r>
        <w:rPr>
          <w:color w:val="CC3668" w:themeColor="accent5"/>
        </w:rPr>
        <w:t>Revise y evalúe</w:t>
      </w:r>
      <w:r w:rsidRPr="00A54B32">
        <w:rPr>
          <w:color w:val="CC3668" w:themeColor="accent5"/>
        </w:rPr>
        <w:t xml:space="preserve"> </w:t>
      </w:r>
      <w:r>
        <w:rPr>
          <w:color w:val="CC3668" w:themeColor="accent5"/>
        </w:rPr>
        <w:t xml:space="preserve">las fugas generadas </w:t>
      </w:r>
      <w:r w:rsidR="00161057">
        <w:rPr>
          <w:color w:val="CC3668" w:themeColor="accent5"/>
        </w:rPr>
        <w:t>(</w:t>
      </w:r>
      <w:r w:rsidR="00161057" w:rsidRPr="00F75EC9">
        <w:rPr>
          <w:i/>
          <w:iCs/>
          <w:color w:val="CC3668" w:themeColor="accent5"/>
        </w:rPr>
        <w:t>expost</w:t>
      </w:r>
      <w:r w:rsidR="00161057">
        <w:rPr>
          <w:color w:val="CC3668" w:themeColor="accent5"/>
        </w:rPr>
        <w:t xml:space="preserve">) </w:t>
      </w:r>
      <w:r>
        <w:rPr>
          <w:color w:val="CC3668" w:themeColor="accent5"/>
        </w:rPr>
        <w:t xml:space="preserve">por el PMCC </w:t>
      </w:r>
      <w:r w:rsidR="00EF65B2">
        <w:rPr>
          <w:color w:val="CC3668" w:themeColor="accent5"/>
        </w:rPr>
        <w:t>y también</w:t>
      </w:r>
      <w:r>
        <w:rPr>
          <w:color w:val="CC3668" w:themeColor="accent5"/>
        </w:rPr>
        <w:t xml:space="preserve"> aquellas</w:t>
      </w:r>
      <w:r w:rsidR="00463AC3" w:rsidRPr="00873601">
        <w:rPr>
          <w:color w:val="CC3668" w:themeColor="accent5"/>
        </w:rPr>
        <w:t xml:space="preserve"> diferentes a las identificadas en el PDD.</w:t>
      </w:r>
    </w:p>
    <w:p w14:paraId="253ED312" w14:textId="6CE5E7BA" w:rsidR="00613A11" w:rsidRPr="00613A11" w:rsidRDefault="00613A11" w:rsidP="00613A11"/>
    <w:p w14:paraId="3D78C0C8" w14:textId="608BDF28" w:rsidR="00463AC3" w:rsidRDefault="4A022C96" w:rsidP="00463AC3">
      <w:pPr>
        <w:pStyle w:val="Tit03esp"/>
      </w:pPr>
      <w:bookmarkStart w:id="109" w:name="_Toc102041110"/>
      <w:bookmarkStart w:id="110" w:name="_Toc102056126"/>
      <w:bookmarkStart w:id="111" w:name="_Toc126235524"/>
      <w:r>
        <w:t>Reducciones netas de emisiones de GEI</w:t>
      </w:r>
      <w:bookmarkEnd w:id="109"/>
      <w:bookmarkEnd w:id="110"/>
      <w:bookmarkEnd w:id="111"/>
    </w:p>
    <w:p w14:paraId="5C889BDC" w14:textId="13C66D60" w:rsidR="00463AC3" w:rsidRDefault="00B9500F" w:rsidP="00463AC3">
      <w:pPr>
        <w:rPr>
          <w:color w:val="CC3668" w:themeColor="accent5"/>
          <w:lang w:eastAsia="ja-JP"/>
        </w:rPr>
      </w:pPr>
      <w:r>
        <w:rPr>
          <w:color w:val="CC3668" w:themeColor="accent5"/>
        </w:rPr>
        <w:lastRenderedPageBreak/>
        <w:t>Revise y evalúe</w:t>
      </w:r>
      <w:r w:rsidRPr="0057568D">
        <w:rPr>
          <w:color w:val="CC3668" w:themeColor="accent5"/>
        </w:rPr>
        <w:t xml:space="preserve"> </w:t>
      </w:r>
      <w:r w:rsidR="00463AC3" w:rsidRPr="0057568D">
        <w:rPr>
          <w:color w:val="CC3668" w:themeColor="accent5"/>
        </w:rPr>
        <w:t>que se han establecido los criterios y procedimientos apropiados para cuantificar las</w:t>
      </w:r>
      <w:r w:rsidR="00463AC3">
        <w:rPr>
          <w:color w:val="CC3668" w:themeColor="accent5"/>
        </w:rPr>
        <w:t xml:space="preserve"> </w:t>
      </w:r>
      <w:r w:rsidR="00463AC3" w:rsidRPr="0057568D">
        <w:rPr>
          <w:color w:val="CC3668" w:themeColor="accent5"/>
        </w:rPr>
        <w:t xml:space="preserve">reducciones </w:t>
      </w:r>
      <w:r w:rsidR="00463AC3">
        <w:rPr>
          <w:color w:val="CC3668" w:themeColor="accent5"/>
          <w:lang w:eastAsia="ja-JP"/>
        </w:rPr>
        <w:t xml:space="preserve">netas </w:t>
      </w:r>
      <w:r w:rsidR="00463AC3" w:rsidRPr="0057568D">
        <w:rPr>
          <w:color w:val="CC3668" w:themeColor="accent5"/>
          <w:lang w:eastAsia="ja-JP"/>
        </w:rPr>
        <w:t>de emisiones de GEI</w:t>
      </w:r>
      <w:r w:rsidR="00463AC3">
        <w:rPr>
          <w:color w:val="CC3668" w:themeColor="accent5"/>
          <w:lang w:eastAsia="ja-JP"/>
        </w:rPr>
        <w:t>.</w:t>
      </w:r>
    </w:p>
    <w:p w14:paraId="22DBF890" w14:textId="2F8CBC48" w:rsidR="00CD4BB7" w:rsidRDefault="00CD4BB7" w:rsidP="00CD4BB7"/>
    <w:p w14:paraId="6BDB760A" w14:textId="77777777" w:rsidR="00CD4BB7" w:rsidRDefault="4A022C96" w:rsidP="000C1F4D">
      <w:pPr>
        <w:pStyle w:val="Tit03esp"/>
      </w:pPr>
      <w:bookmarkStart w:id="112" w:name="_Toc126235525"/>
      <w:r>
        <w:t>Reevaluación del escenario de línea base</w:t>
      </w:r>
      <w:bookmarkEnd w:id="112"/>
    </w:p>
    <w:p w14:paraId="5D4C53A5" w14:textId="77777777" w:rsidR="00CD4BB7" w:rsidRPr="00BD1C89" w:rsidRDefault="00CD4BB7" w:rsidP="00CD4BB7">
      <w:pPr>
        <w:rPr>
          <w:color w:val="CC3668" w:themeColor="accent5"/>
          <w:lang w:val="es-ES" w:eastAsia="ja-JP"/>
        </w:rPr>
      </w:pPr>
      <w:r w:rsidRPr="00BD1C89">
        <w:rPr>
          <w:color w:val="CC3668" w:themeColor="accent5"/>
          <w:lang w:eastAsia="ja-JP"/>
        </w:rPr>
        <w:t>Revise y evalúe si las circunstancias del PMCC cambiaron durante el período de acreditación, de ser así, el escenario de línea base ya no será válido y será necesaria una nueva evaluación de este.</w:t>
      </w:r>
    </w:p>
    <w:p w14:paraId="5431BE14" w14:textId="4EB7ACB5" w:rsidR="00CD4BB7" w:rsidRDefault="00CD4BB7" w:rsidP="00CD4BB7">
      <w:pPr>
        <w:rPr>
          <w:lang w:val="es-ES" w:eastAsia="ja-JP"/>
        </w:rPr>
      </w:pPr>
    </w:p>
    <w:p w14:paraId="1355D6A4" w14:textId="77777777" w:rsidR="00CD4BB7" w:rsidRPr="0006231A" w:rsidRDefault="4A022C96" w:rsidP="000C1F4D">
      <w:pPr>
        <w:pStyle w:val="Tit03esp"/>
      </w:pPr>
      <w:bookmarkStart w:id="113" w:name="_Toc126235526"/>
      <w:r>
        <w:t>Perturbaciones naturales y otros eventos catastróficos</w:t>
      </w:r>
      <w:bookmarkEnd w:id="113"/>
    </w:p>
    <w:p w14:paraId="5F180F18" w14:textId="79AAB4DE" w:rsidR="00CD4BB7" w:rsidRDefault="00E75889" w:rsidP="00CD4BB7">
      <w:pPr>
        <w:rPr>
          <w:color w:val="CC3668" w:themeColor="accent5"/>
          <w:lang w:val="es-ES" w:eastAsia="es-ES"/>
        </w:rPr>
      </w:pPr>
      <w:r w:rsidRPr="00BD1C89">
        <w:rPr>
          <w:color w:val="CC3668" w:themeColor="accent5"/>
          <w:lang w:eastAsia="ja-JP"/>
        </w:rPr>
        <w:t>Revise y evalúe</w:t>
      </w:r>
      <w:r w:rsidR="00EB4C02">
        <w:rPr>
          <w:color w:val="CC3668" w:themeColor="accent5"/>
          <w:lang w:eastAsia="ja-JP"/>
        </w:rPr>
        <w:t xml:space="preserve"> si</w:t>
      </w:r>
      <w:r w:rsidR="00CD4BB7" w:rsidRPr="00787ABD">
        <w:rPr>
          <w:color w:val="CC3668" w:themeColor="accent5"/>
          <w:lang w:val="es-ES" w:eastAsia="ja-JP"/>
        </w:rPr>
        <w:t xml:space="preserve"> </w:t>
      </w:r>
      <w:r w:rsidR="00CD4BB7">
        <w:rPr>
          <w:color w:val="CC3668" w:themeColor="accent5"/>
          <w:lang w:val="es-ES" w:eastAsia="ja-JP"/>
        </w:rPr>
        <w:t xml:space="preserve">durante la implementación del PMCC </w:t>
      </w:r>
      <w:r w:rsidR="00CD4BB7" w:rsidRPr="008069EB">
        <w:rPr>
          <w:color w:val="CC3668" w:themeColor="accent5"/>
          <w:lang w:val="es-ES" w:eastAsia="es-ES"/>
        </w:rPr>
        <w:t>se presentaron perturbaciones naturales</w:t>
      </w:r>
      <w:r w:rsidR="00CD4BB7">
        <w:rPr>
          <w:color w:val="CC3668" w:themeColor="accent5"/>
          <w:lang w:val="es-ES" w:eastAsia="es-ES"/>
        </w:rPr>
        <w:t xml:space="preserve"> (sequías, incendios, inundaciones, entre otros)</w:t>
      </w:r>
      <w:r w:rsidR="00CD4BB7" w:rsidRPr="008069EB">
        <w:rPr>
          <w:color w:val="CC3668" w:themeColor="accent5"/>
          <w:lang w:val="es-ES" w:eastAsia="es-ES"/>
        </w:rPr>
        <w:t xml:space="preserve"> o eventos catastróficos</w:t>
      </w:r>
      <w:r w:rsidR="00CD4BB7">
        <w:rPr>
          <w:color w:val="CC3668" w:themeColor="accent5"/>
          <w:lang w:val="es-ES" w:eastAsia="es-ES"/>
        </w:rPr>
        <w:t xml:space="preserve"> (guerras, vandalismo, quemas de terceros, entre otros)</w:t>
      </w:r>
      <w:r w:rsidR="00CF2687">
        <w:rPr>
          <w:color w:val="CC3668" w:themeColor="accent5"/>
          <w:lang w:val="es-ES" w:eastAsia="es-ES"/>
        </w:rPr>
        <w:t xml:space="preserve"> que alteren lo propuesto en el PDD</w:t>
      </w:r>
      <w:r w:rsidR="00CD4BB7" w:rsidRPr="008069EB">
        <w:rPr>
          <w:color w:val="CC3668" w:themeColor="accent5"/>
          <w:lang w:val="es-ES" w:eastAsia="es-ES"/>
        </w:rPr>
        <w:t>.</w:t>
      </w:r>
    </w:p>
    <w:p w14:paraId="3908F52F" w14:textId="7259CD5C" w:rsidR="009062E5" w:rsidRPr="008759BF" w:rsidRDefault="009062E5" w:rsidP="008759BF"/>
    <w:p w14:paraId="3907EA6E" w14:textId="4ECFA8AF" w:rsidR="00CD4BB7" w:rsidRDefault="00CD4BB7" w:rsidP="00CD4BB7">
      <w:r>
        <w:br w:type="page"/>
      </w:r>
    </w:p>
    <w:p w14:paraId="760263D9" w14:textId="77777777" w:rsidR="00B01682" w:rsidRDefault="00B01682" w:rsidP="000C1F4D">
      <w:pPr>
        <w:pStyle w:val="Tit01esp"/>
      </w:pPr>
      <w:bookmarkStart w:id="114" w:name="_Toc101786981"/>
      <w:bookmarkStart w:id="115" w:name="_Toc102041111"/>
      <w:bookmarkStart w:id="116" w:name="_Toc102056127"/>
      <w:bookmarkStart w:id="117" w:name="_Toc101371453"/>
      <w:bookmarkStart w:id="118" w:name="_Toc126235527"/>
      <w:r>
        <w:lastRenderedPageBreak/>
        <w:t>Aspectos legales y documentales</w:t>
      </w:r>
      <w:bookmarkEnd w:id="114"/>
      <w:bookmarkEnd w:id="115"/>
      <w:bookmarkEnd w:id="116"/>
      <w:bookmarkEnd w:id="118"/>
    </w:p>
    <w:p w14:paraId="54BD82A1" w14:textId="77777777" w:rsidR="00B01682" w:rsidRPr="000C2C14" w:rsidRDefault="00B01682" w:rsidP="00231879">
      <w:pPr>
        <w:pStyle w:val="Tit02esp"/>
      </w:pPr>
      <w:bookmarkStart w:id="119" w:name="_Toc101786982"/>
      <w:bookmarkStart w:id="120" w:name="_Toc102041112"/>
      <w:bookmarkStart w:id="121" w:name="_Toc102056128"/>
      <w:bookmarkStart w:id="122" w:name="_Toc126235528"/>
      <w:r w:rsidRPr="000C2C14">
        <w:t>Requisitos legales</w:t>
      </w:r>
      <w:bookmarkEnd w:id="119"/>
      <w:bookmarkEnd w:id="120"/>
      <w:bookmarkEnd w:id="121"/>
      <w:bookmarkEnd w:id="122"/>
    </w:p>
    <w:p w14:paraId="05492BA4" w14:textId="43501FBF" w:rsidR="00B01682" w:rsidRDefault="4A022C96" w:rsidP="4A022C96">
      <w:pPr>
        <w:rPr>
          <w:color w:val="CC3668" w:themeColor="accent5"/>
        </w:rPr>
      </w:pPr>
      <w:r w:rsidRPr="4A022C96">
        <w:rPr>
          <w:color w:val="CC3668" w:themeColor="accent5"/>
        </w:rPr>
        <w:t xml:space="preserve">Revise y evalúe si el PMCC describe y justifica el cumplimiento de las leyes, estatutos y marcos regulatorios bajo los que se rige (locales, regionales y nacionales), que aplican a la actividad de programa o proyecto, </w:t>
      </w:r>
      <w:r w:rsidR="004E30A8" w:rsidRPr="00E1735F">
        <w:rPr>
          <w:color w:val="CC3668" w:themeColor="accent5"/>
        </w:rPr>
        <w:t xml:space="preserve">incluyendo </w:t>
      </w:r>
      <w:r w:rsidR="004E30A8" w:rsidRPr="00C5040C">
        <w:rPr>
          <w:color w:val="CC3668" w:themeColor="accent5"/>
        </w:rPr>
        <w:t>los requisitos y leyes ambientales (en línea con el cumplimiento del principio de No generar daño neto)</w:t>
      </w:r>
      <w:r w:rsidR="004E30A8" w:rsidRPr="00E1735F">
        <w:rPr>
          <w:rFonts w:ascii="Calibri" w:eastAsia="Calibri" w:hAnsi="Calibri" w:cs="Calibri"/>
          <w:color w:val="CC3668" w:themeColor="accent5"/>
          <w:szCs w:val="24"/>
        </w:rPr>
        <w:t xml:space="preserve"> </w:t>
      </w:r>
      <w:r w:rsidR="004E30A8" w:rsidRPr="00E1735F">
        <w:rPr>
          <w:color w:val="CC3668" w:themeColor="accent5"/>
        </w:rPr>
        <w:t>que correspondan</w:t>
      </w:r>
      <w:r w:rsidRPr="4A022C96">
        <w:rPr>
          <w:color w:val="CC3668" w:themeColor="accent5"/>
        </w:rPr>
        <w:t xml:space="preserve"> y el registro de las acciones concretas del PMCC, cuando aplique.</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09048F" w14:paraId="5DCA38D9" w14:textId="77777777" w:rsidTr="00F43B94">
        <w:tc>
          <w:tcPr>
            <w:tcW w:w="1555" w:type="dxa"/>
            <w:shd w:val="clear" w:color="auto" w:fill="39B54A" w:themeFill="accent3"/>
            <w:vAlign w:val="center"/>
          </w:tcPr>
          <w:p w14:paraId="1BE06170" w14:textId="77777777" w:rsidR="0009048F" w:rsidRPr="00E60F94" w:rsidRDefault="0009048F" w:rsidP="00F43B94">
            <w:pPr>
              <w:jc w:val="center"/>
              <w:rPr>
                <w:b/>
              </w:rPr>
            </w:pPr>
            <w:r w:rsidRPr="00E60F94">
              <w:rPr>
                <w:b/>
              </w:rPr>
              <w:t>Norma o ley</w:t>
            </w:r>
          </w:p>
        </w:tc>
        <w:tc>
          <w:tcPr>
            <w:tcW w:w="2126" w:type="dxa"/>
            <w:shd w:val="clear" w:color="auto" w:fill="39B54A" w:themeFill="accent3"/>
            <w:vAlign w:val="center"/>
          </w:tcPr>
          <w:p w14:paraId="0A06C4C8" w14:textId="77777777" w:rsidR="0009048F" w:rsidRPr="00E60F94" w:rsidRDefault="0009048F" w:rsidP="00F43B94">
            <w:pPr>
              <w:jc w:val="center"/>
              <w:rPr>
                <w:b/>
              </w:rPr>
            </w:pPr>
            <w:r w:rsidRPr="00E60F94">
              <w:rPr>
                <w:b/>
              </w:rPr>
              <w:t>Tipo (legal, ambiental, otra)</w:t>
            </w:r>
          </w:p>
        </w:tc>
        <w:tc>
          <w:tcPr>
            <w:tcW w:w="3118" w:type="dxa"/>
            <w:shd w:val="clear" w:color="auto" w:fill="39B54A" w:themeFill="accent3"/>
            <w:vAlign w:val="center"/>
          </w:tcPr>
          <w:p w14:paraId="40B7DDE2" w14:textId="77777777" w:rsidR="0009048F" w:rsidRPr="00E60F94" w:rsidRDefault="0009048F" w:rsidP="00F43B94">
            <w:pPr>
              <w:jc w:val="center"/>
              <w:rPr>
                <w:b/>
              </w:rPr>
            </w:pPr>
            <w:r w:rsidRPr="00E60F94">
              <w:rPr>
                <w:b/>
              </w:rPr>
              <w:t>Aplicabilidad/Cumplimiento (total</w:t>
            </w:r>
            <w:r>
              <w:rPr>
                <w:b/>
              </w:rPr>
              <w:t xml:space="preserve"> o</w:t>
            </w:r>
            <w:r w:rsidRPr="00E60F94">
              <w:rPr>
                <w:b/>
              </w:rPr>
              <w:t xml:space="preserve"> parcial)</w:t>
            </w:r>
          </w:p>
        </w:tc>
        <w:tc>
          <w:tcPr>
            <w:tcW w:w="2029" w:type="dxa"/>
            <w:shd w:val="clear" w:color="auto" w:fill="39B54A" w:themeFill="accent3"/>
            <w:vAlign w:val="center"/>
          </w:tcPr>
          <w:p w14:paraId="68C80DE7" w14:textId="77777777" w:rsidR="0009048F" w:rsidRPr="00E60F94" w:rsidRDefault="0009048F" w:rsidP="00F43B94">
            <w:pPr>
              <w:jc w:val="center"/>
              <w:rPr>
                <w:b/>
              </w:rPr>
            </w:pPr>
            <w:r w:rsidRPr="00E60F94">
              <w:rPr>
                <w:b/>
              </w:rPr>
              <w:t>Justificación</w:t>
            </w:r>
          </w:p>
        </w:tc>
      </w:tr>
      <w:tr w:rsidR="0009048F" w14:paraId="1E59CA81" w14:textId="77777777" w:rsidTr="00F43B94">
        <w:tc>
          <w:tcPr>
            <w:tcW w:w="1555" w:type="dxa"/>
          </w:tcPr>
          <w:p w14:paraId="31F3C62F" w14:textId="77777777" w:rsidR="0009048F" w:rsidRDefault="0009048F" w:rsidP="00F43B94">
            <w:pPr>
              <w:rPr>
                <w:color w:val="CC3668" w:themeColor="accent5"/>
              </w:rPr>
            </w:pPr>
          </w:p>
        </w:tc>
        <w:tc>
          <w:tcPr>
            <w:tcW w:w="2126" w:type="dxa"/>
          </w:tcPr>
          <w:p w14:paraId="7006BB62" w14:textId="77777777" w:rsidR="0009048F" w:rsidRDefault="0009048F" w:rsidP="00F43B94">
            <w:pPr>
              <w:rPr>
                <w:color w:val="CC3668" w:themeColor="accent5"/>
              </w:rPr>
            </w:pPr>
          </w:p>
        </w:tc>
        <w:tc>
          <w:tcPr>
            <w:tcW w:w="3118" w:type="dxa"/>
          </w:tcPr>
          <w:p w14:paraId="4D4F954A" w14:textId="77777777" w:rsidR="0009048F" w:rsidRDefault="0009048F" w:rsidP="00F43B94">
            <w:pPr>
              <w:rPr>
                <w:color w:val="CC3668" w:themeColor="accent5"/>
              </w:rPr>
            </w:pPr>
          </w:p>
        </w:tc>
        <w:tc>
          <w:tcPr>
            <w:tcW w:w="2029" w:type="dxa"/>
          </w:tcPr>
          <w:p w14:paraId="011F06F0" w14:textId="77777777" w:rsidR="0009048F" w:rsidRDefault="0009048F" w:rsidP="00F43B94">
            <w:pPr>
              <w:rPr>
                <w:color w:val="CC3668" w:themeColor="accent5"/>
              </w:rPr>
            </w:pPr>
          </w:p>
        </w:tc>
      </w:tr>
    </w:tbl>
    <w:p w14:paraId="63C17664" w14:textId="46DA1686" w:rsidR="00B01682" w:rsidRPr="003D03F5" w:rsidRDefault="00B01682" w:rsidP="003D03F5"/>
    <w:p w14:paraId="0FE7BEF6" w14:textId="77777777" w:rsidR="00B01682" w:rsidRDefault="00B01682" w:rsidP="00231879">
      <w:pPr>
        <w:pStyle w:val="Tit02esp"/>
      </w:pPr>
      <w:bookmarkStart w:id="123" w:name="_Toc101786983"/>
      <w:bookmarkStart w:id="124" w:name="_Toc102041113"/>
      <w:bookmarkStart w:id="125" w:name="_Toc102056129"/>
      <w:bookmarkStart w:id="126" w:name="_Toc126235529"/>
      <w:r>
        <w:t>Vínculo con las NDC</w:t>
      </w:r>
      <w:bookmarkEnd w:id="123"/>
      <w:bookmarkEnd w:id="124"/>
      <w:bookmarkEnd w:id="125"/>
      <w:bookmarkEnd w:id="126"/>
    </w:p>
    <w:p w14:paraId="489594AB" w14:textId="77777777" w:rsidR="00B01682" w:rsidRDefault="00B01682" w:rsidP="00B01682">
      <w:pPr>
        <w:rPr>
          <w:color w:val="CC3668" w:themeColor="accent5"/>
        </w:rPr>
      </w:pPr>
      <w:r w:rsidRPr="00F234B0">
        <w:rPr>
          <w:color w:val="CC3668" w:themeColor="accent5"/>
        </w:rPr>
        <w:t>Re</w:t>
      </w:r>
      <w:r>
        <w:rPr>
          <w:color w:val="CC3668" w:themeColor="accent5"/>
        </w:rPr>
        <w:t>vise y evalúe</w:t>
      </w:r>
      <w:r w:rsidRPr="00687FBF">
        <w:rPr>
          <w:color w:val="CC3668" w:themeColor="accent5"/>
        </w:rPr>
        <w:t xml:space="preserve"> si las reducciones de emisiones de GEI asociadas a los créditos de carbono están cubiertas por un objetivo comunicado en las NDC del país en el que se generarán dichos créditos.</w:t>
      </w:r>
    </w:p>
    <w:p w14:paraId="6E0EE52C" w14:textId="62FF7D04" w:rsidR="000A40A2" w:rsidRPr="000A40A2" w:rsidRDefault="000A40A2" w:rsidP="000A40A2"/>
    <w:p w14:paraId="08D375A4" w14:textId="77777777" w:rsidR="00B01682" w:rsidRPr="000C2C14" w:rsidRDefault="00B01682" w:rsidP="00231879">
      <w:pPr>
        <w:pStyle w:val="Tit02esp"/>
      </w:pPr>
      <w:bookmarkStart w:id="127" w:name="_Toc101786984"/>
      <w:bookmarkStart w:id="128" w:name="_Toc102041114"/>
      <w:bookmarkStart w:id="129" w:name="_Toc102056130"/>
      <w:bookmarkStart w:id="130" w:name="_Toc126235530"/>
      <w:r>
        <w:t>Documentación</w:t>
      </w:r>
      <w:r w:rsidRPr="000C2C14">
        <w:t xml:space="preserve"> del P</w:t>
      </w:r>
      <w:r>
        <w:t>MCC</w:t>
      </w:r>
      <w:bookmarkEnd w:id="127"/>
      <w:bookmarkEnd w:id="128"/>
      <w:bookmarkEnd w:id="129"/>
      <w:bookmarkEnd w:id="130"/>
      <w:r w:rsidRPr="000C2C14">
        <w:t xml:space="preserve"> </w:t>
      </w:r>
    </w:p>
    <w:p w14:paraId="3354D7F1" w14:textId="190A272A" w:rsidR="00237CFB" w:rsidRDefault="00B01682" w:rsidP="00B01682">
      <w:pPr>
        <w:rPr>
          <w:color w:val="CC3668" w:themeColor="accent5"/>
        </w:rPr>
      </w:pPr>
      <w:r w:rsidRPr="00F234B0">
        <w:rPr>
          <w:color w:val="CC3668" w:themeColor="accent5"/>
        </w:rPr>
        <w:t>Re</w:t>
      </w:r>
      <w:r>
        <w:rPr>
          <w:color w:val="CC3668" w:themeColor="accent5"/>
        </w:rPr>
        <w:t>vise y evalúe los s</w:t>
      </w:r>
      <w:r w:rsidRPr="007F6C29">
        <w:rPr>
          <w:color w:val="CC3668" w:themeColor="accent5"/>
        </w:rPr>
        <w:t>oportes de la documentación que demuestre la conformidad del PMCC con el</w:t>
      </w:r>
      <w:r w:rsidR="00A517A1">
        <w:rPr>
          <w:color w:val="CC3668" w:themeColor="accent5"/>
        </w:rPr>
        <w:t xml:space="preserve"> Protocolo de Cercarbono.</w:t>
      </w:r>
      <w:r w:rsidRPr="007F6C29">
        <w:rPr>
          <w:color w:val="CC3668" w:themeColor="accent5"/>
        </w:rPr>
        <w:t xml:space="preserve"> </w:t>
      </w:r>
    </w:p>
    <w:p w14:paraId="11CC47E7" w14:textId="529861D3" w:rsidR="00B01682" w:rsidRDefault="00237CFB" w:rsidP="00AE7F5E">
      <w:r>
        <w:br w:type="page"/>
      </w:r>
    </w:p>
    <w:p w14:paraId="58ECF757" w14:textId="77777777" w:rsidR="00B01682" w:rsidRDefault="00B01682" w:rsidP="00B01682">
      <w:pPr>
        <w:pStyle w:val="Tit01esp"/>
        <w:rPr>
          <w:lang w:val="es-ES"/>
        </w:rPr>
      </w:pPr>
      <w:bookmarkStart w:id="131" w:name="_Toc102041115"/>
      <w:bookmarkStart w:id="132" w:name="_Toc102056131"/>
      <w:bookmarkStart w:id="133" w:name="_Toc126235531"/>
      <w:r w:rsidRPr="00BD1C89">
        <w:rPr>
          <w:lang w:val="es-ES"/>
        </w:rPr>
        <w:lastRenderedPageBreak/>
        <w:t xml:space="preserve">Consulta a </w:t>
      </w:r>
      <w:r w:rsidRPr="00354111">
        <w:t>las</w:t>
      </w:r>
      <w:r w:rsidRPr="00BD1C89">
        <w:rPr>
          <w:lang w:val="es-ES"/>
        </w:rPr>
        <w:t xml:space="preserve"> partes interesadas</w:t>
      </w:r>
      <w:bookmarkEnd w:id="117"/>
      <w:bookmarkEnd w:id="131"/>
      <w:bookmarkEnd w:id="132"/>
      <w:bookmarkEnd w:id="133"/>
    </w:p>
    <w:p w14:paraId="130928BC" w14:textId="19E60170" w:rsidR="004629AB" w:rsidRDefault="00E7366D" w:rsidP="00A44BFC">
      <w:pPr>
        <w:spacing w:line="276" w:lineRule="auto"/>
        <w:rPr>
          <w:color w:val="CC3668" w:themeColor="accent5"/>
          <w:lang w:val="es-ES" w:eastAsia="es-ES"/>
        </w:rPr>
      </w:pPr>
      <w:r w:rsidRPr="002F3E2B">
        <w:rPr>
          <w:color w:val="CC3668" w:themeColor="accent5"/>
          <w:lang w:val="es-ES" w:eastAsia="es-ES"/>
        </w:rPr>
        <w:t>Si corresponde, evalúe si el PMCC ha cumplido con lo establecido en el documento producto de la consulta a las partes interesadas e identifique si en el PMCC se han presentado cambios en áreas, instalaciones o procesos que modifiquen lo acordado entre el PMCC y las partes interesadas.</w:t>
      </w:r>
    </w:p>
    <w:p w14:paraId="4C9F64AC" w14:textId="72BE61B6" w:rsidR="00F10377" w:rsidRDefault="004629AB" w:rsidP="004629AB">
      <w:pPr>
        <w:rPr>
          <w:lang w:val="es-ES" w:eastAsia="es-ES"/>
        </w:rPr>
      </w:pPr>
      <w:r>
        <w:rPr>
          <w:lang w:val="es-ES" w:eastAsia="es-ES"/>
        </w:rPr>
        <w:br w:type="page"/>
      </w:r>
    </w:p>
    <w:p w14:paraId="5D9962BF" w14:textId="14C89572" w:rsidR="00DB75F3" w:rsidRPr="002A6DE9" w:rsidRDefault="003E4BA5" w:rsidP="00EE1E13">
      <w:pPr>
        <w:pStyle w:val="Tit01esp"/>
        <w:rPr>
          <w:lang w:val="es-ES"/>
        </w:rPr>
      </w:pPr>
      <w:bookmarkStart w:id="134" w:name="_Toc126235532"/>
      <w:r>
        <w:rPr>
          <w:lang w:val="es-ES"/>
        </w:rPr>
        <w:lastRenderedPageBreak/>
        <w:t>Incertidumbre</w:t>
      </w:r>
      <w:bookmarkEnd w:id="134"/>
      <w:r w:rsidR="00B01682">
        <w:rPr>
          <w:rStyle w:val="eop"/>
          <w:rFonts w:ascii="Calibri" w:hAnsi="Calibri" w:cs="Calibri"/>
          <w:b w:val="0"/>
          <w:bCs w:val="0"/>
          <w:color w:val="39B54A"/>
        </w:rPr>
        <w:t> </w:t>
      </w:r>
      <w:bookmarkStart w:id="135" w:name="_Toc101371455"/>
      <w:bookmarkStart w:id="136" w:name="_Toc102041117"/>
      <w:bookmarkStart w:id="137" w:name="_Toc102056133"/>
    </w:p>
    <w:p w14:paraId="7DB5BDC5" w14:textId="403E1A3D" w:rsidR="00DB75F3" w:rsidRDefault="00DB75F3" w:rsidP="002B407F">
      <w:pPr>
        <w:pStyle w:val="paragraph"/>
        <w:spacing w:before="0" w:beforeAutospacing="0" w:after="0" w:afterAutospacing="0"/>
        <w:jc w:val="both"/>
        <w:textAlignment w:val="baseline"/>
        <w:rPr>
          <w:rFonts w:asciiTheme="minorHAnsi" w:eastAsiaTheme="minorEastAsia" w:hAnsiTheme="minorHAnsi" w:cstheme="minorBidi"/>
          <w:color w:val="CC3668" w:themeColor="accent5"/>
          <w:szCs w:val="22"/>
        </w:rPr>
      </w:pPr>
      <w:r w:rsidRPr="002A6DE9">
        <w:rPr>
          <w:rFonts w:asciiTheme="minorHAnsi" w:eastAsiaTheme="minorEastAsia" w:hAnsiTheme="minorHAnsi" w:cstheme="minorBidi"/>
          <w:color w:val="CC3668" w:themeColor="accent5"/>
          <w:szCs w:val="22"/>
        </w:rPr>
        <w:t xml:space="preserve">Revise los parámetros tenidos en cuenta para abordar la incertidumbre agregada de los resultados de mitigación, es decir, del producto de las incertidumbres en cada uno de sus componentes: datos de actividad, factores de emisión, método de proyección y todos los factores subsecuentes de estos cálculos. </w:t>
      </w:r>
      <w:r w:rsidRPr="002A6DE9">
        <w:rPr>
          <w:rFonts w:asciiTheme="minorHAnsi" w:eastAsiaTheme="minorEastAsia" w:hAnsiTheme="minorHAnsi" w:cstheme="minorBidi"/>
          <w:color w:val="CC3668" w:themeColor="accent5"/>
          <w:szCs w:val="22"/>
          <w:lang w:val="es-CO"/>
        </w:rPr>
        <w:t xml:space="preserve">Tenga en cuenta la </w:t>
      </w:r>
      <w:r w:rsidRPr="002A6DE9">
        <w:rPr>
          <w:rFonts w:asciiTheme="minorHAnsi" w:eastAsiaTheme="minorEastAsia" w:hAnsiTheme="minorHAnsi" w:cstheme="minorBidi"/>
          <w:i/>
          <w:iCs/>
          <w:color w:val="CC3668" w:themeColor="accent5"/>
          <w:szCs w:val="22"/>
          <w:lang w:val="es-CO"/>
        </w:rPr>
        <w:t>ISO/IEC Guide 98-3</w:t>
      </w:r>
      <w:r w:rsidRPr="002A6DE9">
        <w:rPr>
          <w:rFonts w:asciiTheme="minorHAnsi" w:eastAsiaTheme="minorEastAsia" w:hAnsiTheme="minorHAnsi" w:cstheme="minorBidi"/>
          <w:color w:val="CC3668" w:themeColor="accent5"/>
          <w:szCs w:val="22"/>
          <w:lang w:val="es-CO"/>
        </w:rPr>
        <w:t xml:space="preserve"> para evaluar y expresar la incertidumbre en la medición.</w:t>
      </w:r>
    </w:p>
    <w:p w14:paraId="2D2A0D7F" w14:textId="3AA5DC77" w:rsidR="002B407F" w:rsidRPr="002B407F" w:rsidRDefault="002B407F" w:rsidP="002B407F">
      <w:pPr>
        <w:rPr>
          <w:lang w:val="es-ES" w:eastAsia="es-ES"/>
        </w:rPr>
      </w:pPr>
      <w:r>
        <w:br w:type="page"/>
      </w:r>
    </w:p>
    <w:p w14:paraId="27A1DBFF" w14:textId="379CF7A9" w:rsidR="00B01682" w:rsidRPr="002B407F" w:rsidRDefault="00B01682" w:rsidP="002B407F">
      <w:pPr>
        <w:pStyle w:val="Tit01esp"/>
        <w:rPr>
          <w:rFonts w:eastAsiaTheme="minorEastAsia" w:cstheme="minorBidi"/>
          <w:color w:val="CC3668" w:themeColor="accent5"/>
          <w:szCs w:val="22"/>
        </w:rPr>
      </w:pPr>
      <w:bookmarkStart w:id="138" w:name="_Toc126235533"/>
      <w:r w:rsidRPr="00BD1C89">
        <w:lastRenderedPageBreak/>
        <w:t>Contribuciones a los Objetivos de Desarrollo Sostenible de las Naciones Unidas</w:t>
      </w:r>
      <w:bookmarkEnd w:id="135"/>
      <w:bookmarkEnd w:id="136"/>
      <w:bookmarkEnd w:id="137"/>
      <w:bookmarkEnd w:id="138"/>
    </w:p>
    <w:p w14:paraId="38B9DE35" w14:textId="1BCDDD03" w:rsidR="004C2697" w:rsidRDefault="007D479E" w:rsidP="004C2697">
      <w:pPr>
        <w:spacing w:line="276" w:lineRule="auto"/>
        <w:rPr>
          <w:lang w:val="es-ES"/>
        </w:rPr>
      </w:pPr>
      <w:r>
        <w:rPr>
          <w:color w:val="CC3668" w:themeColor="accent5"/>
          <w:lang w:val="es-ES"/>
        </w:rPr>
        <w:t>R</w:t>
      </w:r>
      <w:r w:rsidRPr="00B50E4A">
        <w:rPr>
          <w:color w:val="CC3668" w:themeColor="accent5"/>
          <w:lang w:val="es-ES"/>
        </w:rPr>
        <w:t>evise</w:t>
      </w:r>
      <w:r>
        <w:rPr>
          <w:color w:val="CC3668" w:themeColor="accent5"/>
          <w:lang w:val="es-ES"/>
        </w:rPr>
        <w:t xml:space="preserve"> </w:t>
      </w:r>
      <w:r w:rsidRPr="00B50E4A">
        <w:rPr>
          <w:color w:val="CC3668" w:themeColor="accent5"/>
          <w:lang w:val="es-ES"/>
        </w:rPr>
        <w:t xml:space="preserve">si el PMCC aplicó la </w:t>
      </w:r>
      <w:bookmarkStart w:id="139" w:name="_Hlk101380563"/>
      <w:r w:rsidRPr="007A7537">
        <w:rPr>
          <w:b/>
          <w:bCs/>
          <w:i/>
          <w:iCs/>
          <w:color w:val="CC3668" w:themeColor="accent5"/>
        </w:rPr>
        <w:t>Herramienta de Cercarbono para reportar aportes de iniciativas de mitigación del cambio climático a los Objetivos de Desarrollo Sostenible</w:t>
      </w:r>
      <w:bookmarkEnd w:id="139"/>
      <w:r w:rsidRPr="00DF1FB0">
        <w:rPr>
          <w:bCs/>
          <w:color w:val="CC3668" w:themeColor="accent5"/>
        </w:rPr>
        <w:t xml:space="preserve"> y evalúe la pertinencia de los ODS </w:t>
      </w:r>
      <w:r>
        <w:rPr>
          <w:bCs/>
          <w:color w:val="CC3668" w:themeColor="accent5"/>
        </w:rPr>
        <w:t xml:space="preserve">relacionados </w:t>
      </w:r>
      <w:bookmarkStart w:id="140" w:name="_Hlk101380769"/>
      <w:r>
        <w:rPr>
          <w:bCs/>
          <w:color w:val="CC3668" w:themeColor="accent5"/>
        </w:rPr>
        <w:t>con la actividad de programa o proyecto</w:t>
      </w:r>
      <w:bookmarkEnd w:id="140"/>
      <w:r w:rsidRPr="00DF1FB0">
        <w:rPr>
          <w:bCs/>
          <w:color w:val="CC3668" w:themeColor="accent5"/>
        </w:rPr>
        <w:t>.</w:t>
      </w:r>
      <w:r w:rsidR="00B01682">
        <w:rPr>
          <w:lang w:val="es-ES"/>
        </w:rPr>
        <w:t xml:space="preserve"> </w:t>
      </w:r>
    </w:p>
    <w:p w14:paraId="0F0448B5" w14:textId="6E865771" w:rsidR="00B01682" w:rsidRPr="004C2697" w:rsidRDefault="00B01682" w:rsidP="004C2697">
      <w:pPr>
        <w:spacing w:line="276" w:lineRule="auto"/>
        <w:rPr>
          <w:lang w:val="es-ES"/>
        </w:rPr>
      </w:pPr>
      <w:r>
        <w:rPr>
          <w:lang w:val="es-ES"/>
        </w:rPr>
        <w:br w:type="page"/>
      </w:r>
    </w:p>
    <w:p w14:paraId="3266069F" w14:textId="77777777" w:rsidR="00B01682" w:rsidRDefault="00B01682" w:rsidP="00B01682">
      <w:pPr>
        <w:pStyle w:val="Tit01esp"/>
        <w:rPr>
          <w:lang w:val="es-ES"/>
        </w:rPr>
      </w:pPr>
      <w:bookmarkStart w:id="141" w:name="_Toc101371456"/>
      <w:bookmarkStart w:id="142" w:name="_Toc102041118"/>
      <w:bookmarkStart w:id="143" w:name="_Toc102056134"/>
      <w:bookmarkStart w:id="144" w:name="_Toc126235534"/>
      <w:r>
        <w:rPr>
          <w:lang w:val="es-ES"/>
        </w:rPr>
        <w:lastRenderedPageBreak/>
        <w:t>Proyecto agrupado</w:t>
      </w:r>
      <w:bookmarkEnd w:id="141"/>
      <w:bookmarkEnd w:id="142"/>
      <w:bookmarkEnd w:id="143"/>
      <w:bookmarkEnd w:id="144"/>
    </w:p>
    <w:p w14:paraId="0F18C474" w14:textId="787C6321" w:rsidR="00B01682" w:rsidRDefault="00B01682" w:rsidP="00682149">
      <w:pPr>
        <w:spacing w:line="276" w:lineRule="auto"/>
        <w:rPr>
          <w:color w:val="CC3668" w:themeColor="accent5"/>
          <w:lang w:eastAsia="es-ES"/>
        </w:rPr>
      </w:pPr>
      <w:r w:rsidRPr="004C2697">
        <w:rPr>
          <w:color w:val="CC3668" w:themeColor="accent5"/>
          <w:lang w:eastAsia="es-ES"/>
        </w:rPr>
        <w:t xml:space="preserve">Indique si el PMCC </w:t>
      </w:r>
      <w:r w:rsidR="00A44BFC" w:rsidRPr="004C2697">
        <w:rPr>
          <w:color w:val="CC3668" w:themeColor="accent5"/>
          <w:lang w:eastAsia="es-ES"/>
        </w:rPr>
        <w:t>es</w:t>
      </w:r>
      <w:r w:rsidRPr="004C2697">
        <w:rPr>
          <w:color w:val="CC3668" w:themeColor="accent5"/>
          <w:lang w:eastAsia="es-ES"/>
        </w:rPr>
        <w:t xml:space="preserve"> agrupado, si es así, revise si las </w:t>
      </w:r>
      <w:r w:rsidR="0089651C">
        <w:rPr>
          <w:color w:val="CC3668" w:themeColor="accent5"/>
          <w:lang w:eastAsia="es-ES"/>
        </w:rPr>
        <w:t>áreas</w:t>
      </w:r>
      <w:r w:rsidRPr="004C2697">
        <w:rPr>
          <w:color w:val="CC3668" w:themeColor="accent5"/>
          <w:lang w:eastAsia="es-ES"/>
        </w:rPr>
        <w:t>, instalaciones o procesos que lo conforman, así como la evolución de agregación temporal es idónea.</w:t>
      </w:r>
    </w:p>
    <w:p w14:paraId="56A08F22" w14:textId="4480E433" w:rsidR="007B19D9" w:rsidRDefault="009D13C7" w:rsidP="00682149">
      <w:pPr>
        <w:spacing w:line="276" w:lineRule="auto"/>
        <w:rPr>
          <w:color w:val="CC3668" w:themeColor="accent5"/>
        </w:rPr>
      </w:pPr>
      <w:r>
        <w:rPr>
          <w:color w:val="CC3668" w:themeColor="accent5"/>
          <w:lang w:val="es-ES"/>
        </w:rPr>
        <w:t>Revise</w:t>
      </w:r>
      <w:r w:rsidR="007B19D9" w:rsidRPr="00CD47E8">
        <w:rPr>
          <w:color w:val="CC3668" w:themeColor="accent5"/>
          <w:lang w:val="es-ES"/>
        </w:rPr>
        <w:t xml:space="preserve"> si el PMCC agreg</w:t>
      </w:r>
      <w:r w:rsidR="007B19D9">
        <w:rPr>
          <w:color w:val="CC3668" w:themeColor="accent5"/>
          <w:lang w:val="es-ES"/>
        </w:rPr>
        <w:t>ó</w:t>
      </w:r>
      <w:r w:rsidR="007B19D9" w:rsidRPr="00CD47E8">
        <w:rPr>
          <w:color w:val="CC3668" w:themeColor="accent5"/>
          <w:lang w:val="es-ES"/>
        </w:rPr>
        <w:t xml:space="preserve"> </w:t>
      </w:r>
      <w:r w:rsidR="007B19D9">
        <w:rPr>
          <w:color w:val="CC3668" w:themeColor="accent5"/>
        </w:rPr>
        <w:t>nuevas áreas o unidades operativas</w:t>
      </w:r>
      <w:r w:rsidR="00216C4A">
        <w:rPr>
          <w:color w:val="CC3668" w:themeColor="accent5"/>
        </w:rPr>
        <w:t xml:space="preserve"> durante el período de monitoreo</w:t>
      </w:r>
      <w:r w:rsidR="007B19D9">
        <w:rPr>
          <w:color w:val="CC3668" w:themeColor="accent5"/>
        </w:rPr>
        <w:t>; si lo hizo, describa las áreas o instalaciones definidas por los nuevos participantes.</w:t>
      </w:r>
    </w:p>
    <w:p w14:paraId="464B6CFA" w14:textId="0AB83191" w:rsidR="007B19D9" w:rsidRPr="009D2BDE" w:rsidRDefault="007B19D9" w:rsidP="009D2BDE"/>
    <w:p w14:paraId="44353C94" w14:textId="77777777" w:rsidR="00B01682" w:rsidRPr="007420B2" w:rsidRDefault="00B01682" w:rsidP="00B01682">
      <w:pPr>
        <w:rPr>
          <w:lang w:eastAsia="es-ES"/>
        </w:rPr>
      </w:pPr>
      <w:r>
        <w:rPr>
          <w:lang w:eastAsia="es-ES"/>
        </w:rPr>
        <w:br w:type="page"/>
      </w:r>
    </w:p>
    <w:p w14:paraId="4D8BAE68" w14:textId="2935ADCF" w:rsidR="002A70AA" w:rsidRPr="002A70AA" w:rsidRDefault="00CB6748" w:rsidP="000C1F4D">
      <w:pPr>
        <w:pStyle w:val="Tit01esp"/>
      </w:pPr>
      <w:bookmarkStart w:id="145" w:name="_Toc104887379"/>
      <w:bookmarkStart w:id="146" w:name="_Toc102041119"/>
      <w:bookmarkStart w:id="147" w:name="_Toc102056135"/>
      <w:bookmarkStart w:id="148" w:name="_Toc126235535"/>
      <w:r w:rsidRPr="0069311C">
        <w:rPr>
          <w:lang w:val="es-ES"/>
        </w:rPr>
        <w:lastRenderedPageBreak/>
        <w:t>Monitoreo</w:t>
      </w:r>
      <w:r w:rsidRPr="0069311C">
        <w:t xml:space="preserve"> del PMCC</w:t>
      </w:r>
      <w:bookmarkEnd w:id="145"/>
      <w:bookmarkEnd w:id="148"/>
    </w:p>
    <w:p w14:paraId="7B8F10A0" w14:textId="25B28B03" w:rsidR="00CE2628" w:rsidRPr="004F65E7" w:rsidRDefault="00CE2628" w:rsidP="00231879">
      <w:pPr>
        <w:pStyle w:val="Tit02esp"/>
      </w:pPr>
      <w:bookmarkStart w:id="149" w:name="_Toc126235536"/>
      <w:r w:rsidRPr="004F65E7">
        <w:rPr>
          <w:lang w:val="es-ES"/>
        </w:rPr>
        <w:t>Responsable del monitoreo</w:t>
      </w:r>
      <w:r w:rsidRPr="004F65E7">
        <w:t xml:space="preserve"> del PMCC</w:t>
      </w:r>
      <w:bookmarkEnd w:id="149"/>
    </w:p>
    <w:p w14:paraId="3A7DC635" w14:textId="1A1DC137" w:rsidR="00CE2628" w:rsidRDefault="00036E55" w:rsidP="00CE2628">
      <w:pPr>
        <w:rPr>
          <w:color w:val="CC3668" w:themeColor="accent5"/>
          <w:lang w:val="es-ES" w:eastAsia="es-ES"/>
        </w:rPr>
      </w:pPr>
      <w:r w:rsidRPr="004F65E7">
        <w:rPr>
          <w:color w:val="CC3668" w:themeColor="accent5"/>
          <w:lang w:val="es-ES" w:eastAsia="es-ES"/>
        </w:rPr>
        <w:t>Revise e i</w:t>
      </w:r>
      <w:r w:rsidR="00CE2628" w:rsidRPr="004F65E7">
        <w:rPr>
          <w:color w:val="CC3668" w:themeColor="accent5"/>
          <w:lang w:val="es-ES" w:eastAsia="es-ES"/>
        </w:rPr>
        <w:t>ndique la(s) persona(s) o entidad a cargo del monitoreo del PMCC.</w:t>
      </w:r>
    </w:p>
    <w:p w14:paraId="74F40ACE" w14:textId="08392859" w:rsidR="00CB6748" w:rsidRPr="00CB6748" w:rsidRDefault="00CB6748" w:rsidP="00CB6748"/>
    <w:p w14:paraId="23F6A307" w14:textId="3680BBC3" w:rsidR="002F7966" w:rsidRPr="004F65E7" w:rsidRDefault="00CE2628" w:rsidP="00231879">
      <w:pPr>
        <w:pStyle w:val="Tit02esp"/>
      </w:pPr>
      <w:bookmarkStart w:id="150" w:name="_Toc126235537"/>
      <w:r w:rsidRPr="004F65E7">
        <w:t>Desarrollo del</w:t>
      </w:r>
      <w:r w:rsidR="002F7966" w:rsidRPr="004F65E7">
        <w:t xml:space="preserve"> monitoreo del PMCC</w:t>
      </w:r>
      <w:bookmarkEnd w:id="146"/>
      <w:bookmarkEnd w:id="147"/>
      <w:bookmarkEnd w:id="150"/>
      <w:r w:rsidR="002F7966" w:rsidRPr="004F65E7">
        <w:t xml:space="preserve"> </w:t>
      </w:r>
    </w:p>
    <w:p w14:paraId="6B71F680" w14:textId="33633E7B" w:rsidR="002F7966" w:rsidRDefault="002F7966" w:rsidP="002F7966">
      <w:pPr>
        <w:rPr>
          <w:color w:val="CC3668" w:themeColor="accent5"/>
        </w:rPr>
      </w:pPr>
      <w:r w:rsidRPr="004F65E7">
        <w:rPr>
          <w:color w:val="CC3668" w:themeColor="accent5"/>
        </w:rPr>
        <w:t xml:space="preserve">Identifique los datos o parámetros </w:t>
      </w:r>
      <w:r w:rsidR="00D213BC" w:rsidRPr="004F65E7">
        <w:rPr>
          <w:color w:val="CC3668" w:themeColor="accent5"/>
        </w:rPr>
        <w:t>que fueron</w:t>
      </w:r>
      <w:r w:rsidRPr="004F65E7">
        <w:rPr>
          <w:color w:val="CC3668" w:themeColor="accent5"/>
        </w:rPr>
        <w:t xml:space="preserve"> monitoreados.</w:t>
      </w:r>
      <w:r w:rsidR="003250B6" w:rsidRPr="004F65E7">
        <w:rPr>
          <w:color w:val="CC3668" w:themeColor="accent5"/>
        </w:rPr>
        <w:t xml:space="preserve"> </w:t>
      </w:r>
      <w:r w:rsidRPr="004F65E7">
        <w:rPr>
          <w:color w:val="CC3668" w:themeColor="accent5"/>
        </w:rPr>
        <w:t xml:space="preserve">Revise el plan de monitoreo </w:t>
      </w:r>
      <w:r w:rsidR="00CE2628" w:rsidRPr="004F65E7">
        <w:rPr>
          <w:color w:val="CC3668" w:themeColor="accent5"/>
        </w:rPr>
        <w:t>desarrollado</w:t>
      </w:r>
      <w:r w:rsidRPr="004F65E7">
        <w:rPr>
          <w:color w:val="CC3668" w:themeColor="accent5"/>
        </w:rPr>
        <w:t>, especialmente</w:t>
      </w:r>
      <w:r w:rsidR="00D27AEA" w:rsidRPr="004F65E7">
        <w:rPr>
          <w:color w:val="CC3668" w:themeColor="accent5"/>
        </w:rPr>
        <w:t xml:space="preserve"> a</w:t>
      </w:r>
      <w:r w:rsidRPr="004F65E7">
        <w:rPr>
          <w:color w:val="CC3668" w:themeColor="accent5"/>
        </w:rPr>
        <w:t xml:space="preserve"> los </w:t>
      </w:r>
      <w:r w:rsidR="00D27AEA" w:rsidRPr="004F65E7">
        <w:rPr>
          <w:color w:val="CC3668" w:themeColor="accent5"/>
        </w:rPr>
        <w:t xml:space="preserve">siguientes </w:t>
      </w:r>
      <w:r w:rsidRPr="004F65E7">
        <w:rPr>
          <w:color w:val="CC3668" w:themeColor="accent5"/>
        </w:rPr>
        <w:t>elementos:</w:t>
      </w:r>
    </w:p>
    <w:p w14:paraId="0E0A8237" w14:textId="058AB309" w:rsidR="002F7966" w:rsidRPr="00697E8A"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La l</w:t>
      </w:r>
      <w:r w:rsidRPr="00697E8A">
        <w:rPr>
          <w:rFonts w:cstheme="minorHAnsi"/>
          <w:color w:val="CC3668" w:themeColor="accent5"/>
        </w:rPr>
        <w:t>ista de los parámetros medi</w:t>
      </w:r>
      <w:r w:rsidR="00CE2628">
        <w:rPr>
          <w:rFonts w:cstheme="minorHAnsi"/>
          <w:color w:val="CC3668" w:themeColor="accent5"/>
        </w:rPr>
        <w:t>dos</w:t>
      </w:r>
      <w:r w:rsidRPr="00697E8A">
        <w:rPr>
          <w:rFonts w:cstheme="minorHAnsi"/>
          <w:color w:val="CC3668" w:themeColor="accent5"/>
        </w:rPr>
        <w:t xml:space="preserve"> o controla</w:t>
      </w:r>
      <w:r w:rsidR="00CE2628">
        <w:rPr>
          <w:rFonts w:cstheme="minorHAnsi"/>
          <w:color w:val="CC3668" w:themeColor="accent5"/>
        </w:rPr>
        <w:t>dos</w:t>
      </w:r>
      <w:r w:rsidR="000A25E8">
        <w:rPr>
          <w:rFonts w:cstheme="minorHAnsi"/>
          <w:color w:val="CC3668" w:themeColor="accent5"/>
        </w:rPr>
        <w:t>.</w:t>
      </w:r>
    </w:p>
    <w:p w14:paraId="4432393E" w14:textId="4F677719" w:rsidR="002F7966"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Los t</w:t>
      </w:r>
      <w:r w:rsidRPr="004C15C6">
        <w:rPr>
          <w:rFonts w:cstheme="minorHAnsi"/>
          <w:color w:val="CC3668" w:themeColor="accent5"/>
        </w:rPr>
        <w:t>ipos de datos e información, incluidas las unidades de medida</w:t>
      </w:r>
      <w:r w:rsidR="000A25E8">
        <w:rPr>
          <w:rFonts w:cstheme="minorHAnsi"/>
          <w:color w:val="CC3668" w:themeColor="accent5"/>
        </w:rPr>
        <w:t>.</w:t>
      </w:r>
    </w:p>
    <w:p w14:paraId="55CAE161" w14:textId="698BA5AA" w:rsidR="002F7966" w:rsidRPr="004C15C6"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El o</w:t>
      </w:r>
      <w:r w:rsidRPr="004C15C6">
        <w:rPr>
          <w:rFonts w:cstheme="minorHAnsi"/>
          <w:color w:val="CC3668" w:themeColor="accent5"/>
        </w:rPr>
        <w:t>rigen de los datos</w:t>
      </w:r>
      <w:r w:rsidR="000A25E8">
        <w:rPr>
          <w:rFonts w:cstheme="minorHAnsi"/>
          <w:color w:val="CC3668" w:themeColor="accent5"/>
        </w:rPr>
        <w:t>.</w:t>
      </w:r>
    </w:p>
    <w:p w14:paraId="6335289E" w14:textId="3EA8C749" w:rsidR="002F7966" w:rsidRPr="00697E8A"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métodos de monitoreo</w:t>
      </w:r>
      <w:r>
        <w:rPr>
          <w:rFonts w:cstheme="minorHAnsi"/>
          <w:color w:val="CC3668" w:themeColor="accent5"/>
        </w:rPr>
        <w:t xml:space="preserve"> (</w:t>
      </w:r>
      <w:r w:rsidRPr="00697E8A">
        <w:rPr>
          <w:rFonts w:cstheme="minorHAnsi"/>
          <w:color w:val="CC3668" w:themeColor="accent5"/>
        </w:rPr>
        <w:t>incluida estimación, modelización, medición, enfoques de cálculo y de incertidumbre</w:t>
      </w:r>
      <w:r>
        <w:rPr>
          <w:rFonts w:cstheme="minorHAnsi"/>
          <w:color w:val="CC3668" w:themeColor="accent5"/>
        </w:rPr>
        <w:t>)</w:t>
      </w:r>
      <w:r w:rsidR="000A25E8">
        <w:rPr>
          <w:rFonts w:cstheme="minorHAnsi"/>
          <w:color w:val="CC3668" w:themeColor="accent5"/>
        </w:rPr>
        <w:t>.</w:t>
      </w:r>
    </w:p>
    <w:p w14:paraId="6180A81C" w14:textId="3E169F88" w:rsidR="002F7966" w:rsidRPr="00697E8A"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Las</w:t>
      </w:r>
      <w:r w:rsidRPr="00697E8A">
        <w:rPr>
          <w:rFonts w:cstheme="minorHAnsi"/>
          <w:color w:val="CC3668" w:themeColor="accent5"/>
        </w:rPr>
        <w:t xml:space="preserve"> funciones y responsabilidades de monitoreo, incluidos los procedimientos de autorización, aprobación y documenta</w:t>
      </w:r>
      <w:r>
        <w:rPr>
          <w:rFonts w:cstheme="minorHAnsi"/>
          <w:color w:val="CC3668" w:themeColor="accent5"/>
        </w:rPr>
        <w:t>ción de</w:t>
      </w:r>
      <w:r w:rsidRPr="00697E8A">
        <w:rPr>
          <w:rFonts w:cstheme="minorHAnsi"/>
          <w:color w:val="CC3668" w:themeColor="accent5"/>
        </w:rPr>
        <w:t xml:space="preserve"> cambios en los datos registrados</w:t>
      </w:r>
      <w:r w:rsidR="000A25E8">
        <w:rPr>
          <w:rFonts w:cstheme="minorHAnsi"/>
          <w:color w:val="CC3668" w:themeColor="accent5"/>
        </w:rPr>
        <w:t>.</w:t>
      </w:r>
    </w:p>
    <w:p w14:paraId="1FBE331C" w14:textId="77777777" w:rsidR="002F7966" w:rsidRDefault="002F7966" w:rsidP="00E73C05">
      <w:pPr>
        <w:pStyle w:val="ListParagraph"/>
        <w:numPr>
          <w:ilvl w:val="0"/>
          <w:numId w:val="6"/>
        </w:numPr>
        <w:ind w:left="284" w:hanging="284"/>
        <w:rPr>
          <w:rFonts w:cstheme="minorHAnsi"/>
          <w:color w:val="CC3668" w:themeColor="accent5"/>
        </w:rPr>
      </w:pPr>
      <w:r>
        <w:rPr>
          <w:rFonts w:cstheme="minorHAnsi"/>
          <w:color w:val="CC3668" w:themeColor="accent5"/>
        </w:rPr>
        <w:t xml:space="preserve">Los </w:t>
      </w:r>
      <w:r w:rsidRPr="00697E8A">
        <w:rPr>
          <w:rFonts w:cstheme="minorHAnsi"/>
          <w:color w:val="CC3668" w:themeColor="accent5"/>
        </w:rPr>
        <w:t>controles que incluyan la comprobación interna de los datos de entrada, transformación y salida, y procedimientos para acciones correctivas</w:t>
      </w:r>
      <w:r>
        <w:rPr>
          <w:rFonts w:cstheme="minorHAnsi"/>
          <w:color w:val="CC3668" w:themeColor="accent5"/>
        </w:rPr>
        <w:t>.</w:t>
      </w:r>
    </w:p>
    <w:p w14:paraId="3A5DEC84" w14:textId="626C1386" w:rsidR="00B324F1" w:rsidRDefault="002F7966" w:rsidP="000D6715">
      <w:pPr>
        <w:rPr>
          <w:color w:val="CC3668" w:themeColor="accent5"/>
        </w:rPr>
      </w:pPr>
      <w:r w:rsidRPr="00590021">
        <w:rPr>
          <w:color w:val="CC3668" w:themeColor="accent5"/>
        </w:rPr>
        <w:t xml:space="preserve">Proporcione una conclusión general sobre la </w:t>
      </w:r>
      <w:r w:rsidR="003250B6">
        <w:rPr>
          <w:color w:val="CC3668" w:themeColor="accent5"/>
        </w:rPr>
        <w:t>realización</w:t>
      </w:r>
      <w:r w:rsidRPr="00590021">
        <w:rPr>
          <w:color w:val="CC3668" w:themeColor="accent5"/>
        </w:rPr>
        <w:t xml:space="preserve"> </w:t>
      </w:r>
      <w:r w:rsidR="006E6EB0">
        <w:rPr>
          <w:color w:val="CC3668" w:themeColor="accent5"/>
        </w:rPr>
        <w:t>del</w:t>
      </w:r>
      <w:r w:rsidRPr="00590021">
        <w:rPr>
          <w:color w:val="CC3668" w:themeColor="accent5"/>
        </w:rPr>
        <w:t xml:space="preserve"> monitoreo </w:t>
      </w:r>
      <w:r>
        <w:rPr>
          <w:color w:val="CC3668" w:themeColor="accent5"/>
        </w:rPr>
        <w:t>en relación con</w:t>
      </w:r>
      <w:r w:rsidRPr="00590021">
        <w:rPr>
          <w:color w:val="CC3668" w:themeColor="accent5"/>
        </w:rPr>
        <w:t xml:space="preserve"> los requisitos de la metodología seleccionada y </w:t>
      </w:r>
      <w:r>
        <w:rPr>
          <w:color w:val="CC3668" w:themeColor="accent5"/>
        </w:rPr>
        <w:t>e</w:t>
      </w:r>
      <w:r w:rsidRPr="00590021">
        <w:rPr>
          <w:color w:val="CC3668" w:themeColor="accent5"/>
        </w:rPr>
        <w:t>l Protocolo de Cercarbono.</w:t>
      </w:r>
    </w:p>
    <w:p w14:paraId="4276CB8F" w14:textId="3236ED03" w:rsidR="000D6715" w:rsidRPr="00B324F1" w:rsidRDefault="00B324F1" w:rsidP="007D5B85">
      <w:r>
        <w:br w:type="page"/>
      </w:r>
    </w:p>
    <w:p w14:paraId="40476536" w14:textId="77777777" w:rsidR="000D6715" w:rsidRDefault="000D6715" w:rsidP="000D6715">
      <w:pPr>
        <w:pStyle w:val="Tit01esp"/>
      </w:pPr>
      <w:bookmarkStart w:id="151" w:name="_Toc102056136"/>
      <w:bookmarkStart w:id="152" w:name="_Toc126235538"/>
      <w:r w:rsidRPr="00AC6D85">
        <w:lastRenderedPageBreak/>
        <w:t>Gestión de la i</w:t>
      </w:r>
      <w:r w:rsidRPr="000C1F4D">
        <w:rPr>
          <w:rStyle w:val="normaltextrun"/>
        </w:rPr>
        <w:t>nformación</w:t>
      </w:r>
      <w:bookmarkEnd w:id="151"/>
      <w:bookmarkEnd w:id="152"/>
      <w:r>
        <w:rPr>
          <w:rStyle w:val="eop"/>
          <w:rFonts w:ascii="Calibri" w:hAnsi="Calibri" w:cs="Calibri"/>
          <w:b w:val="0"/>
          <w:bCs w:val="0"/>
          <w:color w:val="39B54A"/>
        </w:rPr>
        <w:t> </w:t>
      </w:r>
    </w:p>
    <w:p w14:paraId="0E02999E" w14:textId="0DC1C92A" w:rsidR="000D6715" w:rsidRDefault="00B5502D" w:rsidP="000D6715">
      <w:pPr>
        <w:pStyle w:val="paragraph"/>
        <w:spacing w:before="0" w:beforeAutospacing="0" w:after="0" w:afterAutospacing="0"/>
        <w:jc w:val="both"/>
        <w:textAlignment w:val="baseline"/>
        <w:rPr>
          <w:rFonts w:ascii="Calibri" w:hAnsi="Calibri" w:cs="Calibri"/>
          <w:sz w:val="30"/>
          <w:szCs w:val="30"/>
        </w:rPr>
      </w:pPr>
      <w:r>
        <w:rPr>
          <w:rStyle w:val="normaltextrun"/>
          <w:rFonts w:ascii="Calibri" w:hAnsi="Calibri" w:cs="Calibri"/>
          <w:color w:val="CC3668"/>
          <w:lang w:val="es-CO"/>
        </w:rPr>
        <w:t>Revise y describa el procedimiento utilizado para la gestión y la calidad de los datos y de la información, incluida la evaluación de la incertidumbre.</w:t>
      </w:r>
    </w:p>
    <w:p w14:paraId="14CC0370" w14:textId="0CBF439D" w:rsidR="000D6715" w:rsidRDefault="000D6715" w:rsidP="000D6715">
      <w:pPr>
        <w:spacing w:line="276" w:lineRule="auto"/>
        <w:jc w:val="left"/>
      </w:pPr>
      <w:r>
        <w:br w:type="page"/>
      </w:r>
    </w:p>
    <w:p w14:paraId="417587D6" w14:textId="0BFDCAFA" w:rsidR="009E053D" w:rsidRPr="00570EDC" w:rsidRDefault="009E053D" w:rsidP="00AC6D85">
      <w:pPr>
        <w:pStyle w:val="Tit01esp"/>
        <w:rPr>
          <w:caps/>
        </w:rPr>
      </w:pPr>
      <w:bookmarkStart w:id="153" w:name="_Toc22645789"/>
      <w:bookmarkStart w:id="154" w:name="_Toc126235539"/>
      <w:r w:rsidRPr="00570EDC">
        <w:lastRenderedPageBreak/>
        <w:t>E</w:t>
      </w:r>
      <w:r w:rsidR="00716626" w:rsidRPr="00570EDC">
        <w:t>valuación del estado del P</w:t>
      </w:r>
      <w:bookmarkEnd w:id="153"/>
      <w:r w:rsidR="005B6C30" w:rsidRPr="00570EDC">
        <w:t>MCC</w:t>
      </w:r>
      <w:bookmarkEnd w:id="154"/>
    </w:p>
    <w:p w14:paraId="54E8ECB1" w14:textId="018E5D0F" w:rsidR="009E053D" w:rsidRPr="00A240D5" w:rsidRDefault="00F12711" w:rsidP="009E053D">
      <w:pPr>
        <w:rPr>
          <w:color w:val="CC3668" w:themeColor="accent5"/>
        </w:rPr>
      </w:pPr>
      <w:bookmarkStart w:id="155" w:name="_Toc22645790"/>
      <w:r w:rsidRPr="00A240D5">
        <w:rPr>
          <w:color w:val="CC3668" w:themeColor="accent5"/>
        </w:rPr>
        <w:t>E</w:t>
      </w:r>
      <w:r w:rsidR="009E053D" w:rsidRPr="00A240D5">
        <w:rPr>
          <w:color w:val="CC3668" w:themeColor="accent5"/>
        </w:rPr>
        <w:t>va</w:t>
      </w:r>
      <w:r w:rsidRPr="00A240D5">
        <w:rPr>
          <w:color w:val="CC3668" w:themeColor="accent5"/>
        </w:rPr>
        <w:t>lúe</w:t>
      </w:r>
      <w:r w:rsidR="009E053D" w:rsidRPr="00A240D5">
        <w:rPr>
          <w:color w:val="CC3668" w:themeColor="accent5"/>
        </w:rPr>
        <w:t xml:space="preserve"> cualquier cambio en los riesgos y en los umbrales de discrepancia material que pueda haber ocurrido en el transcurso de la verificación</w:t>
      </w:r>
      <w:r w:rsidRPr="00A240D5">
        <w:rPr>
          <w:color w:val="CC3668" w:themeColor="accent5"/>
        </w:rPr>
        <w:t>, y</w:t>
      </w:r>
      <w:r w:rsidR="009E053D" w:rsidRPr="00A240D5">
        <w:rPr>
          <w:color w:val="CC3668" w:themeColor="accent5"/>
        </w:rPr>
        <w:t xml:space="preserve"> si los procedimientos de análisis de alto nivel aplicados siguen siendo representativos y apropiados. </w:t>
      </w:r>
    </w:p>
    <w:p w14:paraId="4B667591" w14:textId="151103FB" w:rsidR="00C05D62" w:rsidRDefault="00F12711" w:rsidP="00C05D62">
      <w:pPr>
        <w:rPr>
          <w:color w:val="CC3668" w:themeColor="accent5"/>
        </w:rPr>
      </w:pPr>
      <w:r w:rsidRPr="00A240D5">
        <w:rPr>
          <w:color w:val="CC3668" w:themeColor="accent5"/>
        </w:rPr>
        <w:t>D</w:t>
      </w:r>
      <w:r w:rsidR="009E053D" w:rsidRPr="00A240D5">
        <w:rPr>
          <w:color w:val="CC3668" w:themeColor="accent5"/>
        </w:rPr>
        <w:t>etermin</w:t>
      </w:r>
      <w:r w:rsidRPr="00A240D5">
        <w:rPr>
          <w:color w:val="CC3668" w:themeColor="accent5"/>
        </w:rPr>
        <w:t>e</w:t>
      </w:r>
      <w:r w:rsidR="009E053D" w:rsidRPr="00A240D5">
        <w:rPr>
          <w:color w:val="CC3668" w:themeColor="accent5"/>
        </w:rPr>
        <w:t xml:space="preserve"> si las</w:t>
      </w:r>
      <w:r w:rsidR="00B27224" w:rsidRPr="00A240D5">
        <w:rPr>
          <w:color w:val="CC3668" w:themeColor="accent5"/>
        </w:rPr>
        <w:t xml:space="preserve"> </w:t>
      </w:r>
      <w:r w:rsidR="009E053D" w:rsidRPr="00A240D5">
        <w:rPr>
          <w:color w:val="CC3668" w:themeColor="accent5"/>
        </w:rPr>
        <w:t>evidencias colectadas son suficientes y apropiadas para generar una conclusión</w:t>
      </w:r>
      <w:r w:rsidR="004705F2" w:rsidRPr="00A240D5">
        <w:rPr>
          <w:color w:val="CC3668" w:themeColor="accent5"/>
        </w:rPr>
        <w:t>.</w:t>
      </w:r>
      <w:r w:rsidR="00DA6C19" w:rsidRPr="00A240D5">
        <w:rPr>
          <w:color w:val="CC3668" w:themeColor="accent5"/>
        </w:rPr>
        <w:t xml:space="preserve"> </w:t>
      </w:r>
      <w:r w:rsidR="004705F2" w:rsidRPr="00A240D5">
        <w:rPr>
          <w:color w:val="CC3668" w:themeColor="accent5"/>
        </w:rPr>
        <w:t>S</w:t>
      </w:r>
      <w:r w:rsidR="009E053D" w:rsidRPr="00A240D5">
        <w:rPr>
          <w:color w:val="CC3668" w:themeColor="accent5"/>
        </w:rPr>
        <w:t>i considera que s</w:t>
      </w:r>
      <w:r w:rsidR="005E40B1" w:rsidRPr="00A240D5">
        <w:rPr>
          <w:color w:val="CC3668" w:themeColor="accent5"/>
        </w:rPr>
        <w:t>on</w:t>
      </w:r>
      <w:r w:rsidR="009E053D" w:rsidRPr="00A240D5">
        <w:rPr>
          <w:color w:val="CC3668" w:themeColor="accent5"/>
        </w:rPr>
        <w:t xml:space="preserve"> insuficiente</w:t>
      </w:r>
      <w:r w:rsidR="00DA6C19" w:rsidRPr="00A240D5">
        <w:rPr>
          <w:color w:val="CC3668" w:themeColor="accent5"/>
        </w:rPr>
        <w:t>s</w:t>
      </w:r>
      <w:r w:rsidR="00A240D5" w:rsidRPr="00A240D5">
        <w:rPr>
          <w:color w:val="CC3668" w:themeColor="accent5"/>
        </w:rPr>
        <w:t>,</w:t>
      </w:r>
      <w:r w:rsidR="009E053D" w:rsidRPr="00A240D5">
        <w:rPr>
          <w:color w:val="CC3668" w:themeColor="accent5"/>
        </w:rPr>
        <w:t xml:space="preserve"> reali</w:t>
      </w:r>
      <w:r w:rsidRPr="00A240D5">
        <w:rPr>
          <w:color w:val="CC3668" w:themeColor="accent5"/>
        </w:rPr>
        <w:t>ce</w:t>
      </w:r>
      <w:r w:rsidR="009E053D" w:rsidRPr="00A240D5">
        <w:rPr>
          <w:color w:val="CC3668" w:themeColor="accent5"/>
        </w:rPr>
        <w:t xml:space="preserve"> actividades adicionales para colectar evidencias. </w:t>
      </w:r>
      <w:r w:rsidR="00A240D5" w:rsidRPr="00A240D5">
        <w:rPr>
          <w:color w:val="CC3668" w:themeColor="accent5"/>
        </w:rPr>
        <w:t>R</w:t>
      </w:r>
      <w:r w:rsidR="009E053D" w:rsidRPr="00A240D5">
        <w:rPr>
          <w:color w:val="CC3668" w:themeColor="accent5"/>
        </w:rPr>
        <w:t>evis</w:t>
      </w:r>
      <w:r w:rsidR="00A240D5" w:rsidRPr="00A240D5">
        <w:rPr>
          <w:color w:val="CC3668" w:themeColor="accent5"/>
        </w:rPr>
        <w:t>e</w:t>
      </w:r>
      <w:r w:rsidR="009E053D" w:rsidRPr="00A240D5">
        <w:rPr>
          <w:color w:val="CC3668" w:themeColor="accent5"/>
        </w:rPr>
        <w:t xml:space="preserve"> que no existan errores o discrepancias materiales.</w:t>
      </w:r>
    </w:p>
    <w:p w14:paraId="08FAB57C" w14:textId="6B41B9E4" w:rsidR="00C05D62" w:rsidRDefault="00C05D62" w:rsidP="00C05D62">
      <w:r>
        <w:br w:type="page"/>
      </w:r>
    </w:p>
    <w:p w14:paraId="04A68F4C" w14:textId="4BEEFBE7" w:rsidR="009E053D" w:rsidRPr="00570EDC" w:rsidRDefault="009E053D" w:rsidP="00AC6D85">
      <w:pPr>
        <w:pStyle w:val="Tit01esp"/>
        <w:rPr>
          <w:caps/>
        </w:rPr>
      </w:pPr>
      <w:bookmarkStart w:id="156" w:name="_Toc126235540"/>
      <w:r w:rsidRPr="001624EE">
        <w:lastRenderedPageBreak/>
        <w:t>E</w:t>
      </w:r>
      <w:r w:rsidR="00716626" w:rsidRPr="001624EE">
        <w:t>valuación</w:t>
      </w:r>
      <w:r w:rsidR="00716626" w:rsidRPr="00570EDC">
        <w:t xml:space="preserve"> de la conformidad con los requerimientos</w:t>
      </w:r>
      <w:bookmarkEnd w:id="155"/>
      <w:bookmarkEnd w:id="156"/>
    </w:p>
    <w:p w14:paraId="04D419C0" w14:textId="3E87140A" w:rsidR="009E053D" w:rsidRPr="00896C51" w:rsidRDefault="009E053D" w:rsidP="009E053D">
      <w:pPr>
        <w:rPr>
          <w:color w:val="CC3668" w:themeColor="accent5"/>
        </w:rPr>
      </w:pPr>
      <w:r w:rsidRPr="00896C51">
        <w:rPr>
          <w:color w:val="CC3668" w:themeColor="accent5"/>
        </w:rPr>
        <w:t xml:space="preserve">Si se trata de verificaciones </w:t>
      </w:r>
      <w:r w:rsidR="0032673A" w:rsidRPr="00896C51">
        <w:rPr>
          <w:color w:val="CC3668" w:themeColor="accent5"/>
        </w:rPr>
        <w:t>posteriores a</w:t>
      </w:r>
      <w:r w:rsidRPr="00896C51">
        <w:rPr>
          <w:color w:val="CC3668" w:themeColor="accent5"/>
        </w:rPr>
        <w:t xml:space="preserve"> la primera</w:t>
      </w:r>
      <w:r w:rsidR="00AC0306" w:rsidRPr="00896C51">
        <w:rPr>
          <w:color w:val="CC3668" w:themeColor="accent5"/>
        </w:rPr>
        <w:t>,</w:t>
      </w:r>
      <w:r w:rsidRPr="00896C51">
        <w:rPr>
          <w:color w:val="CC3668" w:themeColor="accent5"/>
        </w:rPr>
        <w:t xml:space="preserve"> que </w:t>
      </w:r>
      <w:r w:rsidR="00E61D7B" w:rsidRPr="00896C51">
        <w:rPr>
          <w:color w:val="CC3668" w:themeColor="accent5"/>
        </w:rPr>
        <w:t>debido a</w:t>
      </w:r>
      <w:r w:rsidRPr="00896C51">
        <w:rPr>
          <w:color w:val="CC3668" w:themeColor="accent5"/>
        </w:rPr>
        <w:t xml:space="preserve"> circunstancias especiales no pueden ser comparadas, el verificador evaluará cualquier no conformidad con los requerimientos del proceso de</w:t>
      </w:r>
      <w:r w:rsidRPr="00896C51">
        <w:rPr>
          <w:rFonts w:ascii="Montserrat" w:hAnsi="Montserrat" w:cs="Times New Roman"/>
          <w:color w:val="CC3668" w:themeColor="accent5"/>
        </w:rPr>
        <w:t xml:space="preserve"> </w:t>
      </w:r>
      <w:r w:rsidRPr="00896C51">
        <w:rPr>
          <w:color w:val="CC3668" w:themeColor="accent5"/>
        </w:rPr>
        <w:t xml:space="preserve">verificación. Para evaluar la conformidad, el verificador deberá considerar lo siguiente: </w:t>
      </w:r>
    </w:p>
    <w:p w14:paraId="79DCEBB7" w14:textId="49B7143B"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 xml:space="preserve">El alcance de la implementación del </w:t>
      </w:r>
      <w:r w:rsidR="00EC3341" w:rsidRPr="00896C51">
        <w:rPr>
          <w:color w:val="CC3668" w:themeColor="accent5"/>
        </w:rPr>
        <w:t>PMCC</w:t>
      </w:r>
      <w:r w:rsidRPr="00896C51">
        <w:rPr>
          <w:color w:val="CC3668" w:themeColor="accent5"/>
        </w:rPr>
        <w:t>, incluida área(s), la instalación de tecnología y de los equipos de medición</w:t>
      </w:r>
      <w:r w:rsidR="009C1BE0" w:rsidRPr="00896C51">
        <w:rPr>
          <w:color w:val="CC3668" w:themeColor="accent5"/>
        </w:rPr>
        <w:t>.</w:t>
      </w:r>
      <w:r w:rsidRPr="00896C51">
        <w:rPr>
          <w:color w:val="CC3668" w:themeColor="accent5"/>
        </w:rPr>
        <w:t xml:space="preserve"> </w:t>
      </w:r>
    </w:p>
    <w:p w14:paraId="43C0E6D4" w14:textId="2ECFD2A3"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 xml:space="preserve">La operación del </w:t>
      </w:r>
      <w:r w:rsidR="009C1BE0" w:rsidRPr="00896C51">
        <w:rPr>
          <w:color w:val="CC3668" w:themeColor="accent5"/>
        </w:rPr>
        <w:t>PMCC</w:t>
      </w:r>
      <w:r w:rsidRPr="00896C51">
        <w:rPr>
          <w:color w:val="CC3668" w:themeColor="accent5"/>
        </w:rPr>
        <w:t>, incluyendo las características operativas cuando se comparan con las limitaciones y suposiciones en los criterios</w:t>
      </w:r>
      <w:r w:rsidR="009B10FF" w:rsidRPr="00896C51">
        <w:rPr>
          <w:color w:val="CC3668" w:themeColor="accent5"/>
        </w:rPr>
        <w:t>.</w:t>
      </w:r>
    </w:p>
    <w:p w14:paraId="5E9F15E9" w14:textId="58DBCB7D"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El plan de monitoreo y la metodología, incluidos los requisitos en los criterios</w:t>
      </w:r>
      <w:r w:rsidR="009B10FF" w:rsidRPr="00896C51">
        <w:rPr>
          <w:color w:val="CC3668" w:themeColor="accent5"/>
        </w:rPr>
        <w:t>.</w:t>
      </w:r>
    </w:p>
    <w:p w14:paraId="38D7CF05" w14:textId="3053B13D"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 xml:space="preserve">Cambios en el plan de monitoreo, el equipo instalado o </w:t>
      </w:r>
      <w:r w:rsidR="005820B8" w:rsidRPr="00896C51">
        <w:rPr>
          <w:color w:val="CC3668" w:themeColor="accent5"/>
        </w:rPr>
        <w:t xml:space="preserve">el escenario de </w:t>
      </w:r>
      <w:r w:rsidRPr="00896C51">
        <w:rPr>
          <w:color w:val="CC3668" w:themeColor="accent5"/>
        </w:rPr>
        <w:t>línea base</w:t>
      </w:r>
      <w:r w:rsidR="005820B8" w:rsidRPr="00896C51">
        <w:rPr>
          <w:color w:val="CC3668" w:themeColor="accent5"/>
        </w:rPr>
        <w:t>.</w:t>
      </w:r>
      <w:r w:rsidRPr="00896C51">
        <w:rPr>
          <w:color w:val="CC3668" w:themeColor="accent5"/>
        </w:rPr>
        <w:t xml:space="preserve"> </w:t>
      </w:r>
    </w:p>
    <w:p w14:paraId="37087107" w14:textId="0BDB36BF"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Juicios conservadores que tienen un efecto material en la declaración de verificación</w:t>
      </w:r>
      <w:r w:rsidR="008000A0" w:rsidRPr="00896C51">
        <w:rPr>
          <w:color w:val="CC3668" w:themeColor="accent5"/>
        </w:rPr>
        <w:t>.</w:t>
      </w:r>
    </w:p>
    <w:p w14:paraId="53AEC94E" w14:textId="069228AD"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Los resultados de v</w:t>
      </w:r>
      <w:r w:rsidR="00C77070">
        <w:rPr>
          <w:color w:val="CC3668" w:themeColor="accent5"/>
        </w:rPr>
        <w:t>erificaciones anteriores</w:t>
      </w:r>
      <w:r w:rsidR="008000A0" w:rsidRPr="00896C51">
        <w:rPr>
          <w:color w:val="CC3668" w:themeColor="accent5"/>
        </w:rPr>
        <w:t>.</w:t>
      </w:r>
      <w:r w:rsidRPr="00896C51">
        <w:rPr>
          <w:color w:val="CC3668" w:themeColor="accent5"/>
        </w:rPr>
        <w:t xml:space="preserve"> </w:t>
      </w:r>
    </w:p>
    <w:p w14:paraId="073DF825" w14:textId="08377C78" w:rsidR="009E053D" w:rsidRPr="00896C51" w:rsidRDefault="009E053D" w:rsidP="00E73C05">
      <w:pPr>
        <w:pStyle w:val="ListParagraph"/>
        <w:numPr>
          <w:ilvl w:val="0"/>
          <w:numId w:val="7"/>
        </w:numPr>
        <w:ind w:left="284" w:hanging="284"/>
        <w:rPr>
          <w:color w:val="CC3668" w:themeColor="accent5"/>
        </w:rPr>
      </w:pPr>
      <w:r w:rsidRPr="00896C51">
        <w:rPr>
          <w:color w:val="CC3668" w:themeColor="accent5"/>
        </w:rPr>
        <w:t xml:space="preserve">Evaluación de cambios de períodos anteriores. </w:t>
      </w:r>
    </w:p>
    <w:p w14:paraId="60F1C33F" w14:textId="037D68E7" w:rsidR="00A311F4" w:rsidRDefault="009E053D" w:rsidP="00896C51">
      <w:pPr>
        <w:rPr>
          <w:color w:val="CC3668" w:themeColor="accent5"/>
        </w:rPr>
      </w:pPr>
      <w:r w:rsidRPr="00896C51">
        <w:rPr>
          <w:color w:val="CC3668" w:themeColor="accent5"/>
        </w:rPr>
        <w:t xml:space="preserve">El verificador determinará si los cambios de períodos anteriores </w:t>
      </w:r>
      <w:r w:rsidR="00E56B3B" w:rsidRPr="00896C51">
        <w:rPr>
          <w:color w:val="CC3668" w:themeColor="accent5"/>
        </w:rPr>
        <w:t xml:space="preserve">que hacen que los períodos sean incomparables, </w:t>
      </w:r>
      <w:r w:rsidRPr="00896C51">
        <w:rPr>
          <w:color w:val="CC3668" w:themeColor="accent5"/>
        </w:rPr>
        <w:t>han sido divulgados de manera apropiada.</w:t>
      </w:r>
    </w:p>
    <w:p w14:paraId="1E99B8AA" w14:textId="11C77C97" w:rsidR="005624B3" w:rsidRPr="00A311F4" w:rsidRDefault="00A311F4" w:rsidP="002360FB">
      <w:r>
        <w:br w:type="page"/>
      </w:r>
    </w:p>
    <w:p w14:paraId="15A6EE35" w14:textId="247075DB" w:rsidR="008C3F2D" w:rsidRPr="00440739" w:rsidRDefault="008C3F2D" w:rsidP="005B4F20">
      <w:pPr>
        <w:pStyle w:val="Tit01esp"/>
      </w:pPr>
      <w:bookmarkStart w:id="157" w:name="_Toc126235541"/>
      <w:r w:rsidRPr="00440739">
        <w:lastRenderedPageBreak/>
        <w:t>C</w:t>
      </w:r>
      <w:r w:rsidR="00716626" w:rsidRPr="00440739">
        <w:t>onclusión de la verificación</w:t>
      </w:r>
      <w:bookmarkEnd w:id="157"/>
      <w:r w:rsidR="00716626" w:rsidRPr="00440739">
        <w:t xml:space="preserve"> </w:t>
      </w:r>
    </w:p>
    <w:p w14:paraId="11332258" w14:textId="77777777" w:rsidR="00A97097" w:rsidRPr="00570EDC" w:rsidRDefault="00A97097" w:rsidP="00231879">
      <w:pPr>
        <w:pStyle w:val="Tit02esp"/>
        <w:rPr>
          <w:caps/>
        </w:rPr>
      </w:pPr>
      <w:bookmarkStart w:id="158" w:name="_Toc102041121"/>
      <w:bookmarkStart w:id="159" w:name="_Toc102056138"/>
      <w:bookmarkStart w:id="160" w:name="_Toc126235542"/>
      <w:r w:rsidRPr="00570EDC">
        <w:t>Resolución de hallazgos</w:t>
      </w:r>
      <w:bookmarkEnd w:id="158"/>
      <w:bookmarkEnd w:id="159"/>
      <w:bookmarkEnd w:id="160"/>
    </w:p>
    <w:p w14:paraId="71B94F33" w14:textId="1AE78143" w:rsidR="00A97097" w:rsidRPr="0001072B" w:rsidRDefault="00A97097" w:rsidP="00A97097">
      <w:pPr>
        <w:rPr>
          <w:color w:val="CC3668" w:themeColor="accent5"/>
        </w:rPr>
      </w:pPr>
      <w:r w:rsidRPr="0001072B">
        <w:rPr>
          <w:color w:val="CC3668" w:themeColor="accent5"/>
        </w:rPr>
        <w:t>Describa el proceso para la resolución de los hallazgos (acciones correctivas, aclaraciones</w:t>
      </w:r>
      <w:r>
        <w:rPr>
          <w:color w:val="CC3668" w:themeColor="accent5"/>
        </w:rPr>
        <w:t>, acciones futuras</w:t>
      </w:r>
      <w:r w:rsidRPr="0001072B">
        <w:rPr>
          <w:color w:val="CC3668" w:themeColor="accent5"/>
        </w:rPr>
        <w:t xml:space="preserve"> u otros hallazgos) planteados por el OVV durante la v</w:t>
      </w:r>
      <w:r>
        <w:rPr>
          <w:color w:val="CC3668" w:themeColor="accent5"/>
        </w:rPr>
        <w:t>erific</w:t>
      </w:r>
      <w:r w:rsidRPr="0001072B">
        <w:rPr>
          <w:color w:val="CC3668" w:themeColor="accent5"/>
        </w:rPr>
        <w:t>ación.</w:t>
      </w:r>
    </w:p>
    <w:p w14:paraId="6D20516F" w14:textId="7BA5A8C5" w:rsidR="00A97097" w:rsidRPr="0001072B" w:rsidRDefault="00A97097" w:rsidP="00A97097">
      <w:pPr>
        <w:rPr>
          <w:color w:val="CC3668" w:themeColor="accent5"/>
        </w:rPr>
      </w:pPr>
      <w:r w:rsidRPr="0001072B">
        <w:rPr>
          <w:color w:val="CC3668" w:themeColor="accent5"/>
        </w:rPr>
        <w:t xml:space="preserve">Indique el número total de solicitudes de acciones correctivas, aclaraciones y acciones </w:t>
      </w:r>
      <w:r>
        <w:rPr>
          <w:color w:val="CC3668" w:themeColor="accent5"/>
        </w:rPr>
        <w:t>futuras</w:t>
      </w:r>
      <w:r w:rsidRPr="0001072B">
        <w:rPr>
          <w:color w:val="CC3668" w:themeColor="accent5"/>
        </w:rPr>
        <w:t>, y otros hallazgos planteados durante la v</w:t>
      </w:r>
      <w:r w:rsidR="00B90582">
        <w:rPr>
          <w:color w:val="CC3668" w:themeColor="accent5"/>
        </w:rPr>
        <w:t>erific</w:t>
      </w:r>
      <w:r w:rsidRPr="0001072B">
        <w:rPr>
          <w:color w:val="CC3668" w:themeColor="accent5"/>
        </w:rPr>
        <w:t>ación.</w:t>
      </w:r>
    </w:p>
    <w:p w14:paraId="0AE7011A" w14:textId="77777777" w:rsidR="00E81065" w:rsidRDefault="00A97097" w:rsidP="00A97097">
      <w:pPr>
        <w:rPr>
          <w:color w:val="CC3668" w:themeColor="accent5"/>
        </w:rPr>
      </w:pPr>
      <w:r w:rsidRPr="0001072B">
        <w:rPr>
          <w:color w:val="CC3668" w:themeColor="accent5"/>
        </w:rPr>
        <w:t>Proporcione un resumen de cada hallazgo, incluida la cuestión planteada, las respuestas proporcionadas por el cliente y la conclusión</w:t>
      </w:r>
      <w:r w:rsidR="00E81065">
        <w:rPr>
          <w:color w:val="CC3668" w:themeColor="accent5"/>
        </w:rPr>
        <w:t>,</w:t>
      </w:r>
      <w:r w:rsidRPr="0001072B">
        <w:rPr>
          <w:color w:val="CC3668" w:themeColor="accent5"/>
        </w:rPr>
        <w:t xml:space="preserve"> y cualquier cambio resultante en los documentos del PMCC. Si este ítem se hace muy extenso puede relacionarse y anexarse su información de forma complementaria.</w:t>
      </w:r>
    </w:p>
    <w:p w14:paraId="0BE0FD8C" w14:textId="64E77280" w:rsidR="00A97097" w:rsidRPr="00DC07E8" w:rsidRDefault="00A97097" w:rsidP="00E81065">
      <w:r w:rsidRPr="00DC07E8">
        <w:t xml:space="preserve"> </w:t>
      </w:r>
    </w:p>
    <w:p w14:paraId="516B9ED4" w14:textId="77777777" w:rsidR="00A97097" w:rsidRPr="00570EDC" w:rsidRDefault="00A97097" w:rsidP="00231879">
      <w:pPr>
        <w:pStyle w:val="Tit02esp"/>
        <w:rPr>
          <w:caps/>
        </w:rPr>
      </w:pPr>
      <w:bookmarkStart w:id="161" w:name="_Toc102041122"/>
      <w:bookmarkStart w:id="162" w:name="_Toc102056139"/>
      <w:bookmarkStart w:id="163" w:name="_Toc126235543"/>
      <w:r w:rsidRPr="00570EDC">
        <w:t>Soporte y relación de información</w:t>
      </w:r>
      <w:bookmarkEnd w:id="161"/>
      <w:bookmarkEnd w:id="162"/>
      <w:bookmarkEnd w:id="163"/>
      <w:r w:rsidRPr="00570EDC">
        <w:t xml:space="preserve"> </w:t>
      </w:r>
    </w:p>
    <w:p w14:paraId="28B902FC" w14:textId="5BA7C349" w:rsidR="00A97097" w:rsidRPr="0001072B" w:rsidRDefault="00A97097" w:rsidP="00A97097">
      <w:pPr>
        <w:rPr>
          <w:color w:val="CC3668" w:themeColor="accent5"/>
        </w:rPr>
      </w:pPr>
      <w:r w:rsidRPr="0001072B">
        <w:rPr>
          <w:color w:val="CC3668" w:themeColor="accent5"/>
        </w:rPr>
        <w:t>Indique dónde reposa y se relaciona la información proveniente del proceso de v</w:t>
      </w:r>
      <w:r w:rsidR="00B90582">
        <w:rPr>
          <w:color w:val="CC3668" w:themeColor="accent5"/>
        </w:rPr>
        <w:t>erificac</w:t>
      </w:r>
      <w:r w:rsidRPr="0001072B">
        <w:rPr>
          <w:color w:val="CC3668" w:themeColor="accent5"/>
        </w:rPr>
        <w:t xml:space="preserve">ión (previo a la subida en la plataforma de EcoRegistry), como son: </w:t>
      </w:r>
    </w:p>
    <w:p w14:paraId="5CB43A76" w14:textId="77777777" w:rsidR="00A97097" w:rsidRPr="0001072B" w:rsidRDefault="00A97097" w:rsidP="00E73C05">
      <w:pPr>
        <w:pStyle w:val="ListParagraph"/>
        <w:numPr>
          <w:ilvl w:val="0"/>
          <w:numId w:val="8"/>
        </w:numPr>
        <w:ind w:left="284" w:hanging="284"/>
        <w:rPr>
          <w:color w:val="CC3668" w:themeColor="accent5"/>
        </w:rPr>
      </w:pPr>
      <w:r w:rsidRPr="0001072B">
        <w:rPr>
          <w:color w:val="CC3668" w:themeColor="accent5"/>
        </w:rPr>
        <w:t xml:space="preserve">Términos de compromiso. </w:t>
      </w:r>
    </w:p>
    <w:p w14:paraId="0933B48F" w14:textId="26D23DE7" w:rsidR="00A97097" w:rsidRPr="0001072B" w:rsidRDefault="00B90582" w:rsidP="00E73C05">
      <w:pPr>
        <w:pStyle w:val="ListParagraph"/>
        <w:numPr>
          <w:ilvl w:val="0"/>
          <w:numId w:val="8"/>
        </w:numPr>
        <w:ind w:left="284" w:hanging="284"/>
        <w:rPr>
          <w:color w:val="CC3668" w:themeColor="accent5"/>
        </w:rPr>
      </w:pPr>
      <w:r>
        <w:rPr>
          <w:color w:val="CC3668" w:themeColor="accent5"/>
        </w:rPr>
        <w:t>Reporte de monitoreo</w:t>
      </w:r>
      <w:r w:rsidR="00A97097" w:rsidRPr="0001072B">
        <w:rPr>
          <w:color w:val="CC3668" w:themeColor="accent5"/>
        </w:rPr>
        <w:t xml:space="preserve">. </w:t>
      </w:r>
    </w:p>
    <w:p w14:paraId="1FA296D0" w14:textId="77777777" w:rsidR="00A97097" w:rsidRPr="0001072B" w:rsidRDefault="00A97097" w:rsidP="00E73C05">
      <w:pPr>
        <w:pStyle w:val="ListParagraph"/>
        <w:numPr>
          <w:ilvl w:val="0"/>
          <w:numId w:val="8"/>
        </w:numPr>
        <w:ind w:left="284" w:hanging="284"/>
        <w:rPr>
          <w:color w:val="CC3668" w:themeColor="accent5"/>
        </w:rPr>
      </w:pPr>
      <w:r w:rsidRPr="0001072B">
        <w:rPr>
          <w:color w:val="CC3668" w:themeColor="accent5"/>
        </w:rPr>
        <w:t xml:space="preserve">Plan de recolección de evidencias. </w:t>
      </w:r>
    </w:p>
    <w:p w14:paraId="3B805A44" w14:textId="77777777" w:rsidR="00A97097" w:rsidRPr="0001072B" w:rsidRDefault="00A97097" w:rsidP="00E73C05">
      <w:pPr>
        <w:pStyle w:val="ListParagraph"/>
        <w:numPr>
          <w:ilvl w:val="0"/>
          <w:numId w:val="8"/>
        </w:numPr>
        <w:ind w:left="284" w:hanging="284"/>
        <w:rPr>
          <w:color w:val="CC3668" w:themeColor="accent5"/>
        </w:rPr>
      </w:pPr>
      <w:r w:rsidRPr="0001072B">
        <w:rPr>
          <w:color w:val="CC3668" w:themeColor="accent5"/>
        </w:rPr>
        <w:t>Recolección de evidencias.</w:t>
      </w:r>
    </w:p>
    <w:p w14:paraId="4613BF17" w14:textId="532D203A" w:rsidR="00A97097" w:rsidRPr="0001072B" w:rsidRDefault="00A97097" w:rsidP="00E73C05">
      <w:pPr>
        <w:pStyle w:val="ListParagraph"/>
        <w:numPr>
          <w:ilvl w:val="0"/>
          <w:numId w:val="8"/>
        </w:numPr>
        <w:ind w:left="284" w:hanging="284"/>
        <w:rPr>
          <w:color w:val="CC3668" w:themeColor="accent5"/>
        </w:rPr>
      </w:pPr>
      <w:r w:rsidRPr="0001072B">
        <w:rPr>
          <w:color w:val="CC3668" w:themeColor="accent5"/>
        </w:rPr>
        <w:t xml:space="preserve">Solicitudes de aclaraciones, declaraciones equivocadas e inconformidades derivadas de la </w:t>
      </w:r>
      <w:r w:rsidR="00C77070">
        <w:rPr>
          <w:color w:val="CC3668" w:themeColor="accent5"/>
        </w:rPr>
        <w:t>verifica</w:t>
      </w:r>
      <w:r w:rsidRPr="0001072B">
        <w:rPr>
          <w:color w:val="CC3668" w:themeColor="accent5"/>
        </w:rPr>
        <w:t xml:space="preserve">ción y las conclusiones alcanzadas. </w:t>
      </w:r>
    </w:p>
    <w:p w14:paraId="7E96ADC4" w14:textId="77777777" w:rsidR="00A97097" w:rsidRPr="0001072B" w:rsidRDefault="00A97097" w:rsidP="00E73C05">
      <w:pPr>
        <w:pStyle w:val="ListParagraph"/>
        <w:numPr>
          <w:ilvl w:val="0"/>
          <w:numId w:val="8"/>
        </w:numPr>
        <w:ind w:left="284" w:hanging="284"/>
        <w:rPr>
          <w:color w:val="CC3668" w:themeColor="accent5"/>
        </w:rPr>
      </w:pPr>
      <w:r w:rsidRPr="0001072B">
        <w:rPr>
          <w:color w:val="CC3668" w:themeColor="accent5"/>
        </w:rPr>
        <w:t xml:space="preserve">Comunicación con el cliente sobre declaraciones incorrectas importantes. </w:t>
      </w:r>
    </w:p>
    <w:p w14:paraId="7595454A" w14:textId="5BA7F62C" w:rsidR="00A97097" w:rsidRPr="00DC07E8" w:rsidRDefault="00A97097" w:rsidP="00E73C05">
      <w:pPr>
        <w:pStyle w:val="ListParagraph"/>
        <w:numPr>
          <w:ilvl w:val="0"/>
          <w:numId w:val="8"/>
        </w:numPr>
        <w:ind w:left="284" w:hanging="284"/>
      </w:pPr>
      <w:r w:rsidRPr="0001072B">
        <w:rPr>
          <w:color w:val="CC3668" w:themeColor="accent5"/>
        </w:rPr>
        <w:t>Las conclusiones alcanzadas y las opiniones del v</w:t>
      </w:r>
      <w:r w:rsidR="00C77070">
        <w:rPr>
          <w:color w:val="CC3668" w:themeColor="accent5"/>
        </w:rPr>
        <w:t>erificad</w:t>
      </w:r>
      <w:r w:rsidRPr="0001072B">
        <w:rPr>
          <w:color w:val="CC3668" w:themeColor="accent5"/>
        </w:rPr>
        <w:t>or.</w:t>
      </w:r>
    </w:p>
    <w:p w14:paraId="49F00567" w14:textId="61ACF64D" w:rsidR="008C3F2D" w:rsidRPr="00DC07E8" w:rsidRDefault="008C3F2D" w:rsidP="008C3F2D"/>
    <w:p w14:paraId="180C286C" w14:textId="42F918CC" w:rsidR="008C3F2D" w:rsidRPr="00570EDC" w:rsidRDefault="008C3F2D" w:rsidP="00231879">
      <w:pPr>
        <w:pStyle w:val="Tit02esp"/>
        <w:rPr>
          <w:caps/>
        </w:rPr>
      </w:pPr>
      <w:bookmarkStart w:id="164" w:name="_Toc22645770"/>
      <w:bookmarkStart w:id="165" w:name="_Toc126235544"/>
      <w:r w:rsidRPr="00570EDC">
        <w:t>O</w:t>
      </w:r>
      <w:r w:rsidR="00716626" w:rsidRPr="00570EDC">
        <w:t xml:space="preserve">pinión de </w:t>
      </w:r>
      <w:bookmarkEnd w:id="164"/>
      <w:r w:rsidR="00716626" w:rsidRPr="00570EDC">
        <w:t>verificación</w:t>
      </w:r>
      <w:bookmarkEnd w:id="165"/>
      <w:r w:rsidR="00716626" w:rsidRPr="00570EDC">
        <w:t xml:space="preserve"> </w:t>
      </w:r>
    </w:p>
    <w:p w14:paraId="25776F35" w14:textId="4AE22F99" w:rsidR="008C3F2D" w:rsidRDefault="008C3F2D" w:rsidP="008C3F2D">
      <w:r w:rsidRPr="00930155">
        <w:rPr>
          <w:color w:val="CC3668" w:themeColor="accent5"/>
        </w:rPr>
        <w:t>Redact</w:t>
      </w:r>
      <w:r w:rsidR="00930155" w:rsidRPr="00930155">
        <w:rPr>
          <w:color w:val="CC3668" w:themeColor="accent5"/>
        </w:rPr>
        <w:t>e</w:t>
      </w:r>
      <w:r w:rsidRPr="00930155">
        <w:rPr>
          <w:color w:val="CC3668" w:themeColor="accent5"/>
        </w:rPr>
        <w:t xml:space="preserve"> la opinión de verificación basada en la evidencia reunida durante el proceso. Si la opinión es favorable, además del informe</w:t>
      </w:r>
      <w:r w:rsidR="00462B9F">
        <w:rPr>
          <w:color w:val="CC3668" w:themeColor="accent5"/>
        </w:rPr>
        <w:t>,</w:t>
      </w:r>
      <w:r w:rsidRPr="00930155">
        <w:rPr>
          <w:color w:val="CC3668" w:themeColor="accent5"/>
        </w:rPr>
        <w:t xml:space="preserve"> generará una declaración debidamente firmada con los datos más relevantes del proceso de verificación.</w:t>
      </w:r>
    </w:p>
    <w:p w14:paraId="4F5607B9" w14:textId="489981A7" w:rsidR="006236FB" w:rsidRPr="00DC07E8" w:rsidRDefault="006236FB" w:rsidP="008C3F2D"/>
    <w:p w14:paraId="2EFF1BAB" w14:textId="7F83B266" w:rsidR="00D0560D" w:rsidRPr="00570EDC" w:rsidRDefault="00D0560D" w:rsidP="00231879">
      <w:pPr>
        <w:pStyle w:val="Tit02esp"/>
      </w:pPr>
      <w:bookmarkStart w:id="166" w:name="_Toc126235545"/>
      <w:r w:rsidRPr="00570EDC">
        <w:t>H</w:t>
      </w:r>
      <w:r w:rsidR="00716626" w:rsidRPr="00570EDC">
        <w:t>echos descubiertos después de la</w:t>
      </w:r>
      <w:r w:rsidR="004261A0">
        <w:t xml:space="preserve"> </w:t>
      </w:r>
      <w:r w:rsidR="00716626" w:rsidRPr="00570EDC">
        <w:t>verificación</w:t>
      </w:r>
      <w:bookmarkEnd w:id="166"/>
      <w:r w:rsidR="00716626" w:rsidRPr="00570EDC">
        <w:t xml:space="preserve"> </w:t>
      </w:r>
    </w:p>
    <w:p w14:paraId="35EF8F1C" w14:textId="74144A86" w:rsidR="001036CE" w:rsidRPr="00462B9F" w:rsidRDefault="00D0560D" w:rsidP="00D0560D">
      <w:pPr>
        <w:rPr>
          <w:color w:val="CC3668" w:themeColor="accent5"/>
        </w:rPr>
      </w:pPr>
      <w:r w:rsidRPr="00462B9F">
        <w:rPr>
          <w:color w:val="CC3668" w:themeColor="accent5"/>
        </w:rPr>
        <w:t>El</w:t>
      </w:r>
      <w:r w:rsidR="00462B9F" w:rsidRPr="00462B9F">
        <w:rPr>
          <w:color w:val="CC3668" w:themeColor="accent5"/>
        </w:rPr>
        <w:t xml:space="preserve"> </w:t>
      </w:r>
      <w:r w:rsidRPr="00462B9F">
        <w:rPr>
          <w:color w:val="CC3668" w:themeColor="accent5"/>
        </w:rPr>
        <w:t xml:space="preserve">verificador deberá obtener evidencia apropiada suficiente e identificar información relevante hasta la fecha </w:t>
      </w:r>
      <w:r w:rsidR="00671F38">
        <w:rPr>
          <w:color w:val="CC3668" w:themeColor="accent5"/>
        </w:rPr>
        <w:t>de la</w:t>
      </w:r>
      <w:r w:rsidRPr="00462B9F">
        <w:rPr>
          <w:color w:val="CC3668" w:themeColor="accent5"/>
        </w:rPr>
        <w:t xml:space="preserve"> opinión de</w:t>
      </w:r>
      <w:r w:rsidR="00462B9F" w:rsidRPr="00462B9F">
        <w:rPr>
          <w:color w:val="CC3668" w:themeColor="accent5"/>
        </w:rPr>
        <w:t xml:space="preserve"> </w:t>
      </w:r>
      <w:r w:rsidRPr="00462B9F">
        <w:rPr>
          <w:color w:val="CC3668" w:themeColor="accent5"/>
        </w:rPr>
        <w:t>verificación. Si descubre hechos o nueva información que podría afectar materialmente la opinión de</w:t>
      </w:r>
      <w:r w:rsidR="00462B9F" w:rsidRPr="00462B9F">
        <w:rPr>
          <w:color w:val="CC3668" w:themeColor="accent5"/>
        </w:rPr>
        <w:t xml:space="preserve"> </w:t>
      </w:r>
      <w:r w:rsidRPr="00462B9F">
        <w:rPr>
          <w:color w:val="CC3668" w:themeColor="accent5"/>
        </w:rPr>
        <w:t>verificación después de la fecha en que d</w:t>
      </w:r>
      <w:r w:rsidR="00462B9F" w:rsidRPr="00462B9F">
        <w:rPr>
          <w:color w:val="CC3668" w:themeColor="accent5"/>
        </w:rPr>
        <w:t>io</w:t>
      </w:r>
      <w:r w:rsidRPr="00462B9F">
        <w:rPr>
          <w:color w:val="CC3668" w:themeColor="accent5"/>
        </w:rPr>
        <w:t xml:space="preserve"> su opinión, el</w:t>
      </w:r>
      <w:r w:rsidR="00462B9F" w:rsidRPr="00462B9F">
        <w:rPr>
          <w:color w:val="CC3668" w:themeColor="accent5"/>
        </w:rPr>
        <w:t xml:space="preserve"> </w:t>
      </w:r>
      <w:r w:rsidRPr="00462B9F">
        <w:rPr>
          <w:color w:val="CC3668" w:themeColor="accent5"/>
        </w:rPr>
        <w:t>verificador tomará las medidas apropiadas, incluida la comunicación del asunto lo antes posible al titular</w:t>
      </w:r>
      <w:r w:rsidRPr="00462B9F" w:rsidDel="00B64E91">
        <w:rPr>
          <w:color w:val="CC3668" w:themeColor="accent5"/>
        </w:rPr>
        <w:t xml:space="preserve"> </w:t>
      </w:r>
      <w:r w:rsidRPr="00462B9F">
        <w:rPr>
          <w:color w:val="CC3668" w:themeColor="accent5"/>
        </w:rPr>
        <w:t>del P</w:t>
      </w:r>
      <w:r w:rsidR="004727C8" w:rsidRPr="00462B9F">
        <w:rPr>
          <w:color w:val="CC3668" w:themeColor="accent5"/>
        </w:rPr>
        <w:t>MCC</w:t>
      </w:r>
      <w:r w:rsidRPr="00462B9F">
        <w:rPr>
          <w:color w:val="CC3668" w:themeColor="accent5"/>
        </w:rPr>
        <w:t xml:space="preserve">. </w:t>
      </w:r>
    </w:p>
    <w:p w14:paraId="4A5ED311" w14:textId="3548674F" w:rsidR="004261A0" w:rsidRDefault="00D0560D" w:rsidP="00D0560D">
      <w:pPr>
        <w:rPr>
          <w:color w:val="CC3668" w:themeColor="accent5"/>
        </w:rPr>
      </w:pPr>
      <w:r w:rsidRPr="00462B9F">
        <w:rPr>
          <w:color w:val="CC3668" w:themeColor="accent5"/>
        </w:rPr>
        <w:lastRenderedPageBreak/>
        <w:t>El verificador también puede comunicar a otras partes interesadas el hecho de que la confianza de la opinión original pueda verse comprometida dados los hechos descubiertos o la nueva información.</w:t>
      </w:r>
    </w:p>
    <w:p w14:paraId="0829BF95" w14:textId="4AE58428" w:rsidR="00A77221" w:rsidRPr="00A77221" w:rsidRDefault="00A77221" w:rsidP="00A77221"/>
    <w:p w14:paraId="3A334B25" w14:textId="68255ADD" w:rsidR="00D0560D" w:rsidRDefault="004261A0" w:rsidP="004261A0">
      <w:pPr>
        <w:spacing w:line="276" w:lineRule="auto"/>
        <w:jc w:val="left"/>
      </w:pPr>
      <w:r>
        <w:br w:type="page"/>
      </w:r>
    </w:p>
    <w:p w14:paraId="271DAA6B" w14:textId="633DDF45" w:rsidR="00D0560D" w:rsidRPr="00440739" w:rsidRDefault="00D0560D" w:rsidP="005B4F20">
      <w:pPr>
        <w:pStyle w:val="Tit01esp"/>
      </w:pPr>
      <w:bookmarkStart w:id="167" w:name="_Toc126235546"/>
      <w:r w:rsidRPr="00440739">
        <w:lastRenderedPageBreak/>
        <w:t>R</w:t>
      </w:r>
      <w:r w:rsidR="00716626" w:rsidRPr="00440739">
        <w:t>eferencias</w:t>
      </w:r>
      <w:bookmarkEnd w:id="167"/>
    </w:p>
    <w:p w14:paraId="381F9A98" w14:textId="7ACC9442" w:rsidR="004261A0" w:rsidRDefault="00D0560D" w:rsidP="00D0560D">
      <w:pPr>
        <w:rPr>
          <w:color w:val="CC3668" w:themeColor="accent5"/>
        </w:rPr>
      </w:pPr>
      <w:r w:rsidRPr="001E63F5">
        <w:rPr>
          <w:color w:val="CC3668" w:themeColor="accent5"/>
        </w:rPr>
        <w:t>Elabor</w:t>
      </w:r>
      <w:r w:rsidR="00F639BA" w:rsidRPr="001E63F5">
        <w:rPr>
          <w:color w:val="CC3668" w:themeColor="accent5"/>
        </w:rPr>
        <w:t>e</w:t>
      </w:r>
      <w:r w:rsidRPr="001E63F5">
        <w:rPr>
          <w:color w:val="CC3668" w:themeColor="accent5"/>
        </w:rPr>
        <w:t xml:space="preserve"> una lista de todas las referencias utilizadas en el desarrollo del informe de</w:t>
      </w:r>
      <w:r w:rsidR="001E63F5" w:rsidRPr="001E63F5">
        <w:rPr>
          <w:color w:val="CC3668" w:themeColor="accent5"/>
        </w:rPr>
        <w:t xml:space="preserve"> </w:t>
      </w:r>
      <w:r w:rsidRPr="001E63F5">
        <w:rPr>
          <w:color w:val="CC3668" w:themeColor="accent5"/>
        </w:rPr>
        <w:t>verificación. Todas las referencias deberán estar disponibles para consulta por parte de Cercarbono y EcoRegistry.</w:t>
      </w:r>
    </w:p>
    <w:p w14:paraId="2667B7D5" w14:textId="52FA0E54" w:rsidR="00A77221" w:rsidRPr="00A77221" w:rsidRDefault="00A77221" w:rsidP="00A77221"/>
    <w:p w14:paraId="167B8965" w14:textId="77777777" w:rsidR="004261A0" w:rsidRDefault="004261A0">
      <w:pPr>
        <w:spacing w:line="276" w:lineRule="auto"/>
        <w:jc w:val="left"/>
      </w:pPr>
      <w:r>
        <w:br w:type="page"/>
      </w:r>
    </w:p>
    <w:p w14:paraId="276CE2AD" w14:textId="45CA90BA" w:rsidR="00FB72FB" w:rsidRDefault="00FB72FB" w:rsidP="00FB72FB">
      <w:pPr>
        <w:pStyle w:val="Tit01esp"/>
      </w:pPr>
      <w:bookmarkStart w:id="168" w:name="_Toc104886294"/>
      <w:bookmarkStart w:id="169" w:name="_Toc126235547"/>
      <w:r w:rsidRPr="004917D9">
        <w:lastRenderedPageBreak/>
        <w:t xml:space="preserve">Historia </w:t>
      </w:r>
      <w:r>
        <w:t>del documento (Informe de verificación)</w:t>
      </w:r>
      <w:bookmarkEnd w:id="168"/>
      <w:bookmarkEnd w:id="169"/>
    </w:p>
    <w:p w14:paraId="1740CAF6" w14:textId="5A9BB561" w:rsidR="00FB72FB" w:rsidRPr="00F94D5D" w:rsidRDefault="00FB72FB" w:rsidP="00FB72FB">
      <w:pPr>
        <w:rPr>
          <w:lang w:eastAsia="es-ES"/>
        </w:rPr>
      </w:pPr>
      <w:r w:rsidRPr="00B207BA">
        <w:rPr>
          <w:color w:val="CC3668" w:themeColor="accent5"/>
        </w:rPr>
        <w:t xml:space="preserve">Indique el historial completo del </w:t>
      </w:r>
      <w:r>
        <w:rPr>
          <w:color w:val="CC3668" w:themeColor="accent5"/>
        </w:rPr>
        <w:t>Informe de verificación</w:t>
      </w:r>
      <w:r w:rsidRPr="00B207BA">
        <w:rPr>
          <w:color w:val="CC3668" w:themeColor="accent5"/>
        </w:rPr>
        <w:t xml:space="preserve">, con las versiones y fechas de </w:t>
      </w:r>
      <w:r w:rsidRPr="00B36514">
        <w:rPr>
          <w:color w:val="CC3668" w:themeColor="accent5"/>
        </w:rPr>
        <w:t>edición correctas y actualizadas, e inc</w:t>
      </w:r>
      <w:r w:rsidRPr="00B207BA">
        <w:rPr>
          <w:color w:val="CC3668" w:themeColor="accent5"/>
        </w:rPr>
        <w:t>luya una breve descripción de los cambios realizados con respecto a la versión anterior.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FB72FB" w:rsidRPr="004917D9" w14:paraId="227E9561" w14:textId="77777777" w:rsidTr="00AD63D4">
        <w:tc>
          <w:tcPr>
            <w:tcW w:w="1396" w:type="dxa"/>
            <w:shd w:val="clear" w:color="auto" w:fill="39B54A" w:themeFill="accent3"/>
          </w:tcPr>
          <w:p w14:paraId="2BB6F71E" w14:textId="77777777" w:rsidR="00FB72FB" w:rsidRPr="004917D9" w:rsidRDefault="00FB72FB" w:rsidP="008E69B1">
            <w:pPr>
              <w:spacing w:after="0"/>
              <w:rPr>
                <w:b/>
                <w:bCs/>
                <w:i/>
                <w:iCs/>
              </w:rPr>
            </w:pPr>
            <w:r w:rsidRPr="004917D9">
              <w:rPr>
                <w:b/>
                <w:bCs/>
                <w:iCs/>
              </w:rPr>
              <w:t>Versión</w:t>
            </w:r>
          </w:p>
        </w:tc>
        <w:tc>
          <w:tcPr>
            <w:tcW w:w="1691" w:type="dxa"/>
            <w:shd w:val="clear" w:color="auto" w:fill="39B54A" w:themeFill="accent3"/>
          </w:tcPr>
          <w:p w14:paraId="2532F2C5" w14:textId="77777777" w:rsidR="00FB72FB" w:rsidRPr="004917D9" w:rsidRDefault="00FB72FB" w:rsidP="008E69B1">
            <w:pPr>
              <w:spacing w:after="0"/>
              <w:rPr>
                <w:b/>
                <w:bCs/>
                <w:i/>
                <w:iCs/>
              </w:rPr>
            </w:pPr>
            <w:r w:rsidRPr="004917D9">
              <w:rPr>
                <w:b/>
                <w:bCs/>
                <w:iCs/>
              </w:rPr>
              <w:t>Fecha</w:t>
            </w:r>
          </w:p>
        </w:tc>
        <w:tc>
          <w:tcPr>
            <w:tcW w:w="5741" w:type="dxa"/>
            <w:shd w:val="clear" w:color="auto" w:fill="39B54A" w:themeFill="accent3"/>
          </w:tcPr>
          <w:p w14:paraId="2E98443D" w14:textId="77777777" w:rsidR="00FB72FB" w:rsidRPr="004917D9" w:rsidRDefault="00FB72FB" w:rsidP="008E69B1">
            <w:pPr>
              <w:spacing w:after="0"/>
              <w:rPr>
                <w:b/>
                <w:bCs/>
                <w:i/>
                <w:iCs/>
              </w:rPr>
            </w:pPr>
            <w:r w:rsidRPr="004917D9">
              <w:rPr>
                <w:b/>
                <w:bCs/>
                <w:iCs/>
              </w:rPr>
              <w:t>Comentarios o cambios</w:t>
            </w:r>
          </w:p>
        </w:tc>
      </w:tr>
      <w:tr w:rsidR="00FB72FB" w:rsidRPr="004917D9" w14:paraId="1F63219D" w14:textId="77777777" w:rsidTr="00AD63D4">
        <w:tc>
          <w:tcPr>
            <w:tcW w:w="1396" w:type="dxa"/>
            <w:shd w:val="clear" w:color="auto" w:fill="auto"/>
          </w:tcPr>
          <w:p w14:paraId="6D356D12" w14:textId="77777777" w:rsidR="00FB72FB" w:rsidRPr="00930F70" w:rsidRDefault="00FB72FB" w:rsidP="008E69B1">
            <w:pPr>
              <w:spacing w:after="0"/>
              <w:rPr>
                <w:color w:val="CC3668" w:themeColor="accent5"/>
              </w:rPr>
            </w:pPr>
            <w:r w:rsidRPr="00930F70">
              <w:rPr>
                <w:color w:val="CC3668" w:themeColor="accent5"/>
              </w:rPr>
              <w:t>1.0</w:t>
            </w:r>
          </w:p>
        </w:tc>
        <w:tc>
          <w:tcPr>
            <w:tcW w:w="1691" w:type="dxa"/>
            <w:shd w:val="clear" w:color="auto" w:fill="auto"/>
          </w:tcPr>
          <w:p w14:paraId="35A64CA4" w14:textId="77777777" w:rsidR="00FB72FB" w:rsidRPr="00930F70" w:rsidRDefault="00FB72FB" w:rsidP="008E69B1">
            <w:pPr>
              <w:spacing w:after="0"/>
              <w:rPr>
                <w:color w:val="CC3668" w:themeColor="accent5"/>
              </w:rPr>
            </w:pPr>
            <w:proofErr w:type="spellStart"/>
            <w:r w:rsidRPr="00930F70">
              <w:rPr>
                <w:color w:val="CC3668" w:themeColor="accent5"/>
              </w:rPr>
              <w:t>Día.mes.año</w:t>
            </w:r>
            <w:proofErr w:type="spellEnd"/>
          </w:p>
        </w:tc>
        <w:tc>
          <w:tcPr>
            <w:tcW w:w="5741" w:type="dxa"/>
            <w:shd w:val="clear" w:color="auto" w:fill="auto"/>
          </w:tcPr>
          <w:p w14:paraId="47D70838" w14:textId="77777777" w:rsidR="00FB72FB" w:rsidRPr="00930F70" w:rsidRDefault="00FB72FB" w:rsidP="008E69B1">
            <w:pPr>
              <w:spacing w:after="0"/>
              <w:rPr>
                <w:color w:val="CC3668" w:themeColor="accent5"/>
              </w:rPr>
            </w:pPr>
            <w:r w:rsidRPr="00930F70">
              <w:rPr>
                <w:color w:val="CC3668" w:themeColor="accent5"/>
              </w:rPr>
              <w:t xml:space="preserve">Versión inicial. </w:t>
            </w:r>
          </w:p>
        </w:tc>
      </w:tr>
      <w:tr w:rsidR="00FB72FB" w:rsidRPr="004917D9" w14:paraId="55B0128F" w14:textId="77777777" w:rsidTr="00AD63D4">
        <w:tc>
          <w:tcPr>
            <w:tcW w:w="1396" w:type="dxa"/>
            <w:shd w:val="clear" w:color="auto" w:fill="auto"/>
          </w:tcPr>
          <w:p w14:paraId="390D52A3" w14:textId="77777777" w:rsidR="00FB72FB" w:rsidRPr="007C5BE0" w:rsidRDefault="00FB72FB" w:rsidP="008E69B1">
            <w:pPr>
              <w:spacing w:after="0"/>
            </w:pPr>
          </w:p>
        </w:tc>
        <w:tc>
          <w:tcPr>
            <w:tcW w:w="1691" w:type="dxa"/>
            <w:shd w:val="clear" w:color="auto" w:fill="auto"/>
          </w:tcPr>
          <w:p w14:paraId="4F27FF72" w14:textId="77777777" w:rsidR="00FB72FB" w:rsidRPr="004917D9" w:rsidRDefault="00FB72FB" w:rsidP="008E69B1">
            <w:pPr>
              <w:spacing w:after="0"/>
              <w:rPr>
                <w:i/>
                <w:iCs/>
              </w:rPr>
            </w:pPr>
          </w:p>
        </w:tc>
        <w:tc>
          <w:tcPr>
            <w:tcW w:w="5741" w:type="dxa"/>
            <w:shd w:val="clear" w:color="auto" w:fill="auto"/>
          </w:tcPr>
          <w:p w14:paraId="4C7F9626" w14:textId="77777777" w:rsidR="00FB72FB" w:rsidRPr="004917D9" w:rsidRDefault="00FB72FB" w:rsidP="008E69B1">
            <w:pPr>
              <w:spacing w:after="0"/>
              <w:rPr>
                <w:i/>
                <w:iCs/>
              </w:rPr>
            </w:pPr>
          </w:p>
        </w:tc>
      </w:tr>
    </w:tbl>
    <w:p w14:paraId="1485957C" w14:textId="77777777" w:rsidR="00D0560D" w:rsidRPr="00DC07E8" w:rsidRDefault="00D0560D" w:rsidP="00D0560D">
      <w:pPr>
        <w:rPr>
          <w:rFonts w:ascii="Montserrat" w:hAnsi="Montserrat" w:cs="Times New Roman"/>
        </w:rPr>
      </w:pPr>
    </w:p>
    <w:p w14:paraId="00D813D3" w14:textId="2A0B91F2" w:rsidR="00271E9F" w:rsidRDefault="00271E9F">
      <w:pPr>
        <w:spacing w:line="276" w:lineRule="auto"/>
        <w:jc w:val="left"/>
      </w:pPr>
      <w:r>
        <w:br w:type="page"/>
      </w:r>
    </w:p>
    <w:p w14:paraId="48D94AF9" w14:textId="77777777" w:rsidR="00271E9F" w:rsidRDefault="00271E9F" w:rsidP="00271E9F">
      <w:pPr>
        <w:pStyle w:val="Tit01esp"/>
      </w:pPr>
      <w:bookmarkStart w:id="170" w:name="_Toc126235548"/>
      <w:r>
        <w:lastRenderedPageBreak/>
        <w:t>Historia de la plantilla</w:t>
      </w:r>
      <w:bookmarkEnd w:id="170"/>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271E9F" w:rsidRPr="009049D4" w14:paraId="2318103D" w14:textId="77777777" w:rsidTr="00AD63D4">
        <w:tc>
          <w:tcPr>
            <w:tcW w:w="1396" w:type="dxa"/>
            <w:shd w:val="clear" w:color="auto" w:fill="39B54A" w:themeFill="accent3"/>
          </w:tcPr>
          <w:p w14:paraId="531E20AD" w14:textId="77777777" w:rsidR="00271E9F" w:rsidRPr="00322435" w:rsidRDefault="00271E9F" w:rsidP="00033146">
            <w:pPr>
              <w:spacing w:after="0"/>
              <w:rPr>
                <w:b/>
                <w:bCs/>
              </w:rPr>
            </w:pPr>
            <w:r w:rsidRPr="00322435">
              <w:rPr>
                <w:b/>
                <w:bCs/>
              </w:rPr>
              <w:t>Versión</w:t>
            </w:r>
          </w:p>
        </w:tc>
        <w:tc>
          <w:tcPr>
            <w:tcW w:w="1691" w:type="dxa"/>
            <w:shd w:val="clear" w:color="auto" w:fill="39B54A" w:themeFill="accent3"/>
          </w:tcPr>
          <w:p w14:paraId="45D86E1B" w14:textId="77777777" w:rsidR="00271E9F" w:rsidRPr="00322435" w:rsidRDefault="00271E9F" w:rsidP="00033146">
            <w:pPr>
              <w:spacing w:after="0"/>
              <w:rPr>
                <w:b/>
                <w:bCs/>
              </w:rPr>
            </w:pPr>
            <w:r w:rsidRPr="00322435">
              <w:rPr>
                <w:b/>
                <w:bCs/>
              </w:rPr>
              <w:t>Fecha</w:t>
            </w:r>
          </w:p>
        </w:tc>
        <w:tc>
          <w:tcPr>
            <w:tcW w:w="5741" w:type="dxa"/>
            <w:shd w:val="clear" w:color="auto" w:fill="39B54A" w:themeFill="accent3"/>
          </w:tcPr>
          <w:p w14:paraId="1B04D2CF" w14:textId="77777777" w:rsidR="00271E9F" w:rsidRPr="00322435" w:rsidRDefault="00271E9F" w:rsidP="00033146">
            <w:pPr>
              <w:spacing w:after="0"/>
              <w:rPr>
                <w:b/>
                <w:bCs/>
              </w:rPr>
            </w:pPr>
            <w:r w:rsidRPr="00322435">
              <w:rPr>
                <w:b/>
                <w:bCs/>
              </w:rPr>
              <w:t>Comentarios</w:t>
            </w:r>
            <w:r>
              <w:rPr>
                <w:b/>
                <w:bCs/>
              </w:rPr>
              <w:t xml:space="preserve"> o </w:t>
            </w:r>
            <w:r w:rsidRPr="00322435">
              <w:rPr>
                <w:b/>
                <w:bCs/>
              </w:rPr>
              <w:t>cambios</w:t>
            </w:r>
          </w:p>
        </w:tc>
      </w:tr>
      <w:tr w:rsidR="00271E9F" w:rsidRPr="009049D4" w14:paraId="03E01E8B" w14:textId="77777777" w:rsidTr="00AD63D4">
        <w:tc>
          <w:tcPr>
            <w:tcW w:w="1396" w:type="dxa"/>
            <w:shd w:val="clear" w:color="auto" w:fill="auto"/>
          </w:tcPr>
          <w:p w14:paraId="6D33C11C" w14:textId="77777777" w:rsidR="00271E9F" w:rsidRPr="009049D4" w:rsidRDefault="00271E9F" w:rsidP="00033146">
            <w:pPr>
              <w:spacing w:after="0"/>
            </w:pPr>
            <w:r w:rsidRPr="009049D4">
              <w:t>1.0</w:t>
            </w:r>
          </w:p>
        </w:tc>
        <w:tc>
          <w:tcPr>
            <w:tcW w:w="1691" w:type="dxa"/>
            <w:shd w:val="clear" w:color="auto" w:fill="auto"/>
          </w:tcPr>
          <w:p w14:paraId="75843DEA" w14:textId="77777777" w:rsidR="00271E9F" w:rsidRPr="009049D4" w:rsidRDefault="00271E9F" w:rsidP="00033146">
            <w:pPr>
              <w:spacing w:after="0"/>
            </w:pPr>
            <w:r>
              <w:t>30.10.2019</w:t>
            </w:r>
          </w:p>
        </w:tc>
        <w:tc>
          <w:tcPr>
            <w:tcW w:w="5741" w:type="dxa"/>
            <w:shd w:val="clear" w:color="auto" w:fill="auto"/>
          </w:tcPr>
          <w:p w14:paraId="6D4825D4" w14:textId="77777777" w:rsidR="00271E9F" w:rsidRPr="009049D4" w:rsidRDefault="00271E9F" w:rsidP="00033146">
            <w:pPr>
              <w:spacing w:after="0"/>
            </w:pPr>
            <w:r w:rsidRPr="009049D4">
              <w:t xml:space="preserve">Versión inicial. </w:t>
            </w:r>
          </w:p>
        </w:tc>
      </w:tr>
      <w:tr w:rsidR="00271E9F" w:rsidRPr="009049D4" w14:paraId="77F39203" w14:textId="77777777" w:rsidTr="00AD63D4">
        <w:tc>
          <w:tcPr>
            <w:tcW w:w="1396" w:type="dxa"/>
            <w:shd w:val="clear" w:color="auto" w:fill="auto"/>
          </w:tcPr>
          <w:p w14:paraId="48007CF5" w14:textId="77777777" w:rsidR="00271E9F" w:rsidRPr="009049D4" w:rsidRDefault="00271E9F" w:rsidP="00033146">
            <w:pPr>
              <w:spacing w:after="0"/>
            </w:pPr>
            <w:r w:rsidRPr="009049D4">
              <w:t>2.0</w:t>
            </w:r>
          </w:p>
        </w:tc>
        <w:tc>
          <w:tcPr>
            <w:tcW w:w="1691" w:type="dxa"/>
            <w:shd w:val="clear" w:color="auto" w:fill="auto"/>
          </w:tcPr>
          <w:p w14:paraId="55C6A143" w14:textId="1AC61F86" w:rsidR="00271E9F" w:rsidRDefault="006D7095" w:rsidP="00033146">
            <w:pPr>
              <w:spacing w:after="0"/>
            </w:pPr>
            <w:r>
              <w:t>01.08.2022</w:t>
            </w:r>
          </w:p>
        </w:tc>
        <w:tc>
          <w:tcPr>
            <w:tcW w:w="5741" w:type="dxa"/>
            <w:shd w:val="clear" w:color="auto" w:fill="auto"/>
          </w:tcPr>
          <w:p w14:paraId="40257483" w14:textId="77777777" w:rsidR="00271E9F" w:rsidRPr="009049D4" w:rsidRDefault="00271E9F" w:rsidP="00033146">
            <w:pPr>
              <w:spacing w:after="0"/>
            </w:pPr>
            <w:r>
              <w:t>Nueva plantilla para el proceso de verificación que aplica a PMCC en sectores diferentes al de uso de la tierra.</w:t>
            </w:r>
          </w:p>
        </w:tc>
      </w:tr>
      <w:tr w:rsidR="00F20FAD" w:rsidRPr="009049D4" w14:paraId="78375C79" w14:textId="77777777" w:rsidTr="00AD63D4">
        <w:tc>
          <w:tcPr>
            <w:tcW w:w="1396" w:type="dxa"/>
            <w:shd w:val="clear" w:color="auto" w:fill="auto"/>
          </w:tcPr>
          <w:p w14:paraId="2CFA78FD" w14:textId="23FC9C46" w:rsidR="00F20FAD" w:rsidRPr="009049D4" w:rsidRDefault="00F20FAD" w:rsidP="00033146">
            <w:pPr>
              <w:spacing w:after="0"/>
            </w:pPr>
            <w:r>
              <w:t>2.0.1</w:t>
            </w:r>
          </w:p>
        </w:tc>
        <w:tc>
          <w:tcPr>
            <w:tcW w:w="1691" w:type="dxa"/>
            <w:shd w:val="clear" w:color="auto" w:fill="auto"/>
          </w:tcPr>
          <w:p w14:paraId="200050E3" w14:textId="1658640A" w:rsidR="00F20FAD" w:rsidRDefault="00F20FAD" w:rsidP="00033146">
            <w:pPr>
              <w:spacing w:after="0"/>
            </w:pPr>
            <w:r>
              <w:t>02.02.2023</w:t>
            </w:r>
          </w:p>
        </w:tc>
        <w:tc>
          <w:tcPr>
            <w:tcW w:w="5741" w:type="dxa"/>
            <w:shd w:val="clear" w:color="auto" w:fill="auto"/>
          </w:tcPr>
          <w:p w14:paraId="472BD92D" w14:textId="5368AB0A" w:rsidR="00F20FAD" w:rsidRDefault="00F20FAD" w:rsidP="00033146">
            <w:pPr>
              <w:spacing w:after="0"/>
            </w:pPr>
            <w:r>
              <w:t>Se eliminó del documento la Sección 3.2.6.</w:t>
            </w:r>
          </w:p>
        </w:tc>
      </w:tr>
    </w:tbl>
    <w:p w14:paraId="563587C8" w14:textId="77777777" w:rsidR="00271E9F" w:rsidRPr="004261A0" w:rsidRDefault="00271E9F" w:rsidP="00271E9F">
      <w:pPr>
        <w:rPr>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18EAB63A" w14:textId="77777777" w:rsidR="00D0560D" w:rsidRPr="00F366FF" w:rsidRDefault="00D0560D" w:rsidP="00D0560D"/>
    <w:sectPr w:rsidR="00D0560D" w:rsidRPr="00F366FF" w:rsidSect="00231879">
      <w:headerReference w:type="default" r:id="rId14"/>
      <w:footerReference w:type="default" r:id="rId15"/>
      <w:footerReference w:type="first" r:id="rId16"/>
      <w:pgSz w:w="12240" w:h="15840"/>
      <w:pgMar w:top="99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DE6B" w14:textId="77777777" w:rsidR="00A7408E" w:rsidRDefault="00A7408E" w:rsidP="009958BA">
      <w:r>
        <w:separator/>
      </w:r>
    </w:p>
  </w:endnote>
  <w:endnote w:type="continuationSeparator" w:id="0">
    <w:p w14:paraId="2559A832" w14:textId="77777777" w:rsidR="00A7408E" w:rsidRDefault="00A7408E" w:rsidP="009958BA">
      <w:r>
        <w:continuationSeparator/>
      </w:r>
    </w:p>
  </w:endnote>
  <w:endnote w:type="continuationNotice" w:id="1">
    <w:p w14:paraId="52C599D8" w14:textId="77777777" w:rsidR="00A7408E" w:rsidRDefault="00A740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MS Mincho"/>
    <w:panose1 w:val="02020609040205080304"/>
    <w:charset w:val="80"/>
    <w:family w:val="roman"/>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heme="minorBidi"/>
        <w:caps w:val="0"/>
        <w:color w:val="auto"/>
        <w:kern w:val="0"/>
        <w:sz w:val="24"/>
        <w:szCs w:val="22"/>
        <w:lang w:val="es-CO" w:eastAsia="es-CO"/>
        <w14:ligatures w14:val="none"/>
      </w:rPr>
      <w:id w:val="1889841087"/>
      <w:docPartObj>
        <w:docPartGallery w:val="Page Numbers (Bottom of Page)"/>
        <w:docPartUnique/>
      </w:docPartObj>
    </w:sdtPr>
    <w:sdtEndPr>
      <w:rPr>
        <w:noProof/>
      </w:rPr>
    </w:sdtEndPr>
    <w:sdtContent>
      <w:tbl>
        <w:tblPr>
          <w:tblW w:w="8931" w:type="dxa"/>
          <w:tblLook w:val="04A0" w:firstRow="1" w:lastRow="0" w:firstColumn="1" w:lastColumn="0" w:noHBand="0" w:noVBand="1"/>
        </w:tblPr>
        <w:tblGrid>
          <w:gridCol w:w="8080"/>
          <w:gridCol w:w="284"/>
          <w:gridCol w:w="567"/>
        </w:tblGrid>
        <w:tr w:rsidR="00231879" w14:paraId="0117108E" w14:textId="77777777" w:rsidTr="00A23BAA">
          <w:trPr>
            <w:trHeight w:val="242"/>
          </w:trPr>
          <w:tc>
            <w:tcPr>
              <w:tcW w:w="8080" w:type="dxa"/>
              <w:tcBorders>
                <w:top w:val="single" w:sz="4" w:space="0" w:color="39B54A" w:themeColor="accent3"/>
              </w:tcBorders>
              <w:tcMar>
                <w:top w:w="28" w:type="dxa"/>
                <w:left w:w="0" w:type="dxa"/>
                <w:right w:w="0" w:type="dxa"/>
              </w:tcMar>
              <w:vAlign w:val="center"/>
            </w:tcPr>
            <w:p w14:paraId="05AECFC7" w14:textId="0B47011A" w:rsidR="00231879" w:rsidRPr="00231879" w:rsidRDefault="00231879" w:rsidP="00231879">
              <w:pPr>
                <w:pStyle w:val="Subtitle"/>
                <w:jc w:val="left"/>
                <w:rPr>
                  <w:rFonts w:ascii="Calibri" w:eastAsiaTheme="minorHAnsi" w:hAnsi="Calibri" w:cs="Times New Roman"/>
                  <w:bCs/>
                  <w:caps w:val="0"/>
                  <w:color w:val="auto"/>
                  <w:kern w:val="0"/>
                  <w:sz w:val="22"/>
                  <w:szCs w:val="22"/>
                  <w:lang w:val="es-CO" w:eastAsia="en-US"/>
                  <w14:ligatures w14:val="none"/>
                </w:rPr>
              </w:pPr>
              <w:r w:rsidRPr="00F24FD5">
                <w:rPr>
                  <w:rFonts w:ascii="Calibri" w:eastAsiaTheme="minorHAnsi" w:hAnsi="Calibri" w:cs="Times New Roman"/>
                  <w:bCs/>
                  <w:iCs/>
                  <w:caps w:val="0"/>
                  <w:color w:val="auto"/>
                  <w:kern w:val="0"/>
                  <w:sz w:val="22"/>
                  <w:szCs w:val="22"/>
                  <w:lang w:val="es-CO" w:eastAsia="en-US"/>
                  <w14:ligatures w14:val="none"/>
                </w:rPr>
                <w:t xml:space="preserve">Informe de verificación </w:t>
              </w:r>
              <w:r w:rsidRPr="00F24FD5">
                <w:rPr>
                  <w:rFonts w:ascii="Calibri" w:eastAsiaTheme="minorHAnsi" w:hAnsi="Calibri" w:cs="Times New Roman"/>
                  <w:bCs/>
                  <w:caps w:val="0"/>
                  <w:color w:val="auto"/>
                  <w:kern w:val="0"/>
                  <w:sz w:val="22"/>
                  <w:szCs w:val="22"/>
                  <w:lang w:val="es-CO" w:eastAsia="en-US"/>
                  <w14:ligatures w14:val="none"/>
                </w:rPr>
                <w:t>para PMCC en sectores diferentes al de uso de la tierra</w:t>
              </w:r>
            </w:p>
          </w:tc>
          <w:tc>
            <w:tcPr>
              <w:tcW w:w="284" w:type="dxa"/>
              <w:tcMar>
                <w:top w:w="28" w:type="dxa"/>
                <w:left w:w="0" w:type="dxa"/>
                <w:right w:w="0" w:type="dxa"/>
              </w:tcMar>
              <w:vAlign w:val="center"/>
            </w:tcPr>
            <w:p w14:paraId="1E65B8C5" w14:textId="77777777" w:rsidR="00231879" w:rsidRPr="00146D58" w:rsidRDefault="00231879" w:rsidP="00231879">
              <w:pPr>
                <w:pStyle w:val="Footer"/>
              </w:pPr>
            </w:p>
          </w:tc>
          <w:tc>
            <w:tcPr>
              <w:tcW w:w="567" w:type="dxa"/>
              <w:tcBorders>
                <w:top w:val="single" w:sz="4" w:space="0" w:color="39B54A" w:themeColor="accent3"/>
                <w:left w:val="single" w:sz="4" w:space="0" w:color="39B54A" w:themeColor="accent3"/>
              </w:tcBorders>
              <w:tcMar>
                <w:top w:w="28" w:type="dxa"/>
                <w:left w:w="0" w:type="dxa"/>
                <w:right w:w="0" w:type="dxa"/>
              </w:tcMar>
            </w:tcPr>
            <w:p w14:paraId="3F6E2F3D" w14:textId="77777777" w:rsidR="00231879" w:rsidRPr="00373DD8" w:rsidRDefault="00231879" w:rsidP="00231879">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13795FBE" w14:textId="03E6723F" w:rsidR="001F55E4" w:rsidRDefault="00244F4C" w:rsidP="009958B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8080"/>
      <w:gridCol w:w="284"/>
      <w:gridCol w:w="567"/>
    </w:tblGrid>
    <w:tr w:rsidR="00592FA5" w14:paraId="153493AE" w14:textId="77777777" w:rsidTr="00B976EE">
      <w:trPr>
        <w:trHeight w:val="242"/>
      </w:trPr>
      <w:tc>
        <w:tcPr>
          <w:tcW w:w="8080" w:type="dxa"/>
          <w:tcBorders>
            <w:top w:val="single" w:sz="4" w:space="0" w:color="39B54A" w:themeColor="accent3"/>
          </w:tcBorders>
          <w:tcMar>
            <w:top w:w="28" w:type="dxa"/>
            <w:left w:w="0" w:type="dxa"/>
            <w:right w:w="0" w:type="dxa"/>
          </w:tcMar>
          <w:vAlign w:val="center"/>
        </w:tcPr>
        <w:p w14:paraId="0912B6BD" w14:textId="77777777" w:rsidR="00592FA5" w:rsidRPr="00231879" w:rsidRDefault="00592FA5" w:rsidP="00592FA5">
          <w:pPr>
            <w:pStyle w:val="Subtitle"/>
            <w:jc w:val="left"/>
            <w:rPr>
              <w:rFonts w:ascii="Calibri" w:eastAsiaTheme="minorHAnsi" w:hAnsi="Calibri" w:cs="Times New Roman"/>
              <w:bCs/>
              <w:caps w:val="0"/>
              <w:color w:val="auto"/>
              <w:kern w:val="0"/>
              <w:sz w:val="22"/>
              <w:szCs w:val="22"/>
              <w:lang w:val="es-CO" w:eastAsia="en-US"/>
              <w14:ligatures w14:val="none"/>
            </w:rPr>
          </w:pPr>
          <w:r w:rsidRPr="00F24FD5">
            <w:rPr>
              <w:rFonts w:ascii="Calibri" w:eastAsiaTheme="minorHAnsi" w:hAnsi="Calibri" w:cs="Times New Roman"/>
              <w:bCs/>
              <w:iCs/>
              <w:caps w:val="0"/>
              <w:color w:val="auto"/>
              <w:kern w:val="0"/>
              <w:sz w:val="22"/>
              <w:szCs w:val="22"/>
              <w:lang w:val="es-CO" w:eastAsia="en-US"/>
              <w14:ligatures w14:val="none"/>
            </w:rPr>
            <w:t xml:space="preserve">Informe de verificación </w:t>
          </w:r>
          <w:r w:rsidRPr="00F24FD5">
            <w:rPr>
              <w:rFonts w:ascii="Calibri" w:eastAsiaTheme="minorHAnsi" w:hAnsi="Calibri" w:cs="Times New Roman"/>
              <w:bCs/>
              <w:caps w:val="0"/>
              <w:color w:val="auto"/>
              <w:kern w:val="0"/>
              <w:sz w:val="22"/>
              <w:szCs w:val="22"/>
              <w:lang w:val="es-CO" w:eastAsia="en-US"/>
              <w14:ligatures w14:val="none"/>
            </w:rPr>
            <w:t>para PMCC en sectores diferentes al de uso de la tierra</w:t>
          </w:r>
        </w:p>
      </w:tc>
      <w:tc>
        <w:tcPr>
          <w:tcW w:w="284" w:type="dxa"/>
          <w:tcMar>
            <w:top w:w="28" w:type="dxa"/>
            <w:left w:w="0" w:type="dxa"/>
            <w:right w:w="0" w:type="dxa"/>
          </w:tcMar>
          <w:vAlign w:val="center"/>
        </w:tcPr>
        <w:p w14:paraId="2DF91A52" w14:textId="77777777" w:rsidR="00592FA5" w:rsidRPr="00146D58" w:rsidRDefault="00592FA5" w:rsidP="00592FA5">
          <w:pPr>
            <w:pStyle w:val="Footer"/>
          </w:pPr>
        </w:p>
      </w:tc>
      <w:tc>
        <w:tcPr>
          <w:tcW w:w="567" w:type="dxa"/>
          <w:tcBorders>
            <w:top w:val="single" w:sz="4" w:space="0" w:color="39B54A" w:themeColor="accent3"/>
            <w:left w:val="single" w:sz="4" w:space="0" w:color="39B54A" w:themeColor="accent3"/>
          </w:tcBorders>
          <w:tcMar>
            <w:top w:w="28" w:type="dxa"/>
            <w:left w:w="0" w:type="dxa"/>
            <w:right w:w="0" w:type="dxa"/>
          </w:tcMar>
        </w:tcPr>
        <w:p w14:paraId="48739554" w14:textId="77777777" w:rsidR="00592FA5" w:rsidRPr="00373DD8" w:rsidRDefault="00592FA5" w:rsidP="00592FA5">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68B49089" w14:textId="77777777" w:rsidR="00592FA5" w:rsidRDefault="0059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35B0" w14:textId="77777777" w:rsidR="00A7408E" w:rsidRDefault="00A7408E" w:rsidP="009958BA">
      <w:r>
        <w:separator/>
      </w:r>
    </w:p>
  </w:footnote>
  <w:footnote w:type="continuationSeparator" w:id="0">
    <w:p w14:paraId="2E873F7B" w14:textId="77777777" w:rsidR="00A7408E" w:rsidRDefault="00A7408E" w:rsidP="009958BA">
      <w:r>
        <w:continuationSeparator/>
      </w:r>
    </w:p>
  </w:footnote>
  <w:footnote w:type="continuationNotice" w:id="1">
    <w:p w14:paraId="79D68865" w14:textId="77777777" w:rsidR="00A7408E" w:rsidRDefault="00A740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C46558" w:rsidRPr="00DD1564" w14:paraId="6FE93466" w14:textId="77777777" w:rsidTr="00010CE9">
      <w:tc>
        <w:tcPr>
          <w:tcW w:w="4690" w:type="dxa"/>
          <w:tcMar>
            <w:top w:w="0" w:type="dxa"/>
            <w:left w:w="0" w:type="dxa"/>
            <w:bottom w:w="57" w:type="dxa"/>
            <w:right w:w="0" w:type="dxa"/>
          </w:tcMar>
          <w:vAlign w:val="bottom"/>
          <w:hideMark/>
        </w:tcPr>
        <w:p w14:paraId="3013A6F5" w14:textId="77777777" w:rsidR="00C46558" w:rsidRPr="00DD1564" w:rsidRDefault="00C46558" w:rsidP="00C46558">
          <w:pPr>
            <w:pStyle w:val="Header"/>
            <w:rPr>
              <w:i/>
              <w:iCs/>
              <w:lang w:eastAsia="en-US"/>
            </w:rPr>
          </w:pPr>
          <w:bookmarkStart w:id="171" w:name="_Hlk86747345"/>
          <w:r w:rsidRPr="00DD1564">
            <w:rPr>
              <w:iCs/>
              <w:color w:val="CC3668" w:themeColor="accent5"/>
              <w:lang w:eastAsia="en-US"/>
            </w:rPr>
            <w:t>(</w:t>
          </w:r>
          <w:r>
            <w:rPr>
              <w:iCs/>
              <w:color w:val="CC3668" w:themeColor="accent5"/>
              <w:lang w:eastAsia="en-US"/>
            </w:rPr>
            <w:t>O</w:t>
          </w:r>
          <w:r w:rsidRPr="00DD1564">
            <w:rPr>
              <w:iCs/>
              <w:color w:val="CC3668" w:themeColor="accent5"/>
              <w:lang w:eastAsia="en-US"/>
            </w:rPr>
            <w:t>pcional, logo del desarrollador del PMCC)</w:t>
          </w:r>
          <w:r w:rsidRPr="00DD1564">
            <w:rPr>
              <w:iCs/>
              <w:lang w:eastAsia="en-US"/>
            </w:rPr>
            <w:t xml:space="preserve"> </w:t>
          </w:r>
        </w:p>
      </w:tc>
      <w:tc>
        <w:tcPr>
          <w:tcW w:w="4524" w:type="dxa"/>
          <w:vAlign w:val="bottom"/>
        </w:tcPr>
        <w:p w14:paraId="7CF8CD4E" w14:textId="77777777" w:rsidR="00C46558" w:rsidRPr="00DD1564" w:rsidRDefault="00C46558" w:rsidP="00C46558">
          <w:pPr>
            <w:pStyle w:val="Header"/>
            <w:jc w:val="right"/>
            <w:rPr>
              <w:i/>
              <w:iCs/>
              <w:lang w:eastAsia="en-US"/>
            </w:rPr>
          </w:pPr>
          <w:r w:rsidRPr="00DD1564">
            <w:rPr>
              <w:iCs/>
              <w:color w:val="CC3668" w:themeColor="accent5"/>
              <w:sz w:val="18"/>
              <w:szCs w:val="16"/>
            </w:rPr>
            <w:t xml:space="preserve">Reemplazar por nombre del PMCC, </w:t>
          </w:r>
          <w:r w:rsidRPr="00DD1564">
            <w:rPr>
              <w:iCs/>
              <w:color w:val="CC3668" w:themeColor="accent5"/>
              <w:sz w:val="18"/>
              <w:szCs w:val="16"/>
            </w:rPr>
            <w:br/>
            <w:t>reemplazar color de letra</w:t>
          </w:r>
        </w:p>
      </w:tc>
    </w:tr>
    <w:bookmarkEnd w:id="171"/>
  </w:tbl>
  <w:p w14:paraId="0C968EE3" w14:textId="502A7D1B" w:rsidR="00F366FF" w:rsidRDefault="00F3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260C1"/>
    <w:multiLevelType w:val="hybridMultilevel"/>
    <w:tmpl w:val="3844DACC"/>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873C19"/>
    <w:multiLevelType w:val="hybridMultilevel"/>
    <w:tmpl w:val="0D70D6D2"/>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CF44540"/>
    <w:multiLevelType w:val="hybridMultilevel"/>
    <w:tmpl w:val="752231E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C76861"/>
    <w:multiLevelType w:val="multilevel"/>
    <w:tmpl w:val="8C121056"/>
    <w:lvl w:ilvl="0">
      <w:start w:val="1"/>
      <w:numFmt w:val="decimal"/>
      <w:pStyle w:val="Heading1"/>
      <w:lvlText w:val="%1"/>
      <w:lvlJc w:val="left"/>
      <w:pPr>
        <w:ind w:left="432" w:hanging="432"/>
      </w:pPr>
      <w:rPr>
        <w:color w:val="39B54A" w:themeColor="accent3"/>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7BB48DF"/>
    <w:multiLevelType w:val="hybridMultilevel"/>
    <w:tmpl w:val="65DAF070"/>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9933D3E"/>
    <w:multiLevelType w:val="hybridMultilevel"/>
    <w:tmpl w:val="289A1CEA"/>
    <w:lvl w:ilvl="0" w:tplc="B64CEFF8">
      <w:start w:val="1"/>
      <w:numFmt w:val="lowerLetter"/>
      <w:lvlText w:val="%1."/>
      <w:lvlJc w:val="left"/>
      <w:pPr>
        <w:ind w:left="720" w:hanging="360"/>
      </w:pPr>
      <w:rPr>
        <w:rFonts w:hint="default"/>
        <w:color w:val="CC3668" w:themeColor="accent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2148896">
    <w:abstractNumId w:val="4"/>
  </w:num>
  <w:num w:numId="2" w16cid:durableId="1296375488">
    <w:abstractNumId w:val="6"/>
  </w:num>
  <w:num w:numId="3" w16cid:durableId="1380593581">
    <w:abstractNumId w:val="2"/>
  </w:num>
  <w:num w:numId="4" w16cid:durableId="1682976161">
    <w:abstractNumId w:val="5"/>
  </w:num>
  <w:num w:numId="5" w16cid:durableId="1462383709">
    <w:abstractNumId w:val="1"/>
  </w:num>
  <w:num w:numId="6" w16cid:durableId="1952784360">
    <w:abstractNumId w:val="3"/>
  </w:num>
  <w:num w:numId="7" w16cid:durableId="388043597">
    <w:abstractNumId w:val="0"/>
  </w:num>
  <w:num w:numId="8" w16cid:durableId="81055688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AwNzY0NTExMbJU0lEKTi0uzszPAykwtKgFAJp/dIotAAAA"/>
  </w:docVars>
  <w:rsids>
    <w:rsidRoot w:val="00A309B5"/>
    <w:rsid w:val="00000685"/>
    <w:rsid w:val="00000B29"/>
    <w:rsid w:val="000017FC"/>
    <w:rsid w:val="000021A5"/>
    <w:rsid w:val="00005095"/>
    <w:rsid w:val="00005C07"/>
    <w:rsid w:val="000105E9"/>
    <w:rsid w:val="00010CE9"/>
    <w:rsid w:val="00011220"/>
    <w:rsid w:val="00011D29"/>
    <w:rsid w:val="00011F5C"/>
    <w:rsid w:val="0001340C"/>
    <w:rsid w:val="000154EC"/>
    <w:rsid w:val="00015DEA"/>
    <w:rsid w:val="00015F8E"/>
    <w:rsid w:val="00023755"/>
    <w:rsid w:val="00024436"/>
    <w:rsid w:val="00024490"/>
    <w:rsid w:val="00025E0B"/>
    <w:rsid w:val="000330ED"/>
    <w:rsid w:val="000352B0"/>
    <w:rsid w:val="00036E55"/>
    <w:rsid w:val="00037028"/>
    <w:rsid w:val="000400D4"/>
    <w:rsid w:val="0004487C"/>
    <w:rsid w:val="00046195"/>
    <w:rsid w:val="0004742E"/>
    <w:rsid w:val="000475A7"/>
    <w:rsid w:val="0004793B"/>
    <w:rsid w:val="00055140"/>
    <w:rsid w:val="00056587"/>
    <w:rsid w:val="000569D5"/>
    <w:rsid w:val="00056C37"/>
    <w:rsid w:val="0006231A"/>
    <w:rsid w:val="00063C20"/>
    <w:rsid w:val="00064559"/>
    <w:rsid w:val="0006684A"/>
    <w:rsid w:val="00070A67"/>
    <w:rsid w:val="00074B93"/>
    <w:rsid w:val="00081186"/>
    <w:rsid w:val="0009048F"/>
    <w:rsid w:val="00090D9A"/>
    <w:rsid w:val="000A0FBD"/>
    <w:rsid w:val="000A22A9"/>
    <w:rsid w:val="000A25E8"/>
    <w:rsid w:val="000A28EA"/>
    <w:rsid w:val="000A40A2"/>
    <w:rsid w:val="000A50B3"/>
    <w:rsid w:val="000B053C"/>
    <w:rsid w:val="000B2459"/>
    <w:rsid w:val="000B57D1"/>
    <w:rsid w:val="000C0382"/>
    <w:rsid w:val="000C1F4D"/>
    <w:rsid w:val="000C28B2"/>
    <w:rsid w:val="000C47CC"/>
    <w:rsid w:val="000C5D9C"/>
    <w:rsid w:val="000C7A56"/>
    <w:rsid w:val="000D0B15"/>
    <w:rsid w:val="000D0D64"/>
    <w:rsid w:val="000D3383"/>
    <w:rsid w:val="000D5313"/>
    <w:rsid w:val="000D6108"/>
    <w:rsid w:val="000D6715"/>
    <w:rsid w:val="000D7934"/>
    <w:rsid w:val="000D7E63"/>
    <w:rsid w:val="000E1072"/>
    <w:rsid w:val="000E727B"/>
    <w:rsid w:val="000E79AA"/>
    <w:rsid w:val="000F080A"/>
    <w:rsid w:val="000F089B"/>
    <w:rsid w:val="000F0C7D"/>
    <w:rsid w:val="000F4111"/>
    <w:rsid w:val="000F46DD"/>
    <w:rsid w:val="000F67DB"/>
    <w:rsid w:val="000F7BD0"/>
    <w:rsid w:val="00102C39"/>
    <w:rsid w:val="00103207"/>
    <w:rsid w:val="001036CE"/>
    <w:rsid w:val="00111BED"/>
    <w:rsid w:val="0011246E"/>
    <w:rsid w:val="00113422"/>
    <w:rsid w:val="00117263"/>
    <w:rsid w:val="00121E6C"/>
    <w:rsid w:val="001232B7"/>
    <w:rsid w:val="00125B18"/>
    <w:rsid w:val="001266F7"/>
    <w:rsid w:val="001305D3"/>
    <w:rsid w:val="00131F4B"/>
    <w:rsid w:val="00132964"/>
    <w:rsid w:val="00135D9D"/>
    <w:rsid w:val="00140BB2"/>
    <w:rsid w:val="0014226F"/>
    <w:rsid w:val="001424FC"/>
    <w:rsid w:val="00144947"/>
    <w:rsid w:val="00144B7B"/>
    <w:rsid w:val="00145498"/>
    <w:rsid w:val="00147DBF"/>
    <w:rsid w:val="00150F8E"/>
    <w:rsid w:val="00154B3D"/>
    <w:rsid w:val="001550BA"/>
    <w:rsid w:val="001551C2"/>
    <w:rsid w:val="00155916"/>
    <w:rsid w:val="00156878"/>
    <w:rsid w:val="00161057"/>
    <w:rsid w:val="001624EE"/>
    <w:rsid w:val="00162C66"/>
    <w:rsid w:val="00163177"/>
    <w:rsid w:val="00163D13"/>
    <w:rsid w:val="001656E5"/>
    <w:rsid w:val="001673F3"/>
    <w:rsid w:val="00167730"/>
    <w:rsid w:val="00173CCE"/>
    <w:rsid w:val="00175FC2"/>
    <w:rsid w:val="001766C7"/>
    <w:rsid w:val="00181124"/>
    <w:rsid w:val="00185F47"/>
    <w:rsid w:val="00187CEE"/>
    <w:rsid w:val="001901FA"/>
    <w:rsid w:val="00192E92"/>
    <w:rsid w:val="00193BC6"/>
    <w:rsid w:val="001944D6"/>
    <w:rsid w:val="00195D51"/>
    <w:rsid w:val="00195EA3"/>
    <w:rsid w:val="00196F73"/>
    <w:rsid w:val="00197F99"/>
    <w:rsid w:val="001A22C0"/>
    <w:rsid w:val="001A3013"/>
    <w:rsid w:val="001A655E"/>
    <w:rsid w:val="001B0B1A"/>
    <w:rsid w:val="001B3D77"/>
    <w:rsid w:val="001B68CC"/>
    <w:rsid w:val="001C13F9"/>
    <w:rsid w:val="001C5CD3"/>
    <w:rsid w:val="001C6740"/>
    <w:rsid w:val="001C6F5D"/>
    <w:rsid w:val="001D086F"/>
    <w:rsid w:val="001D1968"/>
    <w:rsid w:val="001D23BE"/>
    <w:rsid w:val="001D2419"/>
    <w:rsid w:val="001D37D4"/>
    <w:rsid w:val="001D4456"/>
    <w:rsid w:val="001E09B2"/>
    <w:rsid w:val="001E63F5"/>
    <w:rsid w:val="001E6A52"/>
    <w:rsid w:val="001F55E4"/>
    <w:rsid w:val="001F6B01"/>
    <w:rsid w:val="00202DFA"/>
    <w:rsid w:val="0020437D"/>
    <w:rsid w:val="002070D8"/>
    <w:rsid w:val="00207285"/>
    <w:rsid w:val="0020761F"/>
    <w:rsid w:val="002130F1"/>
    <w:rsid w:val="00214353"/>
    <w:rsid w:val="002146F5"/>
    <w:rsid w:val="00215EAB"/>
    <w:rsid w:val="0021679E"/>
    <w:rsid w:val="00216A53"/>
    <w:rsid w:val="00216C4A"/>
    <w:rsid w:val="00217492"/>
    <w:rsid w:val="00220B3E"/>
    <w:rsid w:val="00221635"/>
    <w:rsid w:val="00222A67"/>
    <w:rsid w:val="00225941"/>
    <w:rsid w:val="0022712F"/>
    <w:rsid w:val="00231879"/>
    <w:rsid w:val="00232634"/>
    <w:rsid w:val="002338B4"/>
    <w:rsid w:val="00234A0C"/>
    <w:rsid w:val="00234AF5"/>
    <w:rsid w:val="00235B88"/>
    <w:rsid w:val="002360FB"/>
    <w:rsid w:val="00237CFB"/>
    <w:rsid w:val="002411B2"/>
    <w:rsid w:val="002412F9"/>
    <w:rsid w:val="00244F4C"/>
    <w:rsid w:val="00244F52"/>
    <w:rsid w:val="00246608"/>
    <w:rsid w:val="002469D8"/>
    <w:rsid w:val="00247652"/>
    <w:rsid w:val="002512DD"/>
    <w:rsid w:val="002517F9"/>
    <w:rsid w:val="002524F9"/>
    <w:rsid w:val="00257373"/>
    <w:rsid w:val="00262503"/>
    <w:rsid w:val="00265A5B"/>
    <w:rsid w:val="0026632C"/>
    <w:rsid w:val="00266AE5"/>
    <w:rsid w:val="00266C7B"/>
    <w:rsid w:val="00266CA1"/>
    <w:rsid w:val="00271E9F"/>
    <w:rsid w:val="00273840"/>
    <w:rsid w:val="00273E1B"/>
    <w:rsid w:val="002745A1"/>
    <w:rsid w:val="00274B6D"/>
    <w:rsid w:val="00277237"/>
    <w:rsid w:val="0028098B"/>
    <w:rsid w:val="00280B9D"/>
    <w:rsid w:val="002820BA"/>
    <w:rsid w:val="002834B7"/>
    <w:rsid w:val="0028486B"/>
    <w:rsid w:val="0028495B"/>
    <w:rsid w:val="002850CA"/>
    <w:rsid w:val="0028537B"/>
    <w:rsid w:val="00285D36"/>
    <w:rsid w:val="002870FB"/>
    <w:rsid w:val="00291878"/>
    <w:rsid w:val="00293B0E"/>
    <w:rsid w:val="00295059"/>
    <w:rsid w:val="002A0795"/>
    <w:rsid w:val="002A2494"/>
    <w:rsid w:val="002A2601"/>
    <w:rsid w:val="002A4BC6"/>
    <w:rsid w:val="002A6DE9"/>
    <w:rsid w:val="002A70AA"/>
    <w:rsid w:val="002A7834"/>
    <w:rsid w:val="002A7A78"/>
    <w:rsid w:val="002B0B98"/>
    <w:rsid w:val="002B39D3"/>
    <w:rsid w:val="002B407F"/>
    <w:rsid w:val="002C092D"/>
    <w:rsid w:val="002C2701"/>
    <w:rsid w:val="002C3C89"/>
    <w:rsid w:val="002C4474"/>
    <w:rsid w:val="002C4DFB"/>
    <w:rsid w:val="002C5CDC"/>
    <w:rsid w:val="002D1D1E"/>
    <w:rsid w:val="002D280C"/>
    <w:rsid w:val="002D2E18"/>
    <w:rsid w:val="002D34F2"/>
    <w:rsid w:val="002D440A"/>
    <w:rsid w:val="002D441E"/>
    <w:rsid w:val="002D4683"/>
    <w:rsid w:val="002E008A"/>
    <w:rsid w:val="002E0931"/>
    <w:rsid w:val="002E4E99"/>
    <w:rsid w:val="002E7002"/>
    <w:rsid w:val="002E7619"/>
    <w:rsid w:val="002F01F5"/>
    <w:rsid w:val="002F7966"/>
    <w:rsid w:val="00300092"/>
    <w:rsid w:val="00300230"/>
    <w:rsid w:val="00300811"/>
    <w:rsid w:val="00303665"/>
    <w:rsid w:val="00307A60"/>
    <w:rsid w:val="0031300D"/>
    <w:rsid w:val="00313716"/>
    <w:rsid w:val="0031556D"/>
    <w:rsid w:val="003250B6"/>
    <w:rsid w:val="0032673A"/>
    <w:rsid w:val="00326C95"/>
    <w:rsid w:val="003270B4"/>
    <w:rsid w:val="003305FF"/>
    <w:rsid w:val="00330F0C"/>
    <w:rsid w:val="00345D85"/>
    <w:rsid w:val="0034644E"/>
    <w:rsid w:val="00347F3D"/>
    <w:rsid w:val="003508A9"/>
    <w:rsid w:val="003550D5"/>
    <w:rsid w:val="00360103"/>
    <w:rsid w:val="0036093D"/>
    <w:rsid w:val="00361414"/>
    <w:rsid w:val="00365089"/>
    <w:rsid w:val="00365177"/>
    <w:rsid w:val="00366BD9"/>
    <w:rsid w:val="003674B1"/>
    <w:rsid w:val="003676F7"/>
    <w:rsid w:val="003704C8"/>
    <w:rsid w:val="00373728"/>
    <w:rsid w:val="00374059"/>
    <w:rsid w:val="00375A5D"/>
    <w:rsid w:val="0038053C"/>
    <w:rsid w:val="00386C26"/>
    <w:rsid w:val="00386F69"/>
    <w:rsid w:val="00391903"/>
    <w:rsid w:val="00395587"/>
    <w:rsid w:val="003A072E"/>
    <w:rsid w:val="003A19D2"/>
    <w:rsid w:val="003A451D"/>
    <w:rsid w:val="003A763E"/>
    <w:rsid w:val="003A7788"/>
    <w:rsid w:val="003A7C61"/>
    <w:rsid w:val="003B15E5"/>
    <w:rsid w:val="003B25EE"/>
    <w:rsid w:val="003B68BC"/>
    <w:rsid w:val="003C0E41"/>
    <w:rsid w:val="003C15AF"/>
    <w:rsid w:val="003C2ADD"/>
    <w:rsid w:val="003C40DC"/>
    <w:rsid w:val="003C4552"/>
    <w:rsid w:val="003C6EFC"/>
    <w:rsid w:val="003D03F5"/>
    <w:rsid w:val="003D2AAA"/>
    <w:rsid w:val="003D4275"/>
    <w:rsid w:val="003D4F17"/>
    <w:rsid w:val="003D6255"/>
    <w:rsid w:val="003E25FD"/>
    <w:rsid w:val="003E36F3"/>
    <w:rsid w:val="003E4BA5"/>
    <w:rsid w:val="003E4DB5"/>
    <w:rsid w:val="003E65F4"/>
    <w:rsid w:val="003F051E"/>
    <w:rsid w:val="003F0A1E"/>
    <w:rsid w:val="003F2594"/>
    <w:rsid w:val="003F3FB9"/>
    <w:rsid w:val="003F6269"/>
    <w:rsid w:val="003F6A17"/>
    <w:rsid w:val="00400815"/>
    <w:rsid w:val="00400ADD"/>
    <w:rsid w:val="00401656"/>
    <w:rsid w:val="00402D98"/>
    <w:rsid w:val="0040686E"/>
    <w:rsid w:val="0040691A"/>
    <w:rsid w:val="00411CCA"/>
    <w:rsid w:val="00414AD4"/>
    <w:rsid w:val="00414B6B"/>
    <w:rsid w:val="004169CF"/>
    <w:rsid w:val="00424FE8"/>
    <w:rsid w:val="0042513F"/>
    <w:rsid w:val="004251D1"/>
    <w:rsid w:val="004261A0"/>
    <w:rsid w:val="004265C1"/>
    <w:rsid w:val="00427E71"/>
    <w:rsid w:val="0043250C"/>
    <w:rsid w:val="004343DE"/>
    <w:rsid w:val="00434FFE"/>
    <w:rsid w:val="0043524C"/>
    <w:rsid w:val="00440890"/>
    <w:rsid w:val="004431A5"/>
    <w:rsid w:val="0044361D"/>
    <w:rsid w:val="00443B08"/>
    <w:rsid w:val="00444B82"/>
    <w:rsid w:val="004477BF"/>
    <w:rsid w:val="004501C0"/>
    <w:rsid w:val="00450D39"/>
    <w:rsid w:val="0045202F"/>
    <w:rsid w:val="00452941"/>
    <w:rsid w:val="0045743D"/>
    <w:rsid w:val="0046195D"/>
    <w:rsid w:val="00462353"/>
    <w:rsid w:val="004629AB"/>
    <w:rsid w:val="00462B9F"/>
    <w:rsid w:val="00463AC3"/>
    <w:rsid w:val="00465A4C"/>
    <w:rsid w:val="00465FA8"/>
    <w:rsid w:val="004671A1"/>
    <w:rsid w:val="004705F2"/>
    <w:rsid w:val="0047151C"/>
    <w:rsid w:val="0047187B"/>
    <w:rsid w:val="004727C8"/>
    <w:rsid w:val="00473597"/>
    <w:rsid w:val="00474203"/>
    <w:rsid w:val="00475165"/>
    <w:rsid w:val="00480E66"/>
    <w:rsid w:val="00481D99"/>
    <w:rsid w:val="00483ABD"/>
    <w:rsid w:val="00484B81"/>
    <w:rsid w:val="00485582"/>
    <w:rsid w:val="00486964"/>
    <w:rsid w:val="0049078F"/>
    <w:rsid w:val="00492734"/>
    <w:rsid w:val="00492CFA"/>
    <w:rsid w:val="0049325C"/>
    <w:rsid w:val="0049545F"/>
    <w:rsid w:val="004963E1"/>
    <w:rsid w:val="004A0950"/>
    <w:rsid w:val="004A2CD9"/>
    <w:rsid w:val="004A2F9B"/>
    <w:rsid w:val="004A3537"/>
    <w:rsid w:val="004A55D2"/>
    <w:rsid w:val="004A697F"/>
    <w:rsid w:val="004B1AAE"/>
    <w:rsid w:val="004B7186"/>
    <w:rsid w:val="004C2697"/>
    <w:rsid w:val="004C3395"/>
    <w:rsid w:val="004C390C"/>
    <w:rsid w:val="004C43F0"/>
    <w:rsid w:val="004C5A08"/>
    <w:rsid w:val="004D05BF"/>
    <w:rsid w:val="004D707F"/>
    <w:rsid w:val="004D7375"/>
    <w:rsid w:val="004E1454"/>
    <w:rsid w:val="004E1A11"/>
    <w:rsid w:val="004E1B4A"/>
    <w:rsid w:val="004E254B"/>
    <w:rsid w:val="004E30A8"/>
    <w:rsid w:val="004E7D4D"/>
    <w:rsid w:val="004F441E"/>
    <w:rsid w:val="004F5723"/>
    <w:rsid w:val="004F65E7"/>
    <w:rsid w:val="00501CE7"/>
    <w:rsid w:val="00502588"/>
    <w:rsid w:val="00504871"/>
    <w:rsid w:val="00505832"/>
    <w:rsid w:val="00506FF9"/>
    <w:rsid w:val="00507B8A"/>
    <w:rsid w:val="005104E8"/>
    <w:rsid w:val="00513AD9"/>
    <w:rsid w:val="00514977"/>
    <w:rsid w:val="00521BF5"/>
    <w:rsid w:val="005302AB"/>
    <w:rsid w:val="005315C3"/>
    <w:rsid w:val="00531B87"/>
    <w:rsid w:val="00532279"/>
    <w:rsid w:val="0053346E"/>
    <w:rsid w:val="00534F87"/>
    <w:rsid w:val="0053594E"/>
    <w:rsid w:val="005403EA"/>
    <w:rsid w:val="0054092F"/>
    <w:rsid w:val="00541683"/>
    <w:rsid w:val="00542BF8"/>
    <w:rsid w:val="005434E0"/>
    <w:rsid w:val="0054398E"/>
    <w:rsid w:val="00545296"/>
    <w:rsid w:val="00547326"/>
    <w:rsid w:val="005578DC"/>
    <w:rsid w:val="0056198A"/>
    <w:rsid w:val="005624B3"/>
    <w:rsid w:val="00563273"/>
    <w:rsid w:val="00564AD2"/>
    <w:rsid w:val="00566C69"/>
    <w:rsid w:val="005706C0"/>
    <w:rsid w:val="00570EDC"/>
    <w:rsid w:val="00571D1C"/>
    <w:rsid w:val="0057282F"/>
    <w:rsid w:val="005763DC"/>
    <w:rsid w:val="00576D12"/>
    <w:rsid w:val="005820B8"/>
    <w:rsid w:val="00582D09"/>
    <w:rsid w:val="00584BA3"/>
    <w:rsid w:val="005853B2"/>
    <w:rsid w:val="00590E05"/>
    <w:rsid w:val="00592FA5"/>
    <w:rsid w:val="00594912"/>
    <w:rsid w:val="00595181"/>
    <w:rsid w:val="00596331"/>
    <w:rsid w:val="00596A5F"/>
    <w:rsid w:val="005A139E"/>
    <w:rsid w:val="005A2F7A"/>
    <w:rsid w:val="005A3813"/>
    <w:rsid w:val="005A3EC0"/>
    <w:rsid w:val="005B2B44"/>
    <w:rsid w:val="005B4CDA"/>
    <w:rsid w:val="005B4F20"/>
    <w:rsid w:val="005B6C30"/>
    <w:rsid w:val="005B7512"/>
    <w:rsid w:val="005C3341"/>
    <w:rsid w:val="005D2207"/>
    <w:rsid w:val="005D4930"/>
    <w:rsid w:val="005D6792"/>
    <w:rsid w:val="005E0D1E"/>
    <w:rsid w:val="005E1723"/>
    <w:rsid w:val="005E4078"/>
    <w:rsid w:val="005E40B1"/>
    <w:rsid w:val="005F0B5B"/>
    <w:rsid w:val="005F13E2"/>
    <w:rsid w:val="005F18B6"/>
    <w:rsid w:val="005F2262"/>
    <w:rsid w:val="005F4753"/>
    <w:rsid w:val="005F70EB"/>
    <w:rsid w:val="00600883"/>
    <w:rsid w:val="00600922"/>
    <w:rsid w:val="00604296"/>
    <w:rsid w:val="00605A25"/>
    <w:rsid w:val="006103B4"/>
    <w:rsid w:val="00610439"/>
    <w:rsid w:val="00612CD9"/>
    <w:rsid w:val="00613A11"/>
    <w:rsid w:val="00616716"/>
    <w:rsid w:val="0062140E"/>
    <w:rsid w:val="006232C4"/>
    <w:rsid w:val="006236FB"/>
    <w:rsid w:val="0062383F"/>
    <w:rsid w:val="00624808"/>
    <w:rsid w:val="00633045"/>
    <w:rsid w:val="00634C38"/>
    <w:rsid w:val="00634E28"/>
    <w:rsid w:val="0063593B"/>
    <w:rsid w:val="00637450"/>
    <w:rsid w:val="006428A5"/>
    <w:rsid w:val="00642B23"/>
    <w:rsid w:val="00643E40"/>
    <w:rsid w:val="00646390"/>
    <w:rsid w:val="00650727"/>
    <w:rsid w:val="00650A24"/>
    <w:rsid w:val="00651F42"/>
    <w:rsid w:val="0065332F"/>
    <w:rsid w:val="006540AB"/>
    <w:rsid w:val="006564FC"/>
    <w:rsid w:val="00660EED"/>
    <w:rsid w:val="006633D1"/>
    <w:rsid w:val="00663CAC"/>
    <w:rsid w:val="0066454D"/>
    <w:rsid w:val="0066460E"/>
    <w:rsid w:val="0066520B"/>
    <w:rsid w:val="00665C78"/>
    <w:rsid w:val="00667934"/>
    <w:rsid w:val="006700F6"/>
    <w:rsid w:val="00671F38"/>
    <w:rsid w:val="006727E3"/>
    <w:rsid w:val="006729F5"/>
    <w:rsid w:val="006731B4"/>
    <w:rsid w:val="00674C76"/>
    <w:rsid w:val="00674F82"/>
    <w:rsid w:val="00675CBD"/>
    <w:rsid w:val="006761B6"/>
    <w:rsid w:val="006806BA"/>
    <w:rsid w:val="00680732"/>
    <w:rsid w:val="006809FC"/>
    <w:rsid w:val="0068107A"/>
    <w:rsid w:val="00682149"/>
    <w:rsid w:val="0068216E"/>
    <w:rsid w:val="006824DE"/>
    <w:rsid w:val="006835FA"/>
    <w:rsid w:val="00684757"/>
    <w:rsid w:val="006858B3"/>
    <w:rsid w:val="00686BF8"/>
    <w:rsid w:val="00687518"/>
    <w:rsid w:val="00687FBF"/>
    <w:rsid w:val="006A0572"/>
    <w:rsid w:val="006A10EC"/>
    <w:rsid w:val="006A15F5"/>
    <w:rsid w:val="006A29EC"/>
    <w:rsid w:val="006A3E9C"/>
    <w:rsid w:val="006A4C35"/>
    <w:rsid w:val="006A4EC0"/>
    <w:rsid w:val="006A7A19"/>
    <w:rsid w:val="006B0A8C"/>
    <w:rsid w:val="006B0B1E"/>
    <w:rsid w:val="006B149A"/>
    <w:rsid w:val="006B229F"/>
    <w:rsid w:val="006B66F1"/>
    <w:rsid w:val="006B7394"/>
    <w:rsid w:val="006C0783"/>
    <w:rsid w:val="006C38DF"/>
    <w:rsid w:val="006C46C7"/>
    <w:rsid w:val="006C5B5F"/>
    <w:rsid w:val="006D04E1"/>
    <w:rsid w:val="006D13D0"/>
    <w:rsid w:val="006D1965"/>
    <w:rsid w:val="006D29B8"/>
    <w:rsid w:val="006D3715"/>
    <w:rsid w:val="006D575C"/>
    <w:rsid w:val="006D6221"/>
    <w:rsid w:val="006D7095"/>
    <w:rsid w:val="006E000A"/>
    <w:rsid w:val="006E24A3"/>
    <w:rsid w:val="006E3B26"/>
    <w:rsid w:val="006E6EB0"/>
    <w:rsid w:val="006F1343"/>
    <w:rsid w:val="006F5E4D"/>
    <w:rsid w:val="00701841"/>
    <w:rsid w:val="00702A69"/>
    <w:rsid w:val="00707A4A"/>
    <w:rsid w:val="00710B2B"/>
    <w:rsid w:val="007123B8"/>
    <w:rsid w:val="007128BF"/>
    <w:rsid w:val="00714CBB"/>
    <w:rsid w:val="00716626"/>
    <w:rsid w:val="00716B1B"/>
    <w:rsid w:val="0072036F"/>
    <w:rsid w:val="00722AAF"/>
    <w:rsid w:val="007237FD"/>
    <w:rsid w:val="00723FFC"/>
    <w:rsid w:val="0072432D"/>
    <w:rsid w:val="00724C9C"/>
    <w:rsid w:val="0072524F"/>
    <w:rsid w:val="007310A7"/>
    <w:rsid w:val="00734732"/>
    <w:rsid w:val="00737431"/>
    <w:rsid w:val="007415C2"/>
    <w:rsid w:val="00743808"/>
    <w:rsid w:val="007443D5"/>
    <w:rsid w:val="00744FF0"/>
    <w:rsid w:val="00746887"/>
    <w:rsid w:val="00746AB2"/>
    <w:rsid w:val="00751231"/>
    <w:rsid w:val="00751898"/>
    <w:rsid w:val="00752C96"/>
    <w:rsid w:val="007540F9"/>
    <w:rsid w:val="00755989"/>
    <w:rsid w:val="00760E53"/>
    <w:rsid w:val="00761F87"/>
    <w:rsid w:val="0076352F"/>
    <w:rsid w:val="0076386E"/>
    <w:rsid w:val="00764255"/>
    <w:rsid w:val="00770694"/>
    <w:rsid w:val="00773D47"/>
    <w:rsid w:val="00773FE6"/>
    <w:rsid w:val="00775377"/>
    <w:rsid w:val="00777284"/>
    <w:rsid w:val="00777F8A"/>
    <w:rsid w:val="007802B6"/>
    <w:rsid w:val="0078253B"/>
    <w:rsid w:val="00782906"/>
    <w:rsid w:val="00784629"/>
    <w:rsid w:val="007852FA"/>
    <w:rsid w:val="007856AB"/>
    <w:rsid w:val="00787ABD"/>
    <w:rsid w:val="00791A22"/>
    <w:rsid w:val="00793A49"/>
    <w:rsid w:val="00793EEC"/>
    <w:rsid w:val="00794946"/>
    <w:rsid w:val="00797C1E"/>
    <w:rsid w:val="007A0C60"/>
    <w:rsid w:val="007A1C60"/>
    <w:rsid w:val="007A437D"/>
    <w:rsid w:val="007A4659"/>
    <w:rsid w:val="007A5007"/>
    <w:rsid w:val="007B1249"/>
    <w:rsid w:val="007B19D9"/>
    <w:rsid w:val="007B3A71"/>
    <w:rsid w:val="007B4956"/>
    <w:rsid w:val="007B5793"/>
    <w:rsid w:val="007B5EDB"/>
    <w:rsid w:val="007B70A2"/>
    <w:rsid w:val="007C0AEF"/>
    <w:rsid w:val="007C2437"/>
    <w:rsid w:val="007C3DFF"/>
    <w:rsid w:val="007C4F6F"/>
    <w:rsid w:val="007C5496"/>
    <w:rsid w:val="007C6E78"/>
    <w:rsid w:val="007D2ACF"/>
    <w:rsid w:val="007D3834"/>
    <w:rsid w:val="007D479E"/>
    <w:rsid w:val="007D4F6E"/>
    <w:rsid w:val="007D5B85"/>
    <w:rsid w:val="007D7A58"/>
    <w:rsid w:val="007D7DFA"/>
    <w:rsid w:val="007E0A4E"/>
    <w:rsid w:val="007E15B8"/>
    <w:rsid w:val="007E3044"/>
    <w:rsid w:val="007E7E2D"/>
    <w:rsid w:val="007F0262"/>
    <w:rsid w:val="007F0809"/>
    <w:rsid w:val="007F0A93"/>
    <w:rsid w:val="007F49B5"/>
    <w:rsid w:val="007F49F5"/>
    <w:rsid w:val="008000A0"/>
    <w:rsid w:val="00803ACA"/>
    <w:rsid w:val="00804990"/>
    <w:rsid w:val="00810DEC"/>
    <w:rsid w:val="008115C4"/>
    <w:rsid w:val="00813583"/>
    <w:rsid w:val="008159C9"/>
    <w:rsid w:val="00816CB1"/>
    <w:rsid w:val="00817E2D"/>
    <w:rsid w:val="00823A06"/>
    <w:rsid w:val="00827AB8"/>
    <w:rsid w:val="0083161A"/>
    <w:rsid w:val="0083276F"/>
    <w:rsid w:val="00832C9B"/>
    <w:rsid w:val="00833E07"/>
    <w:rsid w:val="0083496F"/>
    <w:rsid w:val="008427DE"/>
    <w:rsid w:val="0084486D"/>
    <w:rsid w:val="00844FE8"/>
    <w:rsid w:val="00846F81"/>
    <w:rsid w:val="008478B5"/>
    <w:rsid w:val="00850656"/>
    <w:rsid w:val="00850B3B"/>
    <w:rsid w:val="00854D68"/>
    <w:rsid w:val="0085714C"/>
    <w:rsid w:val="0086028B"/>
    <w:rsid w:val="00864054"/>
    <w:rsid w:val="00864863"/>
    <w:rsid w:val="00864D56"/>
    <w:rsid w:val="00866145"/>
    <w:rsid w:val="00871CE9"/>
    <w:rsid w:val="00871D54"/>
    <w:rsid w:val="00872329"/>
    <w:rsid w:val="00874974"/>
    <w:rsid w:val="008759BF"/>
    <w:rsid w:val="008778DC"/>
    <w:rsid w:val="008811A5"/>
    <w:rsid w:val="00881399"/>
    <w:rsid w:val="00881EDC"/>
    <w:rsid w:val="008823C8"/>
    <w:rsid w:val="00886B5D"/>
    <w:rsid w:val="00893E3F"/>
    <w:rsid w:val="00894788"/>
    <w:rsid w:val="00896095"/>
    <w:rsid w:val="0089651C"/>
    <w:rsid w:val="00896C51"/>
    <w:rsid w:val="008A1B7E"/>
    <w:rsid w:val="008A1DB7"/>
    <w:rsid w:val="008A203C"/>
    <w:rsid w:val="008A3C01"/>
    <w:rsid w:val="008A48F7"/>
    <w:rsid w:val="008A57DA"/>
    <w:rsid w:val="008A62D7"/>
    <w:rsid w:val="008A66A8"/>
    <w:rsid w:val="008A6F37"/>
    <w:rsid w:val="008A70DC"/>
    <w:rsid w:val="008B1A76"/>
    <w:rsid w:val="008B28B1"/>
    <w:rsid w:val="008B342A"/>
    <w:rsid w:val="008B3DAD"/>
    <w:rsid w:val="008B6E9E"/>
    <w:rsid w:val="008C0E16"/>
    <w:rsid w:val="008C189B"/>
    <w:rsid w:val="008C1BE8"/>
    <w:rsid w:val="008C336A"/>
    <w:rsid w:val="008C3F2D"/>
    <w:rsid w:val="008C49F5"/>
    <w:rsid w:val="008C551E"/>
    <w:rsid w:val="008C63D9"/>
    <w:rsid w:val="008D2822"/>
    <w:rsid w:val="008D4FA4"/>
    <w:rsid w:val="008D51D9"/>
    <w:rsid w:val="008D5458"/>
    <w:rsid w:val="008D68F3"/>
    <w:rsid w:val="008D7435"/>
    <w:rsid w:val="008D7EBF"/>
    <w:rsid w:val="008E32F5"/>
    <w:rsid w:val="008E7611"/>
    <w:rsid w:val="008F24B6"/>
    <w:rsid w:val="008F756F"/>
    <w:rsid w:val="009031EE"/>
    <w:rsid w:val="00905B01"/>
    <w:rsid w:val="009062E5"/>
    <w:rsid w:val="00911215"/>
    <w:rsid w:val="00913438"/>
    <w:rsid w:val="00916398"/>
    <w:rsid w:val="00922341"/>
    <w:rsid w:val="00926C77"/>
    <w:rsid w:val="00930155"/>
    <w:rsid w:val="00930F70"/>
    <w:rsid w:val="00931A7C"/>
    <w:rsid w:val="00931D22"/>
    <w:rsid w:val="00931DA7"/>
    <w:rsid w:val="009328D6"/>
    <w:rsid w:val="00935C20"/>
    <w:rsid w:val="0093684A"/>
    <w:rsid w:val="0094273A"/>
    <w:rsid w:val="00943870"/>
    <w:rsid w:val="00943957"/>
    <w:rsid w:val="0094641A"/>
    <w:rsid w:val="0094782E"/>
    <w:rsid w:val="00947FBC"/>
    <w:rsid w:val="009511B0"/>
    <w:rsid w:val="009511BD"/>
    <w:rsid w:val="00955B11"/>
    <w:rsid w:val="00957EEA"/>
    <w:rsid w:val="00965FE6"/>
    <w:rsid w:val="00966089"/>
    <w:rsid w:val="00966CAA"/>
    <w:rsid w:val="0097253C"/>
    <w:rsid w:val="009755C4"/>
    <w:rsid w:val="00981D37"/>
    <w:rsid w:val="009832B3"/>
    <w:rsid w:val="00983954"/>
    <w:rsid w:val="00984EBB"/>
    <w:rsid w:val="00986A6A"/>
    <w:rsid w:val="00987EBD"/>
    <w:rsid w:val="009911E8"/>
    <w:rsid w:val="009915DB"/>
    <w:rsid w:val="009958BA"/>
    <w:rsid w:val="00995E31"/>
    <w:rsid w:val="00997352"/>
    <w:rsid w:val="009A6CAE"/>
    <w:rsid w:val="009A7346"/>
    <w:rsid w:val="009A7F18"/>
    <w:rsid w:val="009B10FF"/>
    <w:rsid w:val="009B12EF"/>
    <w:rsid w:val="009B175F"/>
    <w:rsid w:val="009B3501"/>
    <w:rsid w:val="009B3540"/>
    <w:rsid w:val="009B69E9"/>
    <w:rsid w:val="009C1BE0"/>
    <w:rsid w:val="009C3D53"/>
    <w:rsid w:val="009C4303"/>
    <w:rsid w:val="009C5E84"/>
    <w:rsid w:val="009C70CA"/>
    <w:rsid w:val="009D0304"/>
    <w:rsid w:val="009D13C7"/>
    <w:rsid w:val="009D1905"/>
    <w:rsid w:val="009D21F7"/>
    <w:rsid w:val="009D2BDE"/>
    <w:rsid w:val="009D39B0"/>
    <w:rsid w:val="009D4B02"/>
    <w:rsid w:val="009D5B5C"/>
    <w:rsid w:val="009D5B9E"/>
    <w:rsid w:val="009E053D"/>
    <w:rsid w:val="009E1DC7"/>
    <w:rsid w:val="009E374A"/>
    <w:rsid w:val="009E76DD"/>
    <w:rsid w:val="009E7EDD"/>
    <w:rsid w:val="009F1EBC"/>
    <w:rsid w:val="009F2671"/>
    <w:rsid w:val="009F4288"/>
    <w:rsid w:val="009F5E80"/>
    <w:rsid w:val="009F6987"/>
    <w:rsid w:val="00A03D11"/>
    <w:rsid w:val="00A040A0"/>
    <w:rsid w:val="00A057A4"/>
    <w:rsid w:val="00A10757"/>
    <w:rsid w:val="00A113F4"/>
    <w:rsid w:val="00A1276A"/>
    <w:rsid w:val="00A12A87"/>
    <w:rsid w:val="00A15508"/>
    <w:rsid w:val="00A17E02"/>
    <w:rsid w:val="00A22EA7"/>
    <w:rsid w:val="00A240D5"/>
    <w:rsid w:val="00A258B5"/>
    <w:rsid w:val="00A2641C"/>
    <w:rsid w:val="00A27E36"/>
    <w:rsid w:val="00A301DF"/>
    <w:rsid w:val="00A309B5"/>
    <w:rsid w:val="00A311F4"/>
    <w:rsid w:val="00A32478"/>
    <w:rsid w:val="00A34E28"/>
    <w:rsid w:val="00A36195"/>
    <w:rsid w:val="00A36E0A"/>
    <w:rsid w:val="00A418DA"/>
    <w:rsid w:val="00A41C21"/>
    <w:rsid w:val="00A430FF"/>
    <w:rsid w:val="00A449EA"/>
    <w:rsid w:val="00A44BFC"/>
    <w:rsid w:val="00A47A83"/>
    <w:rsid w:val="00A517A1"/>
    <w:rsid w:val="00A544F1"/>
    <w:rsid w:val="00A5585D"/>
    <w:rsid w:val="00A55A95"/>
    <w:rsid w:val="00A5693A"/>
    <w:rsid w:val="00A6058D"/>
    <w:rsid w:val="00A6431E"/>
    <w:rsid w:val="00A64742"/>
    <w:rsid w:val="00A65439"/>
    <w:rsid w:val="00A663BF"/>
    <w:rsid w:val="00A719B8"/>
    <w:rsid w:val="00A71B26"/>
    <w:rsid w:val="00A7408E"/>
    <w:rsid w:val="00A76B41"/>
    <w:rsid w:val="00A770CA"/>
    <w:rsid w:val="00A77221"/>
    <w:rsid w:val="00A774C7"/>
    <w:rsid w:val="00A77AD6"/>
    <w:rsid w:val="00A77F35"/>
    <w:rsid w:val="00A80EF8"/>
    <w:rsid w:val="00A81D8C"/>
    <w:rsid w:val="00A81E4E"/>
    <w:rsid w:val="00A82737"/>
    <w:rsid w:val="00A82E88"/>
    <w:rsid w:val="00A83A46"/>
    <w:rsid w:val="00A9025D"/>
    <w:rsid w:val="00A93141"/>
    <w:rsid w:val="00A93B5D"/>
    <w:rsid w:val="00A95A2C"/>
    <w:rsid w:val="00A95B3B"/>
    <w:rsid w:val="00A96437"/>
    <w:rsid w:val="00A97097"/>
    <w:rsid w:val="00AA11FC"/>
    <w:rsid w:val="00AA1851"/>
    <w:rsid w:val="00AA1CB0"/>
    <w:rsid w:val="00AA479F"/>
    <w:rsid w:val="00AA57B7"/>
    <w:rsid w:val="00AA5CB9"/>
    <w:rsid w:val="00AA5DA9"/>
    <w:rsid w:val="00AA6B87"/>
    <w:rsid w:val="00AA7683"/>
    <w:rsid w:val="00AA7E56"/>
    <w:rsid w:val="00AB22EE"/>
    <w:rsid w:val="00AB2DBB"/>
    <w:rsid w:val="00AB7AF3"/>
    <w:rsid w:val="00AC0306"/>
    <w:rsid w:val="00AC0F18"/>
    <w:rsid w:val="00AC1D75"/>
    <w:rsid w:val="00AC2308"/>
    <w:rsid w:val="00AC38EE"/>
    <w:rsid w:val="00AC38FC"/>
    <w:rsid w:val="00AC5F31"/>
    <w:rsid w:val="00AC6D54"/>
    <w:rsid w:val="00AC6D85"/>
    <w:rsid w:val="00AD189C"/>
    <w:rsid w:val="00AD2664"/>
    <w:rsid w:val="00AD27BD"/>
    <w:rsid w:val="00AD288E"/>
    <w:rsid w:val="00AD2D55"/>
    <w:rsid w:val="00AD53C3"/>
    <w:rsid w:val="00AD63D4"/>
    <w:rsid w:val="00AD6BD7"/>
    <w:rsid w:val="00AE5569"/>
    <w:rsid w:val="00AE570E"/>
    <w:rsid w:val="00AE7F5E"/>
    <w:rsid w:val="00AF14F2"/>
    <w:rsid w:val="00AF3678"/>
    <w:rsid w:val="00AF50C0"/>
    <w:rsid w:val="00B01682"/>
    <w:rsid w:val="00B02DC8"/>
    <w:rsid w:val="00B040C9"/>
    <w:rsid w:val="00B04DCE"/>
    <w:rsid w:val="00B05700"/>
    <w:rsid w:val="00B0640D"/>
    <w:rsid w:val="00B07A7F"/>
    <w:rsid w:val="00B07E88"/>
    <w:rsid w:val="00B11850"/>
    <w:rsid w:val="00B133FD"/>
    <w:rsid w:val="00B15025"/>
    <w:rsid w:val="00B15167"/>
    <w:rsid w:val="00B152E8"/>
    <w:rsid w:val="00B166B3"/>
    <w:rsid w:val="00B17994"/>
    <w:rsid w:val="00B221DF"/>
    <w:rsid w:val="00B228AE"/>
    <w:rsid w:val="00B24010"/>
    <w:rsid w:val="00B2579F"/>
    <w:rsid w:val="00B25D72"/>
    <w:rsid w:val="00B2617C"/>
    <w:rsid w:val="00B2629D"/>
    <w:rsid w:val="00B27224"/>
    <w:rsid w:val="00B2787E"/>
    <w:rsid w:val="00B314A2"/>
    <w:rsid w:val="00B324F1"/>
    <w:rsid w:val="00B325CA"/>
    <w:rsid w:val="00B34166"/>
    <w:rsid w:val="00B34365"/>
    <w:rsid w:val="00B348B4"/>
    <w:rsid w:val="00B34EA9"/>
    <w:rsid w:val="00B3509E"/>
    <w:rsid w:val="00B35F20"/>
    <w:rsid w:val="00B36514"/>
    <w:rsid w:val="00B36D34"/>
    <w:rsid w:val="00B405AD"/>
    <w:rsid w:val="00B40A8F"/>
    <w:rsid w:val="00B40B2B"/>
    <w:rsid w:val="00B42BB2"/>
    <w:rsid w:val="00B42F82"/>
    <w:rsid w:val="00B5502D"/>
    <w:rsid w:val="00B56A07"/>
    <w:rsid w:val="00B60ACA"/>
    <w:rsid w:val="00B66494"/>
    <w:rsid w:val="00B77A8D"/>
    <w:rsid w:val="00B801F1"/>
    <w:rsid w:val="00B835F1"/>
    <w:rsid w:val="00B85EAF"/>
    <w:rsid w:val="00B87223"/>
    <w:rsid w:val="00B90582"/>
    <w:rsid w:val="00B926DA"/>
    <w:rsid w:val="00B92789"/>
    <w:rsid w:val="00B93834"/>
    <w:rsid w:val="00B94C46"/>
    <w:rsid w:val="00B9500F"/>
    <w:rsid w:val="00BA2A87"/>
    <w:rsid w:val="00BA342C"/>
    <w:rsid w:val="00BA4E9B"/>
    <w:rsid w:val="00BA5746"/>
    <w:rsid w:val="00BA58D3"/>
    <w:rsid w:val="00BA7247"/>
    <w:rsid w:val="00BB22A5"/>
    <w:rsid w:val="00BB2872"/>
    <w:rsid w:val="00BB2C9B"/>
    <w:rsid w:val="00BB488F"/>
    <w:rsid w:val="00BC0113"/>
    <w:rsid w:val="00BC5274"/>
    <w:rsid w:val="00BC6904"/>
    <w:rsid w:val="00BD1592"/>
    <w:rsid w:val="00BD1C89"/>
    <w:rsid w:val="00BD5FC9"/>
    <w:rsid w:val="00BE499C"/>
    <w:rsid w:val="00BE63CF"/>
    <w:rsid w:val="00BE6633"/>
    <w:rsid w:val="00BF00B0"/>
    <w:rsid w:val="00BF05EA"/>
    <w:rsid w:val="00BF0C27"/>
    <w:rsid w:val="00BF2A9E"/>
    <w:rsid w:val="00BF67FC"/>
    <w:rsid w:val="00BF6C63"/>
    <w:rsid w:val="00C015BD"/>
    <w:rsid w:val="00C02B1E"/>
    <w:rsid w:val="00C02E0D"/>
    <w:rsid w:val="00C02F59"/>
    <w:rsid w:val="00C0410E"/>
    <w:rsid w:val="00C052F6"/>
    <w:rsid w:val="00C05616"/>
    <w:rsid w:val="00C05D62"/>
    <w:rsid w:val="00C074B8"/>
    <w:rsid w:val="00C07BD1"/>
    <w:rsid w:val="00C130AE"/>
    <w:rsid w:val="00C1367E"/>
    <w:rsid w:val="00C15D4E"/>
    <w:rsid w:val="00C1769D"/>
    <w:rsid w:val="00C17B77"/>
    <w:rsid w:val="00C2326D"/>
    <w:rsid w:val="00C2422B"/>
    <w:rsid w:val="00C25119"/>
    <w:rsid w:val="00C252B1"/>
    <w:rsid w:val="00C25D50"/>
    <w:rsid w:val="00C26611"/>
    <w:rsid w:val="00C27663"/>
    <w:rsid w:val="00C27921"/>
    <w:rsid w:val="00C3116F"/>
    <w:rsid w:val="00C31384"/>
    <w:rsid w:val="00C31576"/>
    <w:rsid w:val="00C35F19"/>
    <w:rsid w:val="00C3695D"/>
    <w:rsid w:val="00C40971"/>
    <w:rsid w:val="00C422F8"/>
    <w:rsid w:val="00C4412C"/>
    <w:rsid w:val="00C458BF"/>
    <w:rsid w:val="00C46558"/>
    <w:rsid w:val="00C4691C"/>
    <w:rsid w:val="00C501A3"/>
    <w:rsid w:val="00C5186A"/>
    <w:rsid w:val="00C5247E"/>
    <w:rsid w:val="00C5337D"/>
    <w:rsid w:val="00C54B09"/>
    <w:rsid w:val="00C55200"/>
    <w:rsid w:val="00C558A6"/>
    <w:rsid w:val="00C55EBE"/>
    <w:rsid w:val="00C57651"/>
    <w:rsid w:val="00C606E8"/>
    <w:rsid w:val="00C61EC6"/>
    <w:rsid w:val="00C6207F"/>
    <w:rsid w:val="00C633A7"/>
    <w:rsid w:val="00C655E1"/>
    <w:rsid w:val="00C67FBC"/>
    <w:rsid w:val="00C702DD"/>
    <w:rsid w:val="00C70727"/>
    <w:rsid w:val="00C71B87"/>
    <w:rsid w:val="00C73A3D"/>
    <w:rsid w:val="00C740AC"/>
    <w:rsid w:val="00C77070"/>
    <w:rsid w:val="00C813B7"/>
    <w:rsid w:val="00C84E95"/>
    <w:rsid w:val="00C879AB"/>
    <w:rsid w:val="00C87A98"/>
    <w:rsid w:val="00C87B7F"/>
    <w:rsid w:val="00C90D68"/>
    <w:rsid w:val="00C91E00"/>
    <w:rsid w:val="00C92B97"/>
    <w:rsid w:val="00C95038"/>
    <w:rsid w:val="00C95302"/>
    <w:rsid w:val="00CA0AB2"/>
    <w:rsid w:val="00CA18FC"/>
    <w:rsid w:val="00CA2BD4"/>
    <w:rsid w:val="00CA3F4E"/>
    <w:rsid w:val="00CA67C3"/>
    <w:rsid w:val="00CA7C72"/>
    <w:rsid w:val="00CB1878"/>
    <w:rsid w:val="00CB281B"/>
    <w:rsid w:val="00CB2B3F"/>
    <w:rsid w:val="00CB3DFA"/>
    <w:rsid w:val="00CB49A6"/>
    <w:rsid w:val="00CB577B"/>
    <w:rsid w:val="00CB6314"/>
    <w:rsid w:val="00CB6748"/>
    <w:rsid w:val="00CB74DD"/>
    <w:rsid w:val="00CB7D9D"/>
    <w:rsid w:val="00CC0F82"/>
    <w:rsid w:val="00CC1346"/>
    <w:rsid w:val="00CC20D1"/>
    <w:rsid w:val="00CD01E9"/>
    <w:rsid w:val="00CD262B"/>
    <w:rsid w:val="00CD423B"/>
    <w:rsid w:val="00CD47E8"/>
    <w:rsid w:val="00CD4BB7"/>
    <w:rsid w:val="00CD53B9"/>
    <w:rsid w:val="00CD5827"/>
    <w:rsid w:val="00CD608B"/>
    <w:rsid w:val="00CE04F6"/>
    <w:rsid w:val="00CE0506"/>
    <w:rsid w:val="00CE1D64"/>
    <w:rsid w:val="00CE244F"/>
    <w:rsid w:val="00CE2628"/>
    <w:rsid w:val="00CF006B"/>
    <w:rsid w:val="00CF15E3"/>
    <w:rsid w:val="00CF2687"/>
    <w:rsid w:val="00CF2829"/>
    <w:rsid w:val="00CF5714"/>
    <w:rsid w:val="00CF7682"/>
    <w:rsid w:val="00D00D36"/>
    <w:rsid w:val="00D010CE"/>
    <w:rsid w:val="00D01A51"/>
    <w:rsid w:val="00D02088"/>
    <w:rsid w:val="00D030AD"/>
    <w:rsid w:val="00D03982"/>
    <w:rsid w:val="00D04293"/>
    <w:rsid w:val="00D04816"/>
    <w:rsid w:val="00D0560D"/>
    <w:rsid w:val="00D05649"/>
    <w:rsid w:val="00D07BA5"/>
    <w:rsid w:val="00D110B8"/>
    <w:rsid w:val="00D12761"/>
    <w:rsid w:val="00D1454D"/>
    <w:rsid w:val="00D146AD"/>
    <w:rsid w:val="00D153E2"/>
    <w:rsid w:val="00D154A6"/>
    <w:rsid w:val="00D208DB"/>
    <w:rsid w:val="00D213BC"/>
    <w:rsid w:val="00D21B9C"/>
    <w:rsid w:val="00D22D20"/>
    <w:rsid w:val="00D238AC"/>
    <w:rsid w:val="00D27AEA"/>
    <w:rsid w:val="00D30FE5"/>
    <w:rsid w:val="00D3703D"/>
    <w:rsid w:val="00D40E89"/>
    <w:rsid w:val="00D414DE"/>
    <w:rsid w:val="00D43285"/>
    <w:rsid w:val="00D44A6B"/>
    <w:rsid w:val="00D45D1D"/>
    <w:rsid w:val="00D50D4D"/>
    <w:rsid w:val="00D56BDF"/>
    <w:rsid w:val="00D605D9"/>
    <w:rsid w:val="00D60E1A"/>
    <w:rsid w:val="00D618F3"/>
    <w:rsid w:val="00D63D92"/>
    <w:rsid w:val="00D63E55"/>
    <w:rsid w:val="00D657D7"/>
    <w:rsid w:val="00D66348"/>
    <w:rsid w:val="00D66E24"/>
    <w:rsid w:val="00D67651"/>
    <w:rsid w:val="00D74D00"/>
    <w:rsid w:val="00D7531C"/>
    <w:rsid w:val="00D7662A"/>
    <w:rsid w:val="00D80369"/>
    <w:rsid w:val="00D80D78"/>
    <w:rsid w:val="00D8168E"/>
    <w:rsid w:val="00D8316A"/>
    <w:rsid w:val="00D83AE1"/>
    <w:rsid w:val="00D845B8"/>
    <w:rsid w:val="00D84A4F"/>
    <w:rsid w:val="00D866F8"/>
    <w:rsid w:val="00D8775E"/>
    <w:rsid w:val="00D90065"/>
    <w:rsid w:val="00D915BC"/>
    <w:rsid w:val="00D91F90"/>
    <w:rsid w:val="00D92311"/>
    <w:rsid w:val="00D9263B"/>
    <w:rsid w:val="00D94BC9"/>
    <w:rsid w:val="00D952E0"/>
    <w:rsid w:val="00D970EA"/>
    <w:rsid w:val="00DA02BF"/>
    <w:rsid w:val="00DA335D"/>
    <w:rsid w:val="00DA34EE"/>
    <w:rsid w:val="00DA504C"/>
    <w:rsid w:val="00DA52C1"/>
    <w:rsid w:val="00DA6C19"/>
    <w:rsid w:val="00DB5D5F"/>
    <w:rsid w:val="00DB74AC"/>
    <w:rsid w:val="00DB75F3"/>
    <w:rsid w:val="00DB7AF6"/>
    <w:rsid w:val="00DC1ACB"/>
    <w:rsid w:val="00DC1C09"/>
    <w:rsid w:val="00DC33E9"/>
    <w:rsid w:val="00DC3CE2"/>
    <w:rsid w:val="00DC403A"/>
    <w:rsid w:val="00DD15A9"/>
    <w:rsid w:val="00DD2BED"/>
    <w:rsid w:val="00DD2DD6"/>
    <w:rsid w:val="00DD41CB"/>
    <w:rsid w:val="00DD521B"/>
    <w:rsid w:val="00DD52AE"/>
    <w:rsid w:val="00DD5651"/>
    <w:rsid w:val="00DE3C6E"/>
    <w:rsid w:val="00DE4F42"/>
    <w:rsid w:val="00DE53D9"/>
    <w:rsid w:val="00DE6E60"/>
    <w:rsid w:val="00DE75D4"/>
    <w:rsid w:val="00DE7F6C"/>
    <w:rsid w:val="00DF0933"/>
    <w:rsid w:val="00DF4A86"/>
    <w:rsid w:val="00DF5C2D"/>
    <w:rsid w:val="00DF6556"/>
    <w:rsid w:val="00E04F7D"/>
    <w:rsid w:val="00E05BCD"/>
    <w:rsid w:val="00E06C33"/>
    <w:rsid w:val="00E11CF7"/>
    <w:rsid w:val="00E12340"/>
    <w:rsid w:val="00E12527"/>
    <w:rsid w:val="00E14D9D"/>
    <w:rsid w:val="00E204EC"/>
    <w:rsid w:val="00E208D4"/>
    <w:rsid w:val="00E22195"/>
    <w:rsid w:val="00E22E29"/>
    <w:rsid w:val="00E234A1"/>
    <w:rsid w:val="00E26E00"/>
    <w:rsid w:val="00E273B6"/>
    <w:rsid w:val="00E27B59"/>
    <w:rsid w:val="00E27C36"/>
    <w:rsid w:val="00E31EE6"/>
    <w:rsid w:val="00E34185"/>
    <w:rsid w:val="00E3495B"/>
    <w:rsid w:val="00E35C54"/>
    <w:rsid w:val="00E40585"/>
    <w:rsid w:val="00E41380"/>
    <w:rsid w:val="00E42147"/>
    <w:rsid w:val="00E45307"/>
    <w:rsid w:val="00E47251"/>
    <w:rsid w:val="00E47394"/>
    <w:rsid w:val="00E50CB7"/>
    <w:rsid w:val="00E51A0A"/>
    <w:rsid w:val="00E534E8"/>
    <w:rsid w:val="00E544EE"/>
    <w:rsid w:val="00E56B3B"/>
    <w:rsid w:val="00E602FF"/>
    <w:rsid w:val="00E60D4C"/>
    <w:rsid w:val="00E60D87"/>
    <w:rsid w:val="00E61A9D"/>
    <w:rsid w:val="00E61D7B"/>
    <w:rsid w:val="00E65D31"/>
    <w:rsid w:val="00E66321"/>
    <w:rsid w:val="00E6720F"/>
    <w:rsid w:val="00E70CC2"/>
    <w:rsid w:val="00E715F1"/>
    <w:rsid w:val="00E71681"/>
    <w:rsid w:val="00E7366D"/>
    <w:rsid w:val="00E73C05"/>
    <w:rsid w:val="00E75889"/>
    <w:rsid w:val="00E80CB4"/>
    <w:rsid w:val="00E81065"/>
    <w:rsid w:val="00E83D47"/>
    <w:rsid w:val="00E83D7E"/>
    <w:rsid w:val="00E92E15"/>
    <w:rsid w:val="00E92F1C"/>
    <w:rsid w:val="00E942E5"/>
    <w:rsid w:val="00E94CC4"/>
    <w:rsid w:val="00EA25D7"/>
    <w:rsid w:val="00EA4452"/>
    <w:rsid w:val="00EA46CC"/>
    <w:rsid w:val="00EA63B0"/>
    <w:rsid w:val="00EB0CCA"/>
    <w:rsid w:val="00EB15CE"/>
    <w:rsid w:val="00EB42C1"/>
    <w:rsid w:val="00EB4908"/>
    <w:rsid w:val="00EB4C02"/>
    <w:rsid w:val="00EB68F1"/>
    <w:rsid w:val="00EB7A8D"/>
    <w:rsid w:val="00EC1F0C"/>
    <w:rsid w:val="00EC3341"/>
    <w:rsid w:val="00EC35B7"/>
    <w:rsid w:val="00EC4A69"/>
    <w:rsid w:val="00EC4C9B"/>
    <w:rsid w:val="00EC4DF2"/>
    <w:rsid w:val="00EC510E"/>
    <w:rsid w:val="00EC5735"/>
    <w:rsid w:val="00EC6ABB"/>
    <w:rsid w:val="00ED3B2B"/>
    <w:rsid w:val="00ED7E86"/>
    <w:rsid w:val="00EE1E13"/>
    <w:rsid w:val="00EE2CFA"/>
    <w:rsid w:val="00EE47B7"/>
    <w:rsid w:val="00EE54B1"/>
    <w:rsid w:val="00EE76C3"/>
    <w:rsid w:val="00EE7AAB"/>
    <w:rsid w:val="00EF00A3"/>
    <w:rsid w:val="00EF0CB5"/>
    <w:rsid w:val="00EF2BA5"/>
    <w:rsid w:val="00EF441B"/>
    <w:rsid w:val="00EF65B2"/>
    <w:rsid w:val="00F0007F"/>
    <w:rsid w:val="00F01307"/>
    <w:rsid w:val="00F018A5"/>
    <w:rsid w:val="00F031EE"/>
    <w:rsid w:val="00F06F9D"/>
    <w:rsid w:val="00F07D7B"/>
    <w:rsid w:val="00F10377"/>
    <w:rsid w:val="00F12711"/>
    <w:rsid w:val="00F132FA"/>
    <w:rsid w:val="00F14B6F"/>
    <w:rsid w:val="00F16C35"/>
    <w:rsid w:val="00F20FAD"/>
    <w:rsid w:val="00F21A31"/>
    <w:rsid w:val="00F21C0C"/>
    <w:rsid w:val="00F23321"/>
    <w:rsid w:val="00F242AD"/>
    <w:rsid w:val="00F24FD5"/>
    <w:rsid w:val="00F3183C"/>
    <w:rsid w:val="00F32166"/>
    <w:rsid w:val="00F339C0"/>
    <w:rsid w:val="00F33A78"/>
    <w:rsid w:val="00F366FF"/>
    <w:rsid w:val="00F36883"/>
    <w:rsid w:val="00F41606"/>
    <w:rsid w:val="00F451E4"/>
    <w:rsid w:val="00F4736B"/>
    <w:rsid w:val="00F545EB"/>
    <w:rsid w:val="00F564EC"/>
    <w:rsid w:val="00F568E8"/>
    <w:rsid w:val="00F56C2E"/>
    <w:rsid w:val="00F5746B"/>
    <w:rsid w:val="00F577B9"/>
    <w:rsid w:val="00F61CBA"/>
    <w:rsid w:val="00F639BA"/>
    <w:rsid w:val="00F64D42"/>
    <w:rsid w:val="00F66F57"/>
    <w:rsid w:val="00F73B53"/>
    <w:rsid w:val="00F81D8F"/>
    <w:rsid w:val="00F8402D"/>
    <w:rsid w:val="00F858EF"/>
    <w:rsid w:val="00F85E77"/>
    <w:rsid w:val="00F8636C"/>
    <w:rsid w:val="00F877BA"/>
    <w:rsid w:val="00F90F09"/>
    <w:rsid w:val="00F948F2"/>
    <w:rsid w:val="00F94BB8"/>
    <w:rsid w:val="00F958AF"/>
    <w:rsid w:val="00F95CFB"/>
    <w:rsid w:val="00FA1EBC"/>
    <w:rsid w:val="00FA2539"/>
    <w:rsid w:val="00FA300D"/>
    <w:rsid w:val="00FA57E5"/>
    <w:rsid w:val="00FA7062"/>
    <w:rsid w:val="00FB1EB0"/>
    <w:rsid w:val="00FB499D"/>
    <w:rsid w:val="00FB5DEF"/>
    <w:rsid w:val="00FB72FB"/>
    <w:rsid w:val="00FB7C62"/>
    <w:rsid w:val="00FC365E"/>
    <w:rsid w:val="00FC3766"/>
    <w:rsid w:val="00FC4268"/>
    <w:rsid w:val="00FC5DB8"/>
    <w:rsid w:val="00FD0203"/>
    <w:rsid w:val="00FD250C"/>
    <w:rsid w:val="00FD266F"/>
    <w:rsid w:val="00FD3601"/>
    <w:rsid w:val="00FD55E9"/>
    <w:rsid w:val="00FD5B2A"/>
    <w:rsid w:val="00FD66CF"/>
    <w:rsid w:val="00FD6E68"/>
    <w:rsid w:val="00FD7412"/>
    <w:rsid w:val="00FE4B33"/>
    <w:rsid w:val="00FE57D7"/>
    <w:rsid w:val="00FE665F"/>
    <w:rsid w:val="00FF2BB3"/>
    <w:rsid w:val="00FF44B7"/>
    <w:rsid w:val="00FF493A"/>
    <w:rsid w:val="00FF6FAE"/>
    <w:rsid w:val="4A022C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87422CC8-618A-46F1-A3EA-E11CDB41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AF6"/>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1"/>
      </w:numPr>
      <w:spacing w:before="240"/>
      <w:outlineLvl w:val="0"/>
    </w:pPr>
    <w:rPr>
      <w:rFonts w:eastAsia="Times New Roman" w:cs="Arial"/>
      <w:b/>
      <w:bCs/>
      <w:color w:val="39B54A" w:themeColor="accent3"/>
      <w:kern w:val="32"/>
      <w:sz w:val="30"/>
      <w:szCs w:val="30"/>
      <w:lang w:eastAsia="es-ES"/>
    </w:rPr>
  </w:style>
  <w:style w:type="paragraph" w:styleId="Heading2">
    <w:name w:val="heading 2"/>
    <w:basedOn w:val="Normal"/>
    <w:next w:val="Normal"/>
    <w:link w:val="Heading2Char"/>
    <w:uiPriority w:val="9"/>
    <w:unhideWhenUsed/>
    <w:qFormat/>
    <w:rsid w:val="00502588"/>
    <w:pPr>
      <w:numPr>
        <w:ilvl w:val="1"/>
        <w:numId w:val="1"/>
      </w:numPr>
      <w:spacing w:before="180" w:after="120"/>
      <w:outlineLvl w:val="1"/>
    </w:pPr>
    <w:rPr>
      <w:rFonts w:eastAsiaTheme="majorEastAsia" w:cstheme="minorHAnsi"/>
      <w:b/>
      <w:bCs/>
      <w:color w:val="39B54A"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1"/>
      </w:numPr>
      <w:spacing w:before="200"/>
      <w:outlineLvl w:val="2"/>
    </w:pPr>
    <w:rPr>
      <w:rFonts w:eastAsia="Times New Roman"/>
      <w:b/>
      <w:color w:val="39B54A" w:themeColor="accent3"/>
    </w:rPr>
  </w:style>
  <w:style w:type="paragraph" w:styleId="Heading4">
    <w:name w:val="heading 4"/>
    <w:basedOn w:val="Normal"/>
    <w:next w:val="Normal"/>
    <w:link w:val="Heading4Char"/>
    <w:uiPriority w:val="9"/>
    <w:unhideWhenUsed/>
    <w:qFormat/>
    <w:rsid w:val="000F080A"/>
    <w:pPr>
      <w:numPr>
        <w:ilvl w:val="3"/>
        <w:numId w:val="1"/>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1"/>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2"/>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39B54A"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39B54A"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39B54A"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sz w:val="24"/>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3"/>
    <w:qFormat/>
    <w:rsid w:val="000F080A"/>
    <w:pPr>
      <w:spacing w:after="300"/>
      <w:contextualSpacing/>
      <w:jc w:val="left"/>
    </w:pPr>
    <w:rPr>
      <w:rFonts w:ascii="Calibri" w:eastAsiaTheme="majorEastAsia" w:hAnsi="Calibri" w:cstheme="majorBidi"/>
      <w:b/>
      <w:color w:val="39B54A" w:themeColor="accent3"/>
      <w:spacing w:val="5"/>
      <w:kern w:val="28"/>
      <w:sz w:val="32"/>
      <w:szCs w:val="52"/>
      <w:lang w:eastAsia="en-US"/>
    </w:rPr>
  </w:style>
  <w:style w:type="character" w:customStyle="1" w:styleId="TitleChar">
    <w:name w:val="Title Char"/>
    <w:basedOn w:val="DefaultParagraphFont"/>
    <w:link w:val="Title"/>
    <w:uiPriority w:val="3"/>
    <w:rsid w:val="000F080A"/>
    <w:rPr>
      <w:rFonts w:ascii="Calibri" w:eastAsiaTheme="majorEastAsia" w:hAnsi="Calibri" w:cstheme="majorBidi"/>
      <w:b/>
      <w:color w:val="39B54A"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C55200"/>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CC3668"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2"/>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197F99"/>
    <w:pPr>
      <w:numPr>
        <w:numId w:val="0"/>
      </w:numPr>
      <w:spacing w:before="0" w:after="240"/>
      <w:ind w:left="431" w:hanging="431"/>
    </w:pPr>
    <w:rPr>
      <w:rFonts w:cstheme="minorHAnsi"/>
      <w:lang w:val="es-ES"/>
      <w14:ligatures w14:val="standard"/>
    </w:rPr>
  </w:style>
  <w:style w:type="paragraph" w:customStyle="1" w:styleId="Heading1contenido">
    <w:name w:val="Heading 1_contenido"/>
    <w:basedOn w:val="Heading1"/>
    <w:next w:val="Normal"/>
    <w:qFormat/>
    <w:rsid w:val="000F080A"/>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0F080A"/>
    <w:rPr>
      <w:b/>
      <w:i/>
      <w:color w:val="39B54A"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39B54A"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39B54A" w:themeColor="accent3"/>
      <w:sz w:val="28"/>
      <w:szCs w:val="24"/>
      <w:lang w:val="es-ES"/>
    </w:rPr>
  </w:style>
  <w:style w:type="paragraph" w:styleId="Subtitle">
    <w:name w:val="Subtitle"/>
    <w:basedOn w:val="Normal"/>
    <w:link w:val="SubtitleChar"/>
    <w:uiPriority w:val="1"/>
    <w:qFormat/>
    <w:rsid w:val="002A4BC6"/>
    <w:pPr>
      <w:spacing w:before="120" w:after="120" w:line="276" w:lineRule="auto"/>
      <w:jc w:val="right"/>
    </w:pPr>
    <w:rPr>
      <w:rFonts w:asciiTheme="majorHAnsi" w:eastAsiaTheme="majorEastAsia" w:hAnsiTheme="majorHAnsi" w:cstheme="majorBidi"/>
      <w:caps/>
      <w:color w:val="000000" w:themeColor="text1"/>
      <w:kern w:val="22"/>
      <w:sz w:val="28"/>
      <w:szCs w:val="28"/>
      <w:lang w:val="es-ES" w:eastAsia="ja-JP"/>
      <w14:ligatures w14:val="standard"/>
    </w:rPr>
  </w:style>
  <w:style w:type="character" w:customStyle="1" w:styleId="SubtitleChar">
    <w:name w:val="Subtitle Char"/>
    <w:basedOn w:val="DefaultParagraphFont"/>
    <w:link w:val="Subtitle"/>
    <w:uiPriority w:val="1"/>
    <w:rsid w:val="002A4BC6"/>
    <w:rPr>
      <w:rFonts w:asciiTheme="majorHAnsi" w:eastAsiaTheme="majorEastAsia" w:hAnsiTheme="majorHAnsi" w:cstheme="majorBidi"/>
      <w:caps/>
      <w:color w:val="000000" w:themeColor="text1"/>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E534E8"/>
    <w:pPr>
      <w:keepNext/>
      <w:spacing w:before="240" w:after="240"/>
    </w:pPr>
    <w:rPr>
      <w:rFonts w:eastAsia="Times New Roman" w:cstheme="minorHAnsi"/>
      <w:b/>
      <w:bCs/>
      <w:color w:val="39B54A" w:themeColor="accent3"/>
      <w:kern w:val="32"/>
      <w:sz w:val="30"/>
      <w:szCs w:val="30"/>
      <w:lang w:val="en-GB" w:eastAsia="es-ES"/>
      <w14:ligatures w14:val="standard"/>
    </w:rPr>
  </w:style>
  <w:style w:type="character" w:customStyle="1" w:styleId="UnresolvedMention1">
    <w:name w:val="Unresolved Mention1"/>
    <w:basedOn w:val="DefaultParagraphFont"/>
    <w:uiPriority w:val="99"/>
    <w:unhideWhenUsed/>
    <w:rsid w:val="004261A0"/>
    <w:rPr>
      <w:color w:val="605E5C"/>
      <w:shd w:val="clear" w:color="auto" w:fill="E1DFDD"/>
    </w:rPr>
  </w:style>
  <w:style w:type="paragraph" w:customStyle="1" w:styleId="Tit02esp">
    <w:name w:val="_Tit 02 esp"/>
    <w:basedOn w:val="Heading2"/>
    <w:next w:val="Normal"/>
    <w:qFormat/>
    <w:rsid w:val="00231879"/>
    <w:rPr>
      <w:sz w:val="24"/>
      <w:szCs w:val="24"/>
      <w:lang w:val="es-CO"/>
    </w:rPr>
  </w:style>
  <w:style w:type="paragraph" w:customStyle="1" w:styleId="Tit01esp">
    <w:name w:val="_Tit 01 esp"/>
    <w:basedOn w:val="Heading1"/>
    <w:next w:val="Normal"/>
    <w:qFormat/>
    <w:rsid w:val="002146F5"/>
  </w:style>
  <w:style w:type="paragraph" w:customStyle="1" w:styleId="Tit03esp">
    <w:name w:val="_Tit 03 esp"/>
    <w:basedOn w:val="Heading3"/>
    <w:next w:val="Normal"/>
    <w:qFormat/>
    <w:rsid w:val="00793EEC"/>
  </w:style>
  <w:style w:type="paragraph" w:customStyle="1" w:styleId="Tit02espanol">
    <w:name w:val="Tit 02 espanol"/>
    <w:basedOn w:val="Normal"/>
    <w:next w:val="Normal"/>
    <w:qFormat/>
    <w:rsid w:val="00B01682"/>
    <w:pPr>
      <w:spacing w:before="180" w:after="120"/>
      <w:ind w:left="567" w:hanging="567"/>
      <w:outlineLvl w:val="1"/>
    </w:pPr>
    <w:rPr>
      <w:rFonts w:eastAsiaTheme="majorEastAsia" w:cstheme="minorHAnsi"/>
      <w:b/>
      <w:bCs/>
      <w:color w:val="39B54A" w:themeColor="accent3"/>
      <w:spacing w:val="20"/>
      <w:kern w:val="22"/>
      <w:sz w:val="26"/>
      <w:szCs w:val="26"/>
      <w:lang w:eastAsia="ja-JP"/>
      <w14:ligatures w14:val="standard"/>
    </w:rPr>
  </w:style>
  <w:style w:type="paragraph" w:customStyle="1" w:styleId="Tit01espanol">
    <w:name w:val="Tit 01 espanol"/>
    <w:basedOn w:val="Heading1"/>
    <w:next w:val="Normal"/>
    <w:qFormat/>
    <w:rsid w:val="00B01682"/>
  </w:style>
  <w:style w:type="paragraph" w:customStyle="1" w:styleId="paragraph">
    <w:name w:val="paragraph"/>
    <w:basedOn w:val="Normal"/>
    <w:rsid w:val="00B01682"/>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B01682"/>
  </w:style>
  <w:style w:type="character" w:customStyle="1" w:styleId="eop">
    <w:name w:val="eop"/>
    <w:basedOn w:val="DefaultParagraphFont"/>
    <w:rsid w:val="00B01682"/>
  </w:style>
  <w:style w:type="paragraph" w:styleId="Revision">
    <w:name w:val="Revision"/>
    <w:hidden/>
    <w:uiPriority w:val="99"/>
    <w:semiHidden/>
    <w:rsid w:val="002820BA"/>
    <w:pPr>
      <w:spacing w:after="0" w:line="240" w:lineRule="auto"/>
    </w:pPr>
    <w:rPr>
      <w:rFonts w:eastAsiaTheme="minorEastAsia"/>
      <w:sz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4324</Words>
  <Characters>23787</Characters>
  <Application>Microsoft Office Word</Application>
  <DocSecurity>0</DocSecurity>
  <Lines>198</Lines>
  <Paragraphs>56</Paragraphs>
  <ScaleCrop>false</ScaleCrop>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 verificación</dc:title>
  <dc:subject/>
  <dc:creator>Natalia Forero Vargas</dc:creator>
  <cp:keywords/>
  <dc:description/>
  <cp:lastModifiedBy>Claudia Valdés</cp:lastModifiedBy>
  <cp:revision>4</cp:revision>
  <dcterms:created xsi:type="dcterms:W3CDTF">2022-07-31T01:03:00Z</dcterms:created>
  <dcterms:modified xsi:type="dcterms:W3CDTF">2023-02-02T18:05:00Z</dcterms:modified>
</cp:coreProperties>
</file>